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D43A7">
      <w:pPr>
        <w:spacing w:line="560" w:lineRule="exact"/>
        <w:rPr>
          <w:rFonts w:ascii="黑体" w:hAnsi="黑体" w:eastAsia="黑体"/>
          <w:bCs/>
          <w:sz w:val="32"/>
          <w:szCs w:val="32"/>
        </w:rPr>
      </w:pPr>
      <w:r>
        <w:rPr>
          <w:rFonts w:hint="eastAsia" w:ascii="黑体" w:hAnsi="黑体" w:eastAsia="黑体"/>
          <w:bCs/>
          <w:sz w:val="32"/>
          <w:szCs w:val="32"/>
        </w:rPr>
        <w:t>附件</w:t>
      </w:r>
    </w:p>
    <w:p w14:paraId="248752BF">
      <w:pPr>
        <w:pStyle w:val="6"/>
        <w:widowControl/>
        <w:spacing w:beforeAutospacing="0" w:afterAutospacing="0" w:line="560" w:lineRule="exact"/>
        <w:jc w:val="center"/>
        <w:rPr>
          <w:rFonts w:ascii="方正小标宋简体" w:hAnsi="方正小标宋简体" w:eastAsia="方正小标宋简体" w:cs="方正小标宋简体"/>
          <w:bCs/>
          <w:kern w:val="2"/>
          <w:sz w:val="38"/>
          <w:szCs w:val="38"/>
        </w:rPr>
      </w:pPr>
      <w:r>
        <w:rPr>
          <w:rFonts w:hint="eastAsia" w:ascii="方正小标宋简体" w:hAnsi="方正小标宋简体" w:eastAsia="方正小标宋简体" w:cs="方正小标宋简体"/>
          <w:bCs/>
          <w:kern w:val="2"/>
          <w:sz w:val="38"/>
          <w:szCs w:val="38"/>
        </w:rPr>
        <w:t>依法开展托育服务承诺书（告知页）</w:t>
      </w:r>
    </w:p>
    <w:p w14:paraId="52F7BC1A">
      <w:pPr>
        <w:pStyle w:val="6"/>
        <w:widowControl/>
        <w:spacing w:beforeAutospacing="0" w:afterAutospacing="0" w:line="560" w:lineRule="exact"/>
        <w:ind w:firstLine="560" w:firstLineChars="200"/>
        <w:rPr>
          <w:rFonts w:ascii="仿宋" w:hAnsi="仿宋" w:eastAsia="仿宋" w:cs="仿宋"/>
          <w:sz w:val="28"/>
          <w:szCs w:val="28"/>
        </w:rPr>
      </w:pPr>
    </w:p>
    <w:p w14:paraId="47A1476D">
      <w:pPr>
        <w:pStyle w:val="6"/>
        <w:widowControl/>
        <w:spacing w:beforeAutospacing="0" w:afterAutospacing="0"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上海市托育机构管理办法》的规定，申请设立托育机构的，应当符合《上海市托育机构设置标准》（简称《设置标准》）的要求。投资人应当在完成市场主体登记后的15个工作日内，向区托育服务管理机构提交本承诺书（区托育服务管理机构联系地址：</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；联系电话：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），准备以下材料，并承诺拟设托育机构符合《设置标准》和本《办法》要求，将在取得备案回执后依法从事经营活动。</w:t>
      </w:r>
    </w:p>
    <w:p w14:paraId="76B755D5">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申请报告。</w:t>
      </w:r>
    </w:p>
    <w:p w14:paraId="3CF988AE">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托育机构章程。</w:t>
      </w:r>
    </w:p>
    <w:p w14:paraId="39FBD5D5">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投资人（举办者）资格证明。投资人（举办者）为社会组织、企事业单位的，应当提供登记证书；投资人（举办者）为个人的，应当提供身份证明、户籍证明等。联合举办托育机构的，应当依法签订《联合举办协议》。</w:t>
      </w:r>
    </w:p>
    <w:p w14:paraId="2B5CDA37">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自我评价合格的托育机构卫生评价报告。</w:t>
      </w:r>
    </w:p>
    <w:p w14:paraId="5CE4A89B">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由区建设行政管理部门出具的消防验收、验收备案或建设工程消防检查合格证明。</w:t>
      </w:r>
    </w:p>
    <w:p w14:paraId="4E73D4B2">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由公安部门出具的《上海市安全技术防范工程竣工验收意见书》。</w:t>
      </w:r>
    </w:p>
    <w:p w14:paraId="63C2CC59">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提供餐饮服务的，应当取得《食品经营许可证》。</w:t>
      </w:r>
    </w:p>
    <w:p w14:paraId="37CA22DB">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房龄20年以上，应当提供《房屋结构安全检测报告》。</w:t>
      </w:r>
    </w:p>
    <w:p w14:paraId="1252D718">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场地证明。自有场所的，应当提供房屋产权证明；租赁场所的，应当提供出租方的房屋产权证明以及具有法律效力的租赁协议。</w:t>
      </w:r>
    </w:p>
    <w:p w14:paraId="609E4E35">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从业人员资格证明。包括身份证明、学历证明、健康证明、从业资格、无犯罪记录证明等。</w:t>
      </w:r>
    </w:p>
    <w:p w14:paraId="7AD0579E">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各项管理制度。</w:t>
      </w:r>
    </w:p>
    <w:p w14:paraId="20B45675">
      <w:pPr>
        <w:pStyle w:val="6"/>
        <w:widowControl/>
        <w:numPr>
          <w:ilvl w:val="0"/>
          <w:numId w:val="1"/>
        </w:numPr>
        <w:shd w:val="clear" w:color="auto" w:fill="FFFFFF"/>
        <w:spacing w:beforeAutospacing="0" w:afterAutospacing="0" w:line="500" w:lineRule="exact"/>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法律法规及规章规定的其他材料。</w:t>
      </w:r>
    </w:p>
    <w:p w14:paraId="0D321B09">
      <w:pPr>
        <w:pStyle w:val="6"/>
        <w:widowControl/>
        <w:spacing w:beforeAutospacing="0" w:afterAutospacing="0"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投资人如提交虚假材料，或在获得托育服务管理机构发放的备案回执前从事经营活动的，相关职能部门将依法告知并责令限期整改; 整改不达标仍从事经营活动的，由相关职能部门依法查处。符合法律、行政法规规定吊销营业执照情形的，提请市场监督管理部门吊销营业执照。</w:t>
      </w:r>
    </w:p>
    <w:p w14:paraId="3AE90166">
      <w:pPr>
        <w:pStyle w:val="6"/>
        <w:widowControl/>
        <w:spacing w:beforeAutospacing="0" w:afterAutospacing="0"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申请人应当如实提供有关材料情况，并对所提交材料的真实性负责。</w:t>
      </w:r>
    </w:p>
    <w:p w14:paraId="4A7D59CE">
      <w:pPr>
        <w:pStyle w:val="6"/>
        <w:widowControl/>
        <w:spacing w:beforeAutospacing="0" w:afterAutospacing="0"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如需开设分支机构从事托育服务的，分支机构必须取得所在地托育服务管理机构发放的备案回执方可从事经营活动。</w:t>
      </w:r>
    </w:p>
    <w:p w14:paraId="40C97A54">
      <w:pPr>
        <w:pStyle w:val="6"/>
        <w:widowControl/>
        <w:spacing w:beforeAutospacing="0" w:afterAutospacing="0" w:line="500" w:lineRule="exact"/>
        <w:ind w:firstLine="600" w:firstLineChars="200"/>
        <w:rPr>
          <w:rFonts w:ascii="仿宋_GB2312" w:hAnsi="仿宋_GB2312" w:eastAsia="仿宋_GB2312" w:cs="仿宋_GB2312"/>
          <w:sz w:val="30"/>
          <w:szCs w:val="30"/>
        </w:rPr>
      </w:pPr>
    </w:p>
    <w:p w14:paraId="4E591B94">
      <w:pPr>
        <w:pStyle w:val="6"/>
        <w:widowControl/>
        <w:spacing w:beforeAutospacing="0" w:afterAutospacing="0"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托育机构（全称）：</w:t>
      </w:r>
    </w:p>
    <w:p w14:paraId="13976FFC">
      <w:pPr>
        <w:pStyle w:val="6"/>
        <w:widowControl/>
        <w:spacing w:beforeAutospacing="0" w:afterAutospacing="0"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签收人（投资人签字）：                     </w:t>
      </w:r>
    </w:p>
    <w:p w14:paraId="74AA5E44">
      <w:pPr>
        <w:pStyle w:val="6"/>
        <w:widowControl/>
        <w:spacing w:beforeAutospacing="0" w:afterAutospacing="0"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签收日期：</w:t>
      </w:r>
    </w:p>
    <w:p w14:paraId="6F4BDB57">
      <w:pPr>
        <w:spacing w:line="560" w:lineRule="exact"/>
        <w:rPr>
          <w:rFonts w:hAnsi="华文中宋"/>
          <w:sz w:val="32"/>
          <w:szCs w:val="32"/>
        </w:rPr>
      </w:pPr>
    </w:p>
    <w:p w14:paraId="79F93107">
      <w:pPr>
        <w:spacing w:line="560" w:lineRule="exact"/>
        <w:rPr>
          <w:rFonts w:hAnsi="华文中宋"/>
          <w:sz w:val="32"/>
          <w:szCs w:val="32"/>
        </w:rPr>
      </w:pPr>
    </w:p>
    <w:p w14:paraId="091A53ED">
      <w:pPr>
        <w:spacing w:line="560" w:lineRule="exact"/>
        <w:rPr>
          <w:rFonts w:hAnsi="华文中宋"/>
          <w:sz w:val="32"/>
          <w:szCs w:val="32"/>
        </w:rPr>
      </w:pPr>
      <w:bookmarkStart w:id="0" w:name="_GoBack"/>
      <w:bookmarkEnd w:id="0"/>
    </w:p>
    <w:sectPr>
      <w:footerReference r:id="rId3" w:type="default"/>
      <w:footerReference r:id="rId4" w:type="even"/>
      <w:pgSz w:w="11906" w:h="16838"/>
      <w:pgMar w:top="2098" w:right="1508" w:bottom="2098" w:left="1520" w:header="851" w:footer="1814"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99D5">
    <w:pPr>
      <w:pStyle w:val="4"/>
      <w:framePr w:wrap="around" w:vAnchor="text" w:hAnchor="margin" w:xAlign="outside" w:y="1"/>
      <w:rPr>
        <w:rStyle w:val="10"/>
        <w:rFonts w:ascii="宋体" w:hAnsi="宋体"/>
        <w:sz w:val="28"/>
      </w:rPr>
    </w:pPr>
    <w:r>
      <w:rPr>
        <w:rStyle w:val="10"/>
        <w:rFonts w:hint="eastAsia" w:ascii="宋体" w:hAnsi="宋体"/>
        <w:sz w:val="28"/>
      </w:rPr>
      <w:t xml:space="preserve">—  </w:t>
    </w:r>
    <w:r>
      <w:rPr>
        <w:rStyle w:val="10"/>
        <w:rFonts w:ascii="宋体" w:hAnsi="宋体"/>
        <w:sz w:val="28"/>
      </w:rPr>
      <w:fldChar w:fldCharType="begin"/>
    </w:r>
    <w:r>
      <w:rPr>
        <w:rStyle w:val="10"/>
        <w:rFonts w:ascii="宋体" w:hAnsi="宋体"/>
        <w:sz w:val="28"/>
      </w:rPr>
      <w:instrText xml:space="preserve">PAGE  </w:instrText>
    </w:r>
    <w:r>
      <w:rPr>
        <w:rStyle w:val="10"/>
        <w:rFonts w:ascii="宋体" w:hAnsi="宋体"/>
        <w:sz w:val="28"/>
      </w:rPr>
      <w:fldChar w:fldCharType="separate"/>
    </w:r>
    <w:r>
      <w:rPr>
        <w:rStyle w:val="10"/>
        <w:rFonts w:ascii="宋体" w:hAnsi="宋体"/>
        <w:sz w:val="28"/>
      </w:rPr>
      <w:t>25</w:t>
    </w:r>
    <w:r>
      <w:rPr>
        <w:rStyle w:val="10"/>
        <w:rFonts w:ascii="宋体" w:hAnsi="宋体"/>
        <w:sz w:val="28"/>
      </w:rPr>
      <w:fldChar w:fldCharType="end"/>
    </w:r>
    <w:r>
      <w:rPr>
        <w:rStyle w:val="10"/>
        <w:rFonts w:hint="eastAsia" w:ascii="宋体" w:hAnsi="宋体"/>
        <w:sz w:val="28"/>
      </w:rPr>
      <w:t xml:space="preserve">  —</w:t>
    </w:r>
  </w:p>
  <w:p w14:paraId="32416DB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307A">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6340198B">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93007"/>
    <w:multiLevelType w:val="singleLevel"/>
    <w:tmpl w:val="D2E93007"/>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C3ED7C3D"/>
    <w:rsid w:val="0007124C"/>
    <w:rsid w:val="001D0A52"/>
    <w:rsid w:val="00324D46"/>
    <w:rsid w:val="003619EF"/>
    <w:rsid w:val="003A17CC"/>
    <w:rsid w:val="003D499D"/>
    <w:rsid w:val="003E2048"/>
    <w:rsid w:val="003E51D9"/>
    <w:rsid w:val="00403442"/>
    <w:rsid w:val="004615F6"/>
    <w:rsid w:val="00492EF2"/>
    <w:rsid w:val="00494616"/>
    <w:rsid w:val="004C6916"/>
    <w:rsid w:val="00586AE0"/>
    <w:rsid w:val="00592D2D"/>
    <w:rsid w:val="00597F85"/>
    <w:rsid w:val="00634633"/>
    <w:rsid w:val="00667D7B"/>
    <w:rsid w:val="006A494C"/>
    <w:rsid w:val="00737947"/>
    <w:rsid w:val="007E4CE6"/>
    <w:rsid w:val="007F363D"/>
    <w:rsid w:val="007F6980"/>
    <w:rsid w:val="00842D7B"/>
    <w:rsid w:val="00880E1D"/>
    <w:rsid w:val="008C072F"/>
    <w:rsid w:val="0098148B"/>
    <w:rsid w:val="00995D9A"/>
    <w:rsid w:val="00A33F79"/>
    <w:rsid w:val="00A917DD"/>
    <w:rsid w:val="00B011DB"/>
    <w:rsid w:val="00B12859"/>
    <w:rsid w:val="00C16335"/>
    <w:rsid w:val="00C35B63"/>
    <w:rsid w:val="00CD2E12"/>
    <w:rsid w:val="00CD6C31"/>
    <w:rsid w:val="00CE3454"/>
    <w:rsid w:val="00D03CB3"/>
    <w:rsid w:val="00D45D5D"/>
    <w:rsid w:val="00DB2535"/>
    <w:rsid w:val="00E90808"/>
    <w:rsid w:val="00F6446A"/>
    <w:rsid w:val="00F95245"/>
    <w:rsid w:val="00FE75B7"/>
    <w:rsid w:val="00FF7AA1"/>
    <w:rsid w:val="117FDDBF"/>
    <w:rsid w:val="3FB613CD"/>
    <w:rsid w:val="57FC2D65"/>
    <w:rsid w:val="6CCED6A1"/>
    <w:rsid w:val="7CD28D23"/>
    <w:rsid w:val="7D6B2B35"/>
    <w:rsid w:val="8DD7A5F3"/>
    <w:rsid w:val="A6EF8989"/>
    <w:rsid w:val="BBDF816A"/>
    <w:rsid w:val="BC7E6383"/>
    <w:rsid w:val="C3ED7C3D"/>
    <w:rsid w:val="E6C479E6"/>
    <w:rsid w:val="FF1EBAD5"/>
    <w:rsid w:val="FFFDF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D:\home\thtf\Desktop\2023&#24180;&#25991;&#20214;&#27169;&#2649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联合发文（五部门）</Template>
  <Pages>2</Pages>
  <Words>11213</Words>
  <Characters>11258</Characters>
  <Lines>83</Lines>
  <Paragraphs>23</Paragraphs>
  <TotalTime>151</TotalTime>
  <ScaleCrop>false</ScaleCrop>
  <LinksUpToDate>false</LinksUpToDate>
  <CharactersWithSpaces>11398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2024-02-21T23:55:00Z</dcterms:created>
  <dc:creator>李倩</dc:creator>
  <cp:lastModifiedBy>王炜芳</cp:lastModifiedBy>
  <cp:lastPrinted>2024-05-27T22:21:00Z</cp:lastPrinted>
  <dcterms:modified xsi:type="dcterms:W3CDTF">2026-06-24T12:32:09Z</dcterms:modified>
  <dc:title>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28EC6F60FF5BADB6C9AE4E668D7386F7</vt:lpwstr>
  </property>
</Properties>
</file>