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D8B5">
      <w:pPr>
        <w:spacing w:line="600" w:lineRule="exact"/>
        <w:rPr>
          <w:rFonts w:eastAsia="黑体"/>
          <w:color w:val="auto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附件3</w:t>
      </w:r>
    </w:p>
    <w:p w14:paraId="02D5980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精品课评价指标</w:t>
      </w:r>
    </w:p>
    <w:p w14:paraId="3D4BB337">
      <w:pPr>
        <w:pStyle w:val="5"/>
        <w:rPr>
          <w:color w:val="auto"/>
          <w:sz w:val="15"/>
          <w:szCs w:val="15"/>
          <w:highlight w:val="none"/>
        </w:rPr>
      </w:pPr>
    </w:p>
    <w:tbl>
      <w:tblPr>
        <w:tblStyle w:val="7"/>
        <w:tblW w:w="7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76"/>
        <w:gridCol w:w="4536"/>
        <w:gridCol w:w="790"/>
      </w:tblGrid>
      <w:tr w14:paraId="4959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15" w:type="dxa"/>
            <w:gridSpan w:val="4"/>
            <w:vAlign w:val="center"/>
          </w:tcPr>
          <w:p w14:paraId="27DACCB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学科课程</w:t>
            </w:r>
          </w:p>
        </w:tc>
      </w:tr>
      <w:tr w14:paraId="234A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13" w:type="dxa"/>
            <w:vMerge w:val="restart"/>
            <w:vAlign w:val="center"/>
          </w:tcPr>
          <w:p w14:paraId="1F21210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14:paraId="5A4440D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二级    指标</w:t>
            </w:r>
          </w:p>
        </w:tc>
        <w:tc>
          <w:tcPr>
            <w:tcW w:w="4536" w:type="dxa"/>
            <w:vMerge w:val="restart"/>
            <w:vAlign w:val="center"/>
          </w:tcPr>
          <w:p w14:paraId="15FCFC5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14:paraId="091A3E7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权重</w:t>
            </w:r>
          </w:p>
        </w:tc>
      </w:tr>
      <w:tr w14:paraId="768B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3" w:type="dxa"/>
            <w:vMerge w:val="continue"/>
            <w:vAlign w:val="center"/>
          </w:tcPr>
          <w:p w14:paraId="12F629C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177E6A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36" w:type="dxa"/>
            <w:vMerge w:val="continue"/>
          </w:tcPr>
          <w:p w14:paraId="4E1926DA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28015AC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6133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13" w:type="dxa"/>
            <w:vMerge w:val="restart"/>
            <w:vAlign w:val="center"/>
          </w:tcPr>
          <w:p w14:paraId="7FCADD6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目标</w:t>
            </w:r>
          </w:p>
          <w:p w14:paraId="5B482C1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内容</w:t>
            </w:r>
          </w:p>
        </w:tc>
        <w:tc>
          <w:tcPr>
            <w:tcW w:w="1276" w:type="dxa"/>
            <w:vAlign w:val="center"/>
          </w:tcPr>
          <w:p w14:paraId="01B6CA9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  <w:t>教学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  <w:t>目标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  <w:t>科学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  <w:t>合理</w:t>
            </w:r>
          </w:p>
        </w:tc>
        <w:tc>
          <w:tcPr>
            <w:tcW w:w="4536" w:type="dxa"/>
            <w:vAlign w:val="center"/>
          </w:tcPr>
          <w:p w14:paraId="4D94DE76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落实立德树人根本任务，培育和践行社会主义核心价值观，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体现核心素养导向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；教学目标明确具体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、可检测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，重难点突出</w:t>
            </w:r>
          </w:p>
        </w:tc>
        <w:tc>
          <w:tcPr>
            <w:tcW w:w="790" w:type="dxa"/>
            <w:vAlign w:val="center"/>
          </w:tcPr>
          <w:p w14:paraId="7F5B319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0</w:t>
            </w:r>
          </w:p>
        </w:tc>
      </w:tr>
      <w:tr w14:paraId="7F77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913" w:type="dxa"/>
            <w:vMerge w:val="continue"/>
            <w:vAlign w:val="center"/>
          </w:tcPr>
          <w:p w14:paraId="2381CBB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0E9A97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教学内容</w:t>
            </w:r>
          </w:p>
          <w:p w14:paraId="40870D8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组织科学</w:t>
            </w:r>
          </w:p>
        </w:tc>
        <w:tc>
          <w:tcPr>
            <w:tcW w:w="4536" w:type="dxa"/>
            <w:vAlign w:val="center"/>
          </w:tcPr>
          <w:p w14:paraId="32FD1423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内容符合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课程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标准要求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学生认知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规律，注重培养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学生能力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；覆盖该课所含知识，课时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安排合理</w:t>
            </w:r>
          </w:p>
        </w:tc>
        <w:tc>
          <w:tcPr>
            <w:tcW w:w="790" w:type="dxa"/>
            <w:vAlign w:val="center"/>
          </w:tcPr>
          <w:p w14:paraId="2C292CE0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0</w:t>
            </w:r>
          </w:p>
        </w:tc>
      </w:tr>
      <w:tr w14:paraId="4427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13" w:type="dxa"/>
            <w:vMerge w:val="restart"/>
            <w:vAlign w:val="center"/>
          </w:tcPr>
          <w:p w14:paraId="0DF706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教学过程</w:t>
            </w:r>
          </w:p>
        </w:tc>
        <w:tc>
          <w:tcPr>
            <w:tcW w:w="1276" w:type="dxa"/>
            <w:vAlign w:val="center"/>
          </w:tcPr>
          <w:p w14:paraId="31E682B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教学环节</w:t>
            </w:r>
          </w:p>
          <w:p w14:paraId="6E2D000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流畅紧凑</w:t>
            </w:r>
          </w:p>
        </w:tc>
        <w:tc>
          <w:tcPr>
            <w:tcW w:w="4536" w:type="dxa"/>
            <w:vAlign w:val="center"/>
          </w:tcPr>
          <w:p w14:paraId="67085730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过程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包含必要的教学环节，层次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清晰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，过程流畅；课堂容量适当，时间分配合理</w:t>
            </w:r>
          </w:p>
        </w:tc>
        <w:tc>
          <w:tcPr>
            <w:tcW w:w="790" w:type="dxa"/>
            <w:vAlign w:val="center"/>
          </w:tcPr>
          <w:p w14:paraId="4B22BFDD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0040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13" w:type="dxa"/>
            <w:vMerge w:val="continue"/>
            <w:vAlign w:val="center"/>
          </w:tcPr>
          <w:p w14:paraId="5ABBF05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ECC978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教学方法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策略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适切</w:t>
            </w:r>
          </w:p>
        </w:tc>
        <w:tc>
          <w:tcPr>
            <w:tcW w:w="4536" w:type="dxa"/>
            <w:vAlign w:val="center"/>
          </w:tcPr>
          <w:p w14:paraId="4E900F1D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体现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以学习者为中心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的课程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理念，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注重学生亲身体验、情境感知；教学组织严谨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教学方法得当，策略有效</w:t>
            </w:r>
          </w:p>
        </w:tc>
        <w:tc>
          <w:tcPr>
            <w:tcW w:w="790" w:type="dxa"/>
            <w:vAlign w:val="center"/>
          </w:tcPr>
          <w:p w14:paraId="70CA442A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575B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913" w:type="dxa"/>
            <w:vMerge w:val="continue"/>
            <w:vAlign w:val="center"/>
          </w:tcPr>
          <w:p w14:paraId="106568A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7EB6D89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信息技术</w:t>
            </w:r>
          </w:p>
          <w:p w14:paraId="422E9172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融合有效</w:t>
            </w:r>
          </w:p>
        </w:tc>
        <w:tc>
          <w:tcPr>
            <w:tcW w:w="4536" w:type="dxa"/>
            <w:vAlign w:val="center"/>
          </w:tcPr>
          <w:p w14:paraId="3E200AEF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熟练运用信息技术，依据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教学目标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选择、整合和应用数字教育资源，促进知识理解和问题解决，培养学生的创新能力，提升教学的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精准性和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实效性。如有实验内容，实验技术应运用合理</w:t>
            </w:r>
          </w:p>
        </w:tc>
        <w:tc>
          <w:tcPr>
            <w:tcW w:w="790" w:type="dxa"/>
            <w:vAlign w:val="center"/>
          </w:tcPr>
          <w:p w14:paraId="4A69C21A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35F8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13" w:type="dxa"/>
            <w:vMerge w:val="restart"/>
            <w:vAlign w:val="center"/>
          </w:tcPr>
          <w:p w14:paraId="61FC57B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教学资源</w:t>
            </w:r>
          </w:p>
        </w:tc>
        <w:tc>
          <w:tcPr>
            <w:tcW w:w="1276" w:type="dxa"/>
            <w:vAlign w:val="center"/>
          </w:tcPr>
          <w:p w14:paraId="3757AF7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计明确恰当</w:t>
            </w:r>
          </w:p>
        </w:tc>
        <w:tc>
          <w:tcPr>
            <w:tcW w:w="4536" w:type="dxa"/>
            <w:vAlign w:val="center"/>
          </w:tcPr>
          <w:p w14:paraId="57E00E70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教学设计（及学习任务单）与教学目标一致，符合学生的认知水平，体现导学功能，有效激发学生的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积极性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创造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性</w:t>
            </w:r>
          </w:p>
        </w:tc>
        <w:tc>
          <w:tcPr>
            <w:tcW w:w="790" w:type="dxa"/>
            <w:vAlign w:val="center"/>
          </w:tcPr>
          <w:p w14:paraId="4FA76507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5</w:t>
            </w:r>
          </w:p>
        </w:tc>
      </w:tr>
      <w:tr w14:paraId="7658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13" w:type="dxa"/>
            <w:vMerge w:val="continue"/>
            <w:vAlign w:val="center"/>
          </w:tcPr>
          <w:p w14:paraId="6A93B25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B569FD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作业练习规范科学</w:t>
            </w:r>
          </w:p>
        </w:tc>
        <w:tc>
          <w:tcPr>
            <w:tcW w:w="4536" w:type="dxa"/>
            <w:vAlign w:val="center"/>
          </w:tcPr>
          <w:p w14:paraId="028FD302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课上练习、课后作业、实验活动（如有）紧扣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教学目标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，总量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适中，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难易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适度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形式多样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促进学生发展</w:t>
            </w:r>
          </w:p>
        </w:tc>
        <w:tc>
          <w:tcPr>
            <w:tcW w:w="790" w:type="dxa"/>
            <w:vAlign w:val="center"/>
          </w:tcPr>
          <w:p w14:paraId="03F61F0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0</w:t>
            </w:r>
          </w:p>
        </w:tc>
      </w:tr>
      <w:tr w14:paraId="2123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3" w:type="dxa"/>
            <w:vAlign w:val="center"/>
          </w:tcPr>
          <w:p w14:paraId="0DEA61F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技术规范</w:t>
            </w:r>
          </w:p>
        </w:tc>
        <w:tc>
          <w:tcPr>
            <w:tcW w:w="1276" w:type="dxa"/>
            <w:vAlign w:val="center"/>
          </w:tcPr>
          <w:p w14:paraId="001C744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资源完整</w:t>
            </w:r>
          </w:p>
          <w:p w14:paraId="4DD34CDA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提交规范</w:t>
            </w:r>
          </w:p>
        </w:tc>
        <w:tc>
          <w:tcPr>
            <w:tcW w:w="4536" w:type="dxa"/>
            <w:vAlign w:val="center"/>
          </w:tcPr>
          <w:p w14:paraId="558033E7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教师讲解、实验与多媒体演示切换适当，布局美观，声画同步；课件、学习任务单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作业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练习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信息完整、格式规范；资源引用注明出处</w:t>
            </w:r>
          </w:p>
        </w:tc>
        <w:tc>
          <w:tcPr>
            <w:tcW w:w="790" w:type="dxa"/>
            <w:vAlign w:val="center"/>
          </w:tcPr>
          <w:p w14:paraId="508595B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  <w:t>0</w:t>
            </w:r>
          </w:p>
        </w:tc>
      </w:tr>
      <w:tr w14:paraId="420A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515" w:type="dxa"/>
            <w:gridSpan w:val="4"/>
            <w:vAlign w:val="center"/>
          </w:tcPr>
          <w:p w14:paraId="414D7172">
            <w:pPr>
              <w:widowControl/>
              <w:adjustRightInd/>
              <w:snapToGrid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特殊教育</w:t>
            </w:r>
          </w:p>
        </w:tc>
      </w:tr>
      <w:tr w14:paraId="3B22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13" w:type="dxa"/>
            <w:vMerge w:val="restart"/>
            <w:vAlign w:val="center"/>
          </w:tcPr>
          <w:p w14:paraId="695FA88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14:paraId="60FF973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二级    指标</w:t>
            </w:r>
          </w:p>
        </w:tc>
        <w:tc>
          <w:tcPr>
            <w:tcW w:w="4536" w:type="dxa"/>
            <w:vMerge w:val="restart"/>
            <w:vAlign w:val="center"/>
          </w:tcPr>
          <w:p w14:paraId="27903FF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14:paraId="23B2875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权重</w:t>
            </w:r>
          </w:p>
        </w:tc>
      </w:tr>
      <w:tr w14:paraId="094D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13" w:type="dxa"/>
            <w:vMerge w:val="continue"/>
            <w:vAlign w:val="center"/>
          </w:tcPr>
          <w:p w14:paraId="19319EC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73275A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36" w:type="dxa"/>
            <w:vMerge w:val="continue"/>
          </w:tcPr>
          <w:p w14:paraId="503E975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2F0527C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5E2C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13" w:type="dxa"/>
            <w:vMerge w:val="restart"/>
            <w:vAlign w:val="center"/>
          </w:tcPr>
          <w:p w14:paraId="2C94211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教学设计</w:t>
            </w:r>
          </w:p>
        </w:tc>
        <w:tc>
          <w:tcPr>
            <w:tcW w:w="1276" w:type="dxa"/>
            <w:vAlign w:val="center"/>
          </w:tcPr>
          <w:p w14:paraId="4C8963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教学目标科学合理</w:t>
            </w:r>
          </w:p>
        </w:tc>
        <w:tc>
          <w:tcPr>
            <w:tcW w:w="4536" w:type="dxa"/>
            <w:vAlign w:val="center"/>
          </w:tcPr>
          <w:p w14:paraId="12021654">
            <w:pPr>
              <w:snapToGrid w:val="0"/>
              <w:spacing w:line="3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落实立德树人根本任务，引导特殊学生树立正确的世界观、人生观和价值观，促进特殊学生自尊、自信、自强、自立；教学目标阐述清楚、具体、可评价</w:t>
            </w:r>
          </w:p>
        </w:tc>
        <w:tc>
          <w:tcPr>
            <w:tcW w:w="790" w:type="dxa"/>
            <w:vAlign w:val="center"/>
          </w:tcPr>
          <w:p w14:paraId="1DD4DE0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35DA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13" w:type="dxa"/>
            <w:vMerge w:val="continue"/>
            <w:vAlign w:val="center"/>
          </w:tcPr>
          <w:p w14:paraId="6BAA7B7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07DD02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教学内容组织科学</w:t>
            </w:r>
          </w:p>
        </w:tc>
        <w:tc>
          <w:tcPr>
            <w:tcW w:w="4536" w:type="dxa"/>
            <w:vAlign w:val="center"/>
          </w:tcPr>
          <w:p w14:paraId="322CDA4C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准确分析本教学内容在教材、教学单元中的位置及对发展特殊学生能力的功能与价值</w:t>
            </w:r>
          </w:p>
        </w:tc>
        <w:tc>
          <w:tcPr>
            <w:tcW w:w="790" w:type="dxa"/>
            <w:vAlign w:val="center"/>
          </w:tcPr>
          <w:p w14:paraId="2430599E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2709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13" w:type="dxa"/>
            <w:vMerge w:val="continue"/>
            <w:vAlign w:val="center"/>
          </w:tcPr>
          <w:p w14:paraId="73D7ACD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9B4AA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学情分析精准合理</w:t>
            </w:r>
          </w:p>
        </w:tc>
        <w:tc>
          <w:tcPr>
            <w:tcW w:w="4536" w:type="dxa"/>
            <w:vAlign w:val="center"/>
          </w:tcPr>
          <w:p w14:paraId="4FCC52E4">
            <w:pPr>
              <w:tabs>
                <w:tab w:val="left" w:pos="312"/>
              </w:tabs>
              <w:snapToGrid w:val="0"/>
              <w:spacing w:line="3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基于特殊学生身心发展特点、学习态度、学习动机、学习风格等精准分析学情</w:t>
            </w:r>
          </w:p>
        </w:tc>
        <w:tc>
          <w:tcPr>
            <w:tcW w:w="790" w:type="dxa"/>
            <w:vAlign w:val="center"/>
          </w:tcPr>
          <w:p w14:paraId="258F1DEA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4A76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13" w:type="dxa"/>
            <w:vMerge w:val="continue"/>
            <w:vAlign w:val="center"/>
          </w:tcPr>
          <w:p w14:paraId="5B0F3E6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6FB05F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重难点明确突出</w:t>
            </w:r>
          </w:p>
        </w:tc>
        <w:tc>
          <w:tcPr>
            <w:tcW w:w="4536" w:type="dxa"/>
            <w:vAlign w:val="center"/>
          </w:tcPr>
          <w:p w14:paraId="300D5E78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明确本课时教学重点与难点，并提出解决策略与方法</w:t>
            </w:r>
          </w:p>
        </w:tc>
        <w:tc>
          <w:tcPr>
            <w:tcW w:w="790" w:type="dxa"/>
            <w:vAlign w:val="center"/>
          </w:tcPr>
          <w:p w14:paraId="6922D12D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0385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13" w:type="dxa"/>
            <w:vMerge w:val="restart"/>
            <w:vAlign w:val="center"/>
          </w:tcPr>
          <w:p w14:paraId="78F1FC3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Cambria" w:eastAsia="仿宋_GB2312" w:cs="Cambria"/>
                <w:b/>
                <w:bCs/>
                <w:color w:val="auto"/>
                <w:kern w:val="0"/>
                <w:sz w:val="24"/>
                <w:highlight w:val="none"/>
              </w:rPr>
              <w:t>教学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过程</w:t>
            </w:r>
          </w:p>
        </w:tc>
        <w:tc>
          <w:tcPr>
            <w:tcW w:w="1276" w:type="dxa"/>
            <w:vAlign w:val="center"/>
          </w:tcPr>
          <w:p w14:paraId="725AD04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教学环节流畅紧凑</w:t>
            </w:r>
          </w:p>
        </w:tc>
        <w:tc>
          <w:tcPr>
            <w:tcW w:w="4536" w:type="dxa"/>
            <w:vAlign w:val="center"/>
          </w:tcPr>
          <w:p w14:paraId="24B7FA26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科学合理设计教学活动，环节清晰，注重全面发展、潜能开发、缺陷补偿，教学具有针对性和有效性</w:t>
            </w:r>
          </w:p>
        </w:tc>
        <w:tc>
          <w:tcPr>
            <w:tcW w:w="790" w:type="dxa"/>
            <w:vAlign w:val="center"/>
          </w:tcPr>
          <w:p w14:paraId="36DCDC4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2591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13" w:type="dxa"/>
            <w:vMerge w:val="continue"/>
            <w:vAlign w:val="center"/>
          </w:tcPr>
          <w:p w14:paraId="7E5846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073DCD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教学方法策略适切</w:t>
            </w:r>
          </w:p>
        </w:tc>
        <w:tc>
          <w:tcPr>
            <w:tcW w:w="4536" w:type="dxa"/>
            <w:vAlign w:val="center"/>
          </w:tcPr>
          <w:p w14:paraId="6715FACA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根据特殊学生需要采取多样化的教学方式、手段，注重启发式、探究式、直观性教学，促进特殊学生多感官参与，激发学习的主动性和积极性</w:t>
            </w:r>
          </w:p>
        </w:tc>
        <w:tc>
          <w:tcPr>
            <w:tcW w:w="790" w:type="dxa"/>
            <w:vAlign w:val="center"/>
          </w:tcPr>
          <w:p w14:paraId="52BDCBA5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0AB2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913" w:type="dxa"/>
            <w:vMerge w:val="continue"/>
            <w:vAlign w:val="center"/>
          </w:tcPr>
          <w:p w14:paraId="2A732A8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90EC10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技术教辅具融合有效</w:t>
            </w:r>
          </w:p>
        </w:tc>
        <w:tc>
          <w:tcPr>
            <w:tcW w:w="4536" w:type="dxa"/>
            <w:vAlign w:val="center"/>
          </w:tcPr>
          <w:p w14:paraId="13E77DD9">
            <w:pPr>
              <w:snapToGrid w:val="0"/>
              <w:spacing w:line="34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充分运用信息技术，表现形式合理、适宜学生；合理使用教具辅具，使教学内容呈现方式和表达方式更具多样性、直观性和适切性</w:t>
            </w:r>
          </w:p>
        </w:tc>
        <w:tc>
          <w:tcPr>
            <w:tcW w:w="790" w:type="dxa"/>
            <w:vAlign w:val="center"/>
          </w:tcPr>
          <w:p w14:paraId="4C532727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0F7B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13" w:type="dxa"/>
            <w:vAlign w:val="center"/>
          </w:tcPr>
          <w:p w14:paraId="3B313114">
            <w:pPr>
              <w:widowControl/>
              <w:adjustRightInd w:val="0"/>
              <w:snapToGrid w:val="0"/>
              <w:jc w:val="center"/>
              <w:rPr>
                <w:rFonts w:ascii="仿宋_GB2312" w:hAnsi="Cambria" w:eastAsia="仿宋_GB2312" w:cs="Cambria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Cambria" w:eastAsia="仿宋_GB2312" w:cs="Cambria"/>
                <w:b/>
                <w:bCs/>
                <w:color w:val="auto"/>
                <w:kern w:val="0"/>
                <w:sz w:val="24"/>
                <w:highlight w:val="none"/>
              </w:rPr>
              <w:t>教学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资源</w:t>
            </w:r>
          </w:p>
        </w:tc>
        <w:tc>
          <w:tcPr>
            <w:tcW w:w="1276" w:type="dxa"/>
            <w:vAlign w:val="center"/>
          </w:tcPr>
          <w:p w14:paraId="2124392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任务单</w:t>
            </w:r>
          </w:p>
          <w:p w14:paraId="2E65CB4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规范科学</w:t>
            </w:r>
          </w:p>
        </w:tc>
        <w:tc>
          <w:tcPr>
            <w:tcW w:w="4536" w:type="dxa"/>
            <w:vAlign w:val="center"/>
          </w:tcPr>
          <w:p w14:paraId="595C9799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学习任务单与教学目标一致，符合特殊学生的认知水平，体现导学功能，有效激发学生的积极性和创造性</w:t>
            </w:r>
          </w:p>
        </w:tc>
        <w:tc>
          <w:tcPr>
            <w:tcW w:w="790" w:type="dxa"/>
            <w:vAlign w:val="center"/>
          </w:tcPr>
          <w:p w14:paraId="026FEE43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67E2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13" w:type="dxa"/>
            <w:vMerge w:val="restart"/>
            <w:vAlign w:val="center"/>
          </w:tcPr>
          <w:p w14:paraId="4267450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规</w:t>
            </w:r>
            <w:r>
              <w:rPr>
                <w:rFonts w:hint="eastAsia" w:ascii="仿宋_GB2312" w:hAnsi="Cambria" w:eastAsia="仿宋_GB2312" w:cs="Cambria"/>
                <w:b/>
                <w:bCs/>
                <w:color w:val="auto"/>
                <w:kern w:val="0"/>
                <w:sz w:val="24"/>
                <w:highlight w:val="none"/>
              </w:rPr>
              <w:t>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276" w:type="dxa"/>
            <w:vAlign w:val="center"/>
          </w:tcPr>
          <w:p w14:paraId="24B58AF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资源完整提交规范</w:t>
            </w:r>
          </w:p>
        </w:tc>
        <w:tc>
          <w:tcPr>
            <w:tcW w:w="4536" w:type="dxa"/>
            <w:vAlign w:val="center"/>
          </w:tcPr>
          <w:p w14:paraId="00B4BD35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教师讲解、实验与多媒体演示切换适当，布局美观，声画同步；课件、学习任务单信息完整、格式规范；资源引用注明出处</w:t>
            </w:r>
          </w:p>
        </w:tc>
        <w:tc>
          <w:tcPr>
            <w:tcW w:w="790" w:type="dxa"/>
            <w:vAlign w:val="center"/>
          </w:tcPr>
          <w:p w14:paraId="236F3106">
            <w:pPr>
              <w:spacing w:line="600" w:lineRule="exact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  <w:lang w:val="en-US" w:eastAsia="zh-CN"/>
              </w:rPr>
              <w:t>5</w:t>
            </w:r>
          </w:p>
        </w:tc>
      </w:tr>
      <w:tr w14:paraId="226A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913" w:type="dxa"/>
            <w:vMerge w:val="continue"/>
            <w:vAlign w:val="center"/>
          </w:tcPr>
          <w:p w14:paraId="71323923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0971FA5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语言文字使用规范</w:t>
            </w:r>
          </w:p>
        </w:tc>
        <w:tc>
          <w:tcPr>
            <w:tcW w:w="4536" w:type="dxa"/>
            <w:vAlign w:val="center"/>
          </w:tcPr>
          <w:p w14:paraId="72A033FA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规范使用国家通用语言文字；手语、盲文教学规范使用国家通用手语、国家通用盲文</w:t>
            </w:r>
          </w:p>
        </w:tc>
        <w:tc>
          <w:tcPr>
            <w:tcW w:w="790" w:type="dxa"/>
            <w:vAlign w:val="center"/>
          </w:tcPr>
          <w:p w14:paraId="7A75F50B">
            <w:pPr>
              <w:jc w:val="center"/>
              <w:rPr>
                <w:rFonts w:hint="eastAsia" w:ascii="Calibri" w:hAnsi="宋体" w:eastAsia="仿宋_GB2312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5</w:t>
            </w:r>
          </w:p>
        </w:tc>
      </w:tr>
    </w:tbl>
    <w:p w14:paraId="3EB18C7E">
      <w:pPr>
        <w:pStyle w:val="2"/>
        <w:rPr>
          <w:color w:val="auto"/>
          <w:highlight w:val="none"/>
        </w:rPr>
      </w:pPr>
    </w:p>
    <w:p w14:paraId="290E5470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sectPr>
          <w:footerReference r:id="rId6" w:type="first"/>
          <w:headerReference r:id="rId3" w:type="default"/>
          <w:footerReference r:id="rId5" w:type="default"/>
          <w:headerReference r:id="rId4" w:type="even"/>
          <w:pgSz w:w="11906" w:h="16838"/>
          <w:pgMar w:top="1440" w:right="1803" w:bottom="1440" w:left="1803" w:header="851" w:footer="992" w:gutter="0"/>
          <w:pgNumType w:fmt="numberInDash"/>
          <w:cols w:space="0" w:num="1"/>
          <w:titlePg/>
          <w:docGrid w:type="lines" w:linePitch="318" w:charSpace="0"/>
        </w:sectPr>
      </w:pPr>
    </w:p>
    <w:p w14:paraId="05042B44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tbl>
      <w:tblPr>
        <w:tblStyle w:val="7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14"/>
        <w:gridCol w:w="5246"/>
        <w:gridCol w:w="793"/>
      </w:tblGrid>
      <w:tr w14:paraId="3AA1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079" w:type="dxa"/>
            <w:gridSpan w:val="4"/>
            <w:vAlign w:val="center"/>
          </w:tcPr>
          <w:p w14:paraId="5CB8052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实验教学</w:t>
            </w:r>
          </w:p>
        </w:tc>
      </w:tr>
      <w:tr w14:paraId="40C1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6" w:type="dxa"/>
            <w:vMerge w:val="restart"/>
            <w:vAlign w:val="center"/>
          </w:tcPr>
          <w:p w14:paraId="40F7BC5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一级指标</w:t>
            </w:r>
          </w:p>
        </w:tc>
        <w:tc>
          <w:tcPr>
            <w:tcW w:w="1214" w:type="dxa"/>
            <w:vMerge w:val="restart"/>
            <w:vAlign w:val="center"/>
          </w:tcPr>
          <w:p w14:paraId="398E7BF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二级    指标</w:t>
            </w:r>
          </w:p>
        </w:tc>
        <w:tc>
          <w:tcPr>
            <w:tcW w:w="5246" w:type="dxa"/>
            <w:vMerge w:val="restart"/>
            <w:vAlign w:val="center"/>
          </w:tcPr>
          <w:p w14:paraId="0070CDA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指标描述</w:t>
            </w:r>
          </w:p>
        </w:tc>
        <w:tc>
          <w:tcPr>
            <w:tcW w:w="793" w:type="dxa"/>
            <w:vMerge w:val="restart"/>
            <w:vAlign w:val="center"/>
          </w:tcPr>
          <w:p w14:paraId="72C1F49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权重</w:t>
            </w:r>
          </w:p>
        </w:tc>
      </w:tr>
      <w:tr w14:paraId="564F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26" w:type="dxa"/>
            <w:vMerge w:val="continue"/>
            <w:vAlign w:val="center"/>
          </w:tcPr>
          <w:p w14:paraId="0F1C126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vMerge w:val="continue"/>
            <w:vAlign w:val="center"/>
          </w:tcPr>
          <w:p w14:paraId="6A592A9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246" w:type="dxa"/>
            <w:vMerge w:val="continue"/>
          </w:tcPr>
          <w:p w14:paraId="6F09000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3" w:type="dxa"/>
            <w:vMerge w:val="continue"/>
            <w:vAlign w:val="center"/>
          </w:tcPr>
          <w:p w14:paraId="7A2D281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 w14:paraId="29D7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26" w:type="dxa"/>
            <w:vAlign w:val="center"/>
          </w:tcPr>
          <w:p w14:paraId="35F170E5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实验</w:t>
            </w:r>
          </w:p>
          <w:p w14:paraId="2CE51CC1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教学</w:t>
            </w:r>
          </w:p>
          <w:p w14:paraId="517DDCFE"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目标</w:t>
            </w:r>
          </w:p>
        </w:tc>
        <w:tc>
          <w:tcPr>
            <w:tcW w:w="1214" w:type="dxa"/>
            <w:vAlign w:val="center"/>
          </w:tcPr>
          <w:p w14:paraId="769977F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  <w:t>总体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4"/>
                <w:highlight w:val="none"/>
              </w:rPr>
              <w:t>目标</w:t>
            </w:r>
          </w:p>
        </w:tc>
        <w:tc>
          <w:tcPr>
            <w:tcW w:w="5246" w:type="dxa"/>
            <w:vAlign w:val="center"/>
          </w:tcPr>
          <w:p w14:paraId="25FF38E1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符合现行课程标准要求，有效促进学生理解并形成科学观念，促进学生科学思维、科学探究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科学态度与责任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实践能力等的发展</w:t>
            </w:r>
          </w:p>
        </w:tc>
        <w:tc>
          <w:tcPr>
            <w:tcW w:w="793" w:type="dxa"/>
            <w:vAlign w:val="center"/>
          </w:tcPr>
          <w:p w14:paraId="656B08F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32E7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26" w:type="dxa"/>
            <w:vMerge w:val="restart"/>
            <w:vAlign w:val="center"/>
          </w:tcPr>
          <w:p w14:paraId="64CC844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实验</w:t>
            </w:r>
          </w:p>
          <w:p w14:paraId="34B8E79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教学设计</w:t>
            </w:r>
          </w:p>
        </w:tc>
        <w:tc>
          <w:tcPr>
            <w:tcW w:w="1214" w:type="dxa"/>
            <w:vAlign w:val="center"/>
          </w:tcPr>
          <w:p w14:paraId="0F5AF480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实验设计</w:t>
            </w:r>
          </w:p>
        </w:tc>
        <w:tc>
          <w:tcPr>
            <w:tcW w:w="5246" w:type="dxa"/>
            <w:vAlign w:val="center"/>
          </w:tcPr>
          <w:p w14:paraId="051B97CD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实验设计科学严谨，实验可操作性强。活动设计与教学目标一致，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合理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运用实验技术解决实验的重点难点、优化实验过程、提升实验效果</w:t>
            </w:r>
          </w:p>
        </w:tc>
        <w:tc>
          <w:tcPr>
            <w:tcW w:w="793" w:type="dxa"/>
            <w:vAlign w:val="center"/>
          </w:tcPr>
          <w:p w14:paraId="391EA082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639E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26" w:type="dxa"/>
            <w:vMerge w:val="continue"/>
            <w:vAlign w:val="center"/>
          </w:tcPr>
          <w:p w14:paraId="691A73F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vAlign w:val="center"/>
          </w:tcPr>
          <w:p w14:paraId="34604A2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实验资源</w:t>
            </w:r>
          </w:p>
        </w:tc>
        <w:tc>
          <w:tcPr>
            <w:tcW w:w="5246" w:type="dxa"/>
            <w:vAlign w:val="center"/>
          </w:tcPr>
          <w:p w14:paraId="7E2B5048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符合学科教学装备配置标准的相关要求。实验设计安全、环保、可靠，预案科学，防护措施、急救与应急设备得当，注意事项明确</w:t>
            </w:r>
          </w:p>
        </w:tc>
        <w:tc>
          <w:tcPr>
            <w:tcW w:w="793" w:type="dxa"/>
            <w:vAlign w:val="center"/>
          </w:tcPr>
          <w:p w14:paraId="42C7A2C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5145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26" w:type="dxa"/>
            <w:vMerge w:val="restart"/>
            <w:vAlign w:val="center"/>
          </w:tcPr>
          <w:p w14:paraId="22B33F7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实验</w:t>
            </w:r>
          </w:p>
          <w:p w14:paraId="2408D40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教学</w:t>
            </w:r>
          </w:p>
          <w:p w14:paraId="4077A5C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过程</w:t>
            </w:r>
          </w:p>
        </w:tc>
        <w:tc>
          <w:tcPr>
            <w:tcW w:w="1214" w:type="dxa"/>
            <w:vAlign w:val="center"/>
          </w:tcPr>
          <w:p w14:paraId="73C12014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学生活动</w:t>
            </w:r>
          </w:p>
        </w:tc>
        <w:tc>
          <w:tcPr>
            <w:tcW w:w="5246" w:type="dxa"/>
            <w:vAlign w:val="center"/>
          </w:tcPr>
          <w:p w14:paraId="3E19ED51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能有效利用实验资源，充分参与实验与实践活动过程；实验操作规范，观察记录细致，分析论证过程科学；具有强烈的问题意识和质疑精神，实践意愿强，参与度高</w:t>
            </w:r>
          </w:p>
        </w:tc>
        <w:tc>
          <w:tcPr>
            <w:tcW w:w="793" w:type="dxa"/>
            <w:vAlign w:val="center"/>
          </w:tcPr>
          <w:p w14:paraId="068602F0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7AA3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26" w:type="dxa"/>
            <w:vMerge w:val="continue"/>
            <w:vAlign w:val="center"/>
          </w:tcPr>
          <w:p w14:paraId="4785805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vAlign w:val="center"/>
          </w:tcPr>
          <w:p w14:paraId="4702DFA6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教师活动</w:t>
            </w:r>
          </w:p>
        </w:tc>
        <w:tc>
          <w:tcPr>
            <w:tcW w:w="5246" w:type="dxa"/>
            <w:vAlign w:val="center"/>
          </w:tcPr>
          <w:p w14:paraId="601770AB">
            <w:pPr>
              <w:pStyle w:val="2"/>
              <w:ind w:left="0" w:leftChars="0"/>
              <w:rPr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能给予学生规范、清晰的示范，无科学性错误；有效引导学生提出问题，有效指导学生设计、实施实验探究与实践活动，有效与学生互动，有效做出实验教学反馈与评价；专业技术用语运用得当；板书或课件设计思路清晰、规范、恰当</w:t>
            </w:r>
          </w:p>
        </w:tc>
        <w:tc>
          <w:tcPr>
            <w:tcW w:w="793" w:type="dxa"/>
            <w:vAlign w:val="center"/>
          </w:tcPr>
          <w:p w14:paraId="30A0C54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15</w:t>
            </w:r>
          </w:p>
        </w:tc>
      </w:tr>
      <w:tr w14:paraId="3EC0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6" w:type="dxa"/>
            <w:vMerge w:val="restart"/>
            <w:vAlign w:val="center"/>
          </w:tcPr>
          <w:p w14:paraId="2F3F4AB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实验教学效果</w:t>
            </w:r>
          </w:p>
        </w:tc>
        <w:tc>
          <w:tcPr>
            <w:tcW w:w="1214" w:type="dxa"/>
            <w:vAlign w:val="center"/>
          </w:tcPr>
          <w:p w14:paraId="203D9C37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实验效果</w:t>
            </w:r>
          </w:p>
        </w:tc>
        <w:tc>
          <w:tcPr>
            <w:tcW w:w="5246" w:type="dxa"/>
            <w:vAlign w:val="center"/>
          </w:tcPr>
          <w:p w14:paraId="54D257F6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实验现象明显，实验数据或信息可靠，结论合理，实践作品或任务完成效果好；对实验误差或任务解决过程中的特殊情况分析准确、处置恰当</w:t>
            </w:r>
          </w:p>
        </w:tc>
        <w:tc>
          <w:tcPr>
            <w:tcW w:w="793" w:type="dxa"/>
            <w:vAlign w:val="center"/>
          </w:tcPr>
          <w:p w14:paraId="1F84C9A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6162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26" w:type="dxa"/>
            <w:vMerge w:val="continue"/>
            <w:vAlign w:val="center"/>
          </w:tcPr>
          <w:p w14:paraId="4264188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vAlign w:val="center"/>
          </w:tcPr>
          <w:p w14:paraId="6F616781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目标达成</w:t>
            </w:r>
          </w:p>
        </w:tc>
        <w:tc>
          <w:tcPr>
            <w:tcW w:w="5246" w:type="dxa"/>
            <w:vAlign w:val="center"/>
          </w:tcPr>
          <w:p w14:paraId="66D5796D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学生能够完成实验学习任务，知识理解、科学探究能力、问题解决能力、交流合作能力得到有效提升。学生体验到实验、实践和克服困难成功的愉悦，学习气氛活跃，有进一步开展实验及实践活动的意愿</w:t>
            </w:r>
          </w:p>
        </w:tc>
        <w:tc>
          <w:tcPr>
            <w:tcW w:w="793" w:type="dxa"/>
            <w:vAlign w:val="center"/>
          </w:tcPr>
          <w:p w14:paraId="1D5CFB39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52C8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26" w:type="dxa"/>
            <w:vMerge w:val="restart"/>
            <w:vAlign w:val="center"/>
          </w:tcPr>
          <w:p w14:paraId="0A7FD47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  <w:t>学科特色与创新</w:t>
            </w:r>
          </w:p>
        </w:tc>
        <w:tc>
          <w:tcPr>
            <w:tcW w:w="1214" w:type="dxa"/>
            <w:vAlign w:val="center"/>
          </w:tcPr>
          <w:p w14:paraId="442F1C6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思路创新</w:t>
            </w:r>
          </w:p>
        </w:tc>
        <w:tc>
          <w:tcPr>
            <w:tcW w:w="5246" w:type="dxa"/>
            <w:vAlign w:val="center"/>
          </w:tcPr>
          <w:p w14:paraId="5483947C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基于教学目标创设新颖的实验情境；创新实验展示形式、实验设计与实施途径；创新课堂教学模式及实验教学组织形式</w:t>
            </w:r>
          </w:p>
        </w:tc>
        <w:tc>
          <w:tcPr>
            <w:tcW w:w="793" w:type="dxa"/>
            <w:vAlign w:val="center"/>
          </w:tcPr>
          <w:p w14:paraId="289726AF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  <w:tr w14:paraId="29C2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26" w:type="dxa"/>
            <w:vMerge w:val="continue"/>
            <w:vAlign w:val="center"/>
          </w:tcPr>
          <w:p w14:paraId="6003D67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vAlign w:val="center"/>
          </w:tcPr>
          <w:p w14:paraId="3DBA31A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技术与器材创新</w:t>
            </w:r>
          </w:p>
        </w:tc>
        <w:tc>
          <w:tcPr>
            <w:tcW w:w="5246" w:type="dxa"/>
            <w:vAlign w:val="center"/>
          </w:tcPr>
          <w:p w14:paraId="01288B24"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创新运用新材料、新工艺、新技术，促进理解和问题意识的形成；围绕课标要求，合理开发实验教学课程资源或自制实验教具，有效应用于教学</w:t>
            </w:r>
          </w:p>
        </w:tc>
        <w:tc>
          <w:tcPr>
            <w:tcW w:w="793" w:type="dxa"/>
            <w:vAlign w:val="center"/>
          </w:tcPr>
          <w:p w14:paraId="7BF23608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highlight w:val="none"/>
              </w:rPr>
              <w:t>10</w:t>
            </w:r>
          </w:p>
        </w:tc>
      </w:tr>
    </w:tbl>
    <w:p w14:paraId="06195F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76AC6">
    <w:pPr>
      <w:pStyle w:val="3"/>
      <w:jc w:val="center"/>
      <w:rPr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419996"/>
                          </w:sdtPr>
                          <w:sdtEndPr>
                            <w:rPr>
                              <w:rFonts w:hint="default"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p w14:paraId="4CA8A88E">
                              <w:pPr>
                                <w:pStyle w:val="3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仿宋_GB2312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eastAsia="仿宋_GB2312"/>
                                  <w:sz w:val="24"/>
                                  <w:szCs w:val="24"/>
                                </w:rPr>
                                <w:t xml:space="preserve"> 14 -</w:t>
                              </w:r>
                              <w:r>
                                <w:rPr>
                                  <w:rFonts w:hint="default" w:ascii="Times New Roman" w:hAnsi="Times New Roman" w:eastAsia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8B9E2BC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93419996"/>
                    </w:sdtPr>
                    <w:sdtEndPr>
                      <w:rPr>
                        <w:rFonts w:hint="default" w:ascii="Times New Roman" w:hAnsi="Times New Roman"/>
                        <w:sz w:val="24"/>
                        <w:szCs w:val="24"/>
                      </w:rPr>
                    </w:sdtEndPr>
                    <w:sdtContent>
                      <w:p w14:paraId="4CA8A88E">
                        <w:pPr>
                          <w:pStyle w:val="3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default" w:ascii="Times New Roman" w:hAnsi="Times New Roman" w:eastAsia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仿宋_GB2312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eastAsia="仿宋_GB2312"/>
                            <w:sz w:val="24"/>
                            <w:szCs w:val="24"/>
                          </w:rPr>
                          <w:t xml:space="preserve"> 14 -</w:t>
                        </w:r>
                        <w:r>
                          <w:rPr>
                            <w:rFonts w:hint="default" w:ascii="Times New Roman" w:hAnsi="Times New Roman" w:eastAsia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68B9E2BC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843425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50BFBA76">
        <w:pPr>
          <w:pStyle w:val="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13 -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E52DD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13D1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A29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FjOGE2ZWM2NDM3ZjVjZGMyZDhhNDEwZmI3NTYifQ=="/>
  </w:docVars>
  <w:rsids>
    <w:rsidRoot w:val="10905F20"/>
    <w:rsid w:val="109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2024-07-09T08:39:00Z</dcterms:created>
  <dc:creator>Chloe</dc:creator>
  <cp:lastModifiedBy>Chloe</cp:lastModifiedBy>
  <dcterms:modified xsi:type="dcterms:W3CDTF">2024-07-09T08:40:09Z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DCD535E174A243199B5754631AF7C8A3_11</vt:lpwstr>
  </property>
</Properties>
</file>