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C8B45">
      <w:pPr>
        <w:spacing w:line="560" w:lineRule="exact"/>
        <w:rPr>
          <w:color w:val="000000"/>
          <w:kern w:val="0"/>
          <w:sz w:val="32"/>
          <w:szCs w:val="32"/>
        </w:rPr>
      </w:pPr>
      <w:r>
        <w:rPr>
          <w:rFonts w:hint="eastAsia" w:ascii="黑体" w:eastAsia="黑体"/>
          <w:color w:val="000000"/>
          <w:kern w:val="0"/>
          <w:sz w:val="32"/>
          <w:szCs w:val="32"/>
        </w:rPr>
        <w:t>附件1</w:t>
      </w:r>
    </w:p>
    <w:p w14:paraId="621F6691">
      <w:pPr>
        <w:spacing w:line="560" w:lineRule="exact"/>
        <w:rPr>
          <w:color w:val="000000"/>
          <w:kern w:val="0"/>
          <w:szCs w:val="21"/>
        </w:rPr>
      </w:pPr>
    </w:p>
    <w:p w14:paraId="33723B87">
      <w:pPr>
        <w:spacing w:line="560" w:lineRule="exact"/>
        <w:jc w:val="center"/>
        <w:rPr>
          <w:color w:val="000000"/>
          <w:kern w:val="0"/>
          <w:sz w:val="38"/>
          <w:szCs w:val="38"/>
        </w:rPr>
      </w:pPr>
      <w:r>
        <w:rPr>
          <w:rFonts w:hint="eastAsia" w:ascii="方正小标宋简体" w:eastAsia="方正小标宋简体"/>
          <w:color w:val="000000"/>
          <w:kern w:val="0"/>
          <w:sz w:val="38"/>
          <w:szCs w:val="38"/>
        </w:rPr>
        <w:t>“诵读中国”诵读大赛上海赛区比赛方案</w:t>
      </w:r>
    </w:p>
    <w:p w14:paraId="77161EDD">
      <w:pPr>
        <w:spacing w:line="560" w:lineRule="exact"/>
        <w:rPr>
          <w:color w:val="000000"/>
          <w:kern w:val="0"/>
          <w:szCs w:val="21"/>
        </w:rPr>
      </w:pPr>
    </w:p>
    <w:p w14:paraId="094C8E3E">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根据《教育部 国家语委关于举办第八届中华经典诵写讲大赛的通知》（教语用函〔2026〕1号）精神，由上海市教师教育学院、上海市语言文字工作者协会承办“诵读中国”诵读大赛上海赛区比赛，具体方案如下</w:t>
      </w:r>
      <w:r>
        <w:rPr>
          <w:rFonts w:hint="eastAsia" w:ascii="仿宋_GB2312" w:eastAsia="仿宋_GB2312"/>
          <w:color w:val="000000"/>
          <w:kern w:val="0"/>
          <w:sz w:val="30"/>
          <w:szCs w:val="30"/>
          <w:lang w:eastAsia="zh"/>
        </w:rPr>
        <w:t>：</w:t>
      </w:r>
    </w:p>
    <w:p w14:paraId="3D3435C8">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Times New Roman" w:hAnsi="Times New Roman" w:eastAsia="黑体" w:cs="Times New Roman"/>
          <w:color w:val="000000"/>
          <w:kern w:val="0"/>
          <w:szCs w:val="21"/>
          <w:lang w:eastAsia="zh-CN"/>
        </w:rPr>
      </w:pPr>
      <w:r>
        <w:rPr>
          <w:rFonts w:hint="eastAsia" w:ascii="黑体" w:hAnsi="Times New Roman" w:eastAsia="黑体" w:cs="Times New Roman"/>
          <w:color w:val="000000"/>
          <w:kern w:val="0"/>
          <w:sz w:val="30"/>
          <w:szCs w:val="30"/>
        </w:rPr>
        <w:t>一、组织机构</w:t>
      </w:r>
      <w:bookmarkStart w:id="1" w:name="_GoBack"/>
      <w:bookmarkEnd w:id="1"/>
    </w:p>
    <w:p w14:paraId="70C33BBC">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hAnsi="Times New Roman" w:eastAsia="仿宋_GB2312" w:cs="Times New Roman"/>
          <w:color w:val="000000"/>
          <w:kern w:val="0"/>
          <w:sz w:val="30"/>
          <w:szCs w:val="30"/>
        </w:rPr>
        <w:t>承办单位：上海市教师教育学院、上海市语言文字工作者协会</w:t>
      </w:r>
    </w:p>
    <w:p w14:paraId="5CBD6B04">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二</w:t>
      </w:r>
      <w:r>
        <w:rPr>
          <w:rFonts w:hint="eastAsia" w:ascii="黑体" w:eastAsia="黑体"/>
          <w:color w:val="000000"/>
          <w:kern w:val="0"/>
          <w:sz w:val="30"/>
          <w:szCs w:val="30"/>
        </w:rPr>
        <w:t>、参赛对象与组别</w:t>
      </w:r>
    </w:p>
    <w:p w14:paraId="3E97F6D9">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参赛对象为</w:t>
      </w:r>
      <w:r>
        <w:rPr>
          <w:rFonts w:hint="eastAsia" w:ascii="仿宋_GB2312" w:eastAsia="仿宋_GB2312"/>
          <w:color w:val="000000"/>
          <w:kern w:val="0"/>
          <w:sz w:val="30"/>
          <w:szCs w:val="30"/>
          <w:lang w:eastAsia="zh"/>
        </w:rPr>
        <w:t>我</w:t>
      </w:r>
      <w:r>
        <w:rPr>
          <w:rFonts w:hint="eastAsia" w:ascii="仿宋_GB2312" w:eastAsia="仿宋_GB2312"/>
          <w:color w:val="000000"/>
          <w:kern w:val="0"/>
          <w:sz w:val="30"/>
          <w:szCs w:val="30"/>
        </w:rPr>
        <w:t>市大中小学校在校学生、在职教师、社会人员。</w:t>
      </w:r>
    </w:p>
    <w:p w14:paraId="5A3D56A5">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分为小学生组、中学生组、职业学校学生组（含中职、高职学生）、大学生组（含研究生）、留学生组（在华留学生）、教师组（含幼儿园在职教师、在站博士后）、社会人员组（鼓励家庭成员组队、鼓励退休人员组队），共7个组别。每组可个人参赛，也可2人（含）以上组成团队参赛。团队参赛过程中人员不得替换、增加。除社会人员组外，其他组别不得跨组参赛。社会人员组至少有1名社会人员。</w:t>
      </w:r>
    </w:p>
    <w:p w14:paraId="0A232762">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三</w:t>
      </w:r>
      <w:r>
        <w:rPr>
          <w:rFonts w:hint="eastAsia" w:ascii="黑体" w:eastAsia="黑体"/>
          <w:color w:val="000000"/>
          <w:kern w:val="0"/>
          <w:sz w:val="30"/>
          <w:szCs w:val="30"/>
        </w:rPr>
        <w:t>、参赛要求</w:t>
      </w:r>
    </w:p>
    <w:p w14:paraId="478D32E5">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（一）内容要求</w:t>
      </w:r>
    </w:p>
    <w:p w14:paraId="7FDCC7B2">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中小学生（含中职）参赛者优先从统编语文教材中选择作品。诵读文本主体前后可根据需要增加总计不超过200字的过渡语（计入总时长）。改编、网络以及自创文本不在征集之列。</w:t>
      </w:r>
    </w:p>
    <w:p w14:paraId="763DBE5D">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（二）形式要求</w:t>
      </w:r>
    </w:p>
    <w:p w14:paraId="0C8AFAF8">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作品要求为2026年新创作录制的视频，高清1920×1080横屏拍摄，格式为MP4，长度为3—6分钟，大小不超过700MB，图像、声音清晰，不抖动、无噪声。视频作品必须同期录音，不得后期配音、修音。录制仅限一个场地，不得切换多个场地。</w:t>
      </w:r>
    </w:p>
    <w:p w14:paraId="7373F55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7DD8986B">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（三）其他要求</w:t>
      </w:r>
    </w:p>
    <w:p w14:paraId="1B79B023">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诵读须使用普通话，在以诵读为主的基础上，可适当借助吟诵、音乐等手段融合展现诵读内容。鼓励展现地域、民族语言文化的作品。鼓励以团队形式诵读，团队人数不超过20人。</w:t>
      </w:r>
    </w:p>
    <w:p w14:paraId="1E0564E0">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545183AD">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参赛者应使用规范汉字准确填写姓名、作品名称、所在单位或学校等信息。作品上传时间截止后，相关信息不得更改。</w:t>
      </w:r>
    </w:p>
    <w:p w14:paraId="4863FAC8">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四</w:t>
      </w:r>
      <w:r>
        <w:rPr>
          <w:rFonts w:hint="eastAsia" w:ascii="黑体" w:eastAsia="黑体"/>
          <w:color w:val="000000"/>
          <w:kern w:val="0"/>
          <w:sz w:val="30"/>
          <w:szCs w:val="30"/>
        </w:rPr>
        <w:t>、赛程安排</w:t>
      </w:r>
    </w:p>
    <w:p w14:paraId="28F591AA">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（一）基层遴选（2026年6—7月）</w:t>
      </w:r>
    </w:p>
    <w:p w14:paraId="40C3F735">
      <w:pPr>
        <w:keepNext w:val="0"/>
        <w:keepLines w:val="0"/>
        <w:pageBreakBefore w:val="0"/>
        <w:kinsoku/>
        <w:wordWrap/>
        <w:overflowPunct/>
        <w:topLinePunct w:val="0"/>
        <w:autoSpaceDE/>
        <w:autoSpaceDN/>
        <w:bidi w:val="0"/>
        <w:adjustRightInd/>
        <w:snapToGrid/>
        <w:spacing w:line="500" w:lineRule="exact"/>
        <w:ind w:firstLine="602"/>
        <w:textAlignment w:val="auto"/>
        <w:rPr>
          <w:color w:val="000000"/>
          <w:kern w:val="0"/>
          <w:szCs w:val="21"/>
        </w:rPr>
      </w:pPr>
      <w:r>
        <w:rPr>
          <w:rFonts w:hint="eastAsia" w:ascii="仿宋_GB2312" w:eastAsia="仿宋_GB2312"/>
          <w:b/>
          <w:bCs/>
          <w:color w:val="000000"/>
          <w:kern w:val="0"/>
          <w:sz w:val="30"/>
          <w:szCs w:val="30"/>
        </w:rPr>
        <w:t>1.选拔方式</w:t>
      </w:r>
    </w:p>
    <w:p w14:paraId="2C25CE05">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小学生组、中学生组：各区语委办组织本区中、小学生选拔活动，推荐小学组、中学组作品不超过5件。</w:t>
      </w:r>
    </w:p>
    <w:p w14:paraId="2D3FC5E5">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职业院校学生组（中职学生）：各区语委办组织本区中职学生选拔活动，推荐作品不超过3件。</w:t>
      </w:r>
    </w:p>
    <w:p w14:paraId="24B94ED1">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职业院校学生组（高职学生）：各高职院校组织本校学生选拔活动，推荐作品不超过3件。</w:t>
      </w:r>
    </w:p>
    <w:p w14:paraId="34AFAC8D">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大学生组（含研究生）：各大学组织本校大学生选拔活动，推荐作品不超过5件。</w:t>
      </w:r>
    </w:p>
    <w:p w14:paraId="37C0CB72">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留学生组（在华留学生）：各高校组织本校留学生选拔活动，推荐作品不超过3件。</w:t>
      </w:r>
    </w:p>
    <w:p w14:paraId="1FEE29CC">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教师组（含幼儿园在职教师、在站博士后）：各高校组织校级选拔活动，推荐作品不超过2件。各区语委办组织本区选拔活动，推荐作品不超过2件。</w:t>
      </w:r>
    </w:p>
    <w:p w14:paraId="1EBD2A9F">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社会人员组（鼓励家庭成员组队、鼓励退休人员组队）：各区语委办在本区域组织选拔活动，推荐作品不超过5件。</w:t>
      </w:r>
    </w:p>
    <w:p w14:paraId="1A225B75">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highlight w:val="none"/>
        </w:rPr>
      </w:pPr>
      <w:r>
        <w:rPr>
          <w:rFonts w:hint="eastAsia" w:ascii="仿宋_GB2312" w:eastAsia="仿宋_GB2312"/>
          <w:color w:val="000000"/>
          <w:kern w:val="0"/>
          <w:sz w:val="30"/>
          <w:szCs w:val="30"/>
          <w:highlight w:val="none"/>
        </w:rPr>
        <w:t>按照教育部、国家语委《第八届中华经典诵写讲大赛“诵读中国”诵读大赛方案》要求，团队参赛作品总数占比不低于50%。每个学校或单位在同一组别中的被推荐全国作品不超过2件，每个参赛者被推荐作品限1件。</w:t>
      </w:r>
    </w:p>
    <w:p w14:paraId="540DCDA2">
      <w:pPr>
        <w:keepNext w:val="0"/>
        <w:keepLines w:val="0"/>
        <w:pageBreakBefore w:val="0"/>
        <w:kinsoku/>
        <w:wordWrap/>
        <w:overflowPunct/>
        <w:topLinePunct w:val="0"/>
        <w:autoSpaceDE/>
        <w:autoSpaceDN/>
        <w:bidi w:val="0"/>
        <w:adjustRightInd/>
        <w:snapToGrid/>
        <w:spacing w:line="500" w:lineRule="exact"/>
        <w:ind w:firstLine="602"/>
        <w:textAlignment w:val="auto"/>
        <w:rPr>
          <w:color w:val="000000"/>
          <w:kern w:val="0"/>
          <w:szCs w:val="21"/>
        </w:rPr>
      </w:pPr>
      <w:r>
        <w:rPr>
          <w:rFonts w:hint="eastAsia" w:ascii="仿宋_GB2312" w:eastAsia="仿宋_GB2312"/>
          <w:b/>
          <w:bCs/>
          <w:color w:val="000000"/>
          <w:kern w:val="0"/>
          <w:sz w:val="30"/>
          <w:szCs w:val="30"/>
        </w:rPr>
        <w:t>2.报送方式</w:t>
      </w:r>
    </w:p>
    <w:p w14:paraId="2DC9F430">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（1）2026年7月3日24:00前，各高校</w:t>
      </w:r>
      <w:r>
        <w:rPr>
          <w:rFonts w:hint="eastAsia" w:ascii="仿宋_GB2312" w:eastAsia="仿宋_GB2312"/>
          <w:color w:val="000000"/>
          <w:kern w:val="0"/>
          <w:sz w:val="30"/>
          <w:szCs w:val="30"/>
          <w:lang w:eastAsia="zh"/>
        </w:rPr>
        <w:t>、</w:t>
      </w:r>
      <w:r>
        <w:rPr>
          <w:rFonts w:hint="eastAsia" w:ascii="仿宋_GB2312" w:eastAsia="仿宋_GB2312"/>
          <w:color w:val="000000"/>
          <w:kern w:val="0"/>
          <w:sz w:val="30"/>
          <w:szCs w:val="30"/>
        </w:rPr>
        <w:t>各区语委、教育局通知入围上海赛区市级评审的选手登录中华经典诵写讲大赛官网（https://jdsxj.eduyun.cn）</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lang w:val="en-US" w:eastAsia="zh-CN"/>
        </w:rPr>
        <w:t>也可</w:t>
      </w:r>
      <w:r>
        <w:rPr>
          <w:rFonts w:hint="eastAsia" w:ascii="仿宋_GB2312" w:eastAsia="仿宋_GB2312"/>
          <w:color w:val="000000"/>
          <w:kern w:val="0"/>
          <w:sz w:val="30"/>
          <w:szCs w:val="30"/>
          <w:highlight w:val="none"/>
        </w:rPr>
        <w:t>关注“申晓语”</w:t>
      </w:r>
      <w:r>
        <w:rPr>
          <w:rFonts w:hint="eastAsia" w:ascii="仿宋_GB2312" w:eastAsia="仿宋_GB2312"/>
          <w:color w:val="000000"/>
          <w:kern w:val="0"/>
          <w:sz w:val="30"/>
          <w:szCs w:val="30"/>
          <w:highlight w:val="none"/>
          <w:lang w:val="en-US" w:eastAsia="zh-CN"/>
        </w:rPr>
        <w:t>微信</w:t>
      </w:r>
      <w:r>
        <w:rPr>
          <w:rFonts w:hint="eastAsia" w:ascii="仿宋_GB2312" w:eastAsia="仿宋_GB2312"/>
          <w:color w:val="000000"/>
          <w:kern w:val="0"/>
          <w:sz w:val="30"/>
          <w:szCs w:val="30"/>
          <w:highlight w:val="none"/>
        </w:rPr>
        <w:t>公众号，</w:t>
      </w:r>
      <w:r>
        <w:rPr>
          <w:rFonts w:hint="eastAsia" w:ascii="仿宋_GB2312" w:eastAsia="仿宋_GB2312"/>
          <w:color w:val="000000"/>
          <w:kern w:val="0"/>
          <w:sz w:val="30"/>
          <w:szCs w:val="30"/>
          <w:highlight w:val="none"/>
          <w:lang w:val="en-US" w:eastAsia="zh-CN"/>
        </w:rPr>
        <w:t>点击</w:t>
      </w:r>
      <w:r>
        <w:rPr>
          <w:rFonts w:hint="eastAsia" w:ascii="仿宋_GB2312" w:eastAsia="仿宋_GB2312"/>
          <w:color w:val="000000"/>
          <w:kern w:val="0"/>
          <w:sz w:val="30"/>
          <w:szCs w:val="30"/>
          <w:highlight w:val="none"/>
        </w:rPr>
        <w:t>“私信”</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highlight w:val="none"/>
          <w:lang w:val="en-US" w:eastAsia="zh-CN"/>
        </w:rPr>
        <w:t>选择</w:t>
      </w:r>
      <w:r>
        <w:rPr>
          <w:rFonts w:hint="eastAsia" w:ascii="仿宋_GB2312" w:eastAsia="仿宋_GB2312"/>
          <w:color w:val="000000"/>
          <w:kern w:val="0"/>
          <w:sz w:val="30"/>
          <w:szCs w:val="30"/>
          <w:highlight w:val="none"/>
        </w:rPr>
        <w:t>“诵写讲”</w:t>
      </w:r>
      <w:r>
        <w:rPr>
          <w:rFonts w:hint="eastAsia" w:ascii="仿宋_GB2312" w:eastAsia="仿宋_GB2312"/>
          <w:color w:val="000000"/>
          <w:kern w:val="0"/>
          <w:sz w:val="30"/>
          <w:szCs w:val="30"/>
          <w:highlight w:val="none"/>
          <w:lang w:val="en-US" w:eastAsia="zh-CN"/>
        </w:rPr>
        <w:t>菜单</w:t>
      </w:r>
      <w:r>
        <w:rPr>
          <w:rFonts w:hint="eastAsia" w:ascii="仿宋_GB2312" w:eastAsia="仿宋_GB2312"/>
          <w:color w:val="000000"/>
          <w:kern w:val="0"/>
          <w:sz w:val="30"/>
          <w:szCs w:val="30"/>
          <w:highlight w:val="none"/>
        </w:rPr>
        <w:t>，登录大赛官网报名链接</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rPr>
        <w:t>用个人手机号进行注册，完成语言文字知识及诵读常识测评。每人可进行多次测评，系统确定最高分为最终成绩（测评成绩不计入市级评审）。60分以上为测评合格，测评合格者方可按赛区要求提交作品。</w:t>
      </w:r>
    </w:p>
    <w:p w14:paraId="72FECE38">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（2）2026年7月3日前，各高校</w:t>
      </w:r>
      <w:r>
        <w:rPr>
          <w:rFonts w:hint="eastAsia" w:ascii="仿宋_GB2312" w:eastAsia="仿宋_GB2312"/>
          <w:color w:val="000000"/>
          <w:kern w:val="0"/>
          <w:sz w:val="30"/>
          <w:szCs w:val="30"/>
          <w:lang w:eastAsia="zh"/>
        </w:rPr>
        <w:t>、</w:t>
      </w:r>
      <w:r>
        <w:rPr>
          <w:rFonts w:hint="eastAsia" w:ascii="仿宋_GB2312" w:eastAsia="仿宋_GB2312"/>
          <w:color w:val="000000"/>
          <w:kern w:val="0"/>
          <w:sz w:val="30"/>
          <w:szCs w:val="30"/>
        </w:rPr>
        <w:t>各区语委、教育局将作品汇总表及时报送。承办单位不接受个人提交作品。</w:t>
      </w:r>
    </w:p>
    <w:p w14:paraId="03C3EBB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诵读中国”诵读大赛上海赛区作品汇总表》，标题格式为“第八届诵读大赛作品汇总表+区或高校”，填妥后请加盖区教育局或高校公章，制作成电子版（EXCEL表格）及加盖公章扫描版（PDF格式），发送至指定邮箱（jdsxj_sh@163.com）。</w:t>
      </w:r>
    </w:p>
    <w:p w14:paraId="13D7D73C">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（3）2026年7月10日24:00前，入围上海赛区市级评审的选手登录中华经典诵写讲大赛官网（https://jdsxj.eduyun.cn），填写作品信息并上传参赛作品。</w:t>
      </w:r>
    </w:p>
    <w:p w14:paraId="452E4139">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（二）市级评选（2026年7—9月）</w:t>
      </w:r>
    </w:p>
    <w:p w14:paraId="31078B8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承办单位组织专家进行市级评审，评选出入围全国复赛的选手名单和上海赛区获奖名单。</w:t>
      </w:r>
    </w:p>
    <w:p w14:paraId="1FA558DB">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五</w:t>
      </w:r>
      <w:r>
        <w:rPr>
          <w:rFonts w:hint="eastAsia" w:ascii="黑体" w:eastAsia="黑体"/>
          <w:color w:val="000000"/>
          <w:kern w:val="0"/>
          <w:sz w:val="30"/>
          <w:szCs w:val="30"/>
        </w:rPr>
        <w:t>、奖项设置</w:t>
      </w:r>
    </w:p>
    <w:p w14:paraId="0270EE8E">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bookmarkStart w:id="0" w:name="OLE_LINK16"/>
      <w:r>
        <w:rPr>
          <w:rFonts w:hint="eastAsia" w:ascii="仿宋_GB2312" w:eastAsia="仿宋_GB2312"/>
          <w:color w:val="000000"/>
          <w:kern w:val="0"/>
          <w:sz w:val="30"/>
          <w:szCs w:val="30"/>
        </w:rPr>
        <w:t>“诵读中国”诵读大赛上海赛区每个组别各评选出</w:t>
      </w:r>
      <w:bookmarkEnd w:id="0"/>
      <w:r>
        <w:rPr>
          <w:rFonts w:hint="eastAsia" w:ascii="仿宋_GB2312" w:eastAsia="仿宋_GB2312"/>
          <w:color w:val="000000"/>
          <w:kern w:val="0"/>
          <w:sz w:val="30"/>
          <w:szCs w:val="30"/>
        </w:rPr>
        <w:t>一、二、三等奖、优秀奖以及优秀指导奖若干。</w:t>
      </w:r>
    </w:p>
    <w:p w14:paraId="3E77C97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六</w:t>
      </w:r>
      <w:r>
        <w:rPr>
          <w:rFonts w:hint="eastAsia" w:ascii="黑体" w:eastAsia="黑体"/>
          <w:color w:val="000000"/>
          <w:kern w:val="0"/>
          <w:sz w:val="30"/>
          <w:szCs w:val="30"/>
        </w:rPr>
        <w:t>、联系方式</w:t>
      </w:r>
    </w:p>
    <w:p w14:paraId="45474FC6">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联系人：李老师</w:t>
      </w:r>
    </w:p>
    <w:p w14:paraId="46949AA9">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联系电话：13512182474</w:t>
      </w:r>
    </w:p>
    <w:p w14:paraId="0B3594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D3DA33-0B9F-4364-AD6A-CAECFAC661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6D954C1-7E58-4D90-BF62-BC0056110918}"/>
  </w:font>
  <w:font w:name="仿宋_GB2312">
    <w:altName w:val="仿宋"/>
    <w:panose1 w:val="02010609030101010101"/>
    <w:charset w:val="86"/>
    <w:family w:val="modern"/>
    <w:pitch w:val="default"/>
    <w:sig w:usb0="00000000" w:usb1="00000000" w:usb2="00000000" w:usb3="00000000" w:csb0="00040000" w:csb1="00000000"/>
    <w:embedRegular r:id="rId3" w:fontKey="{1730B33B-9D18-40F7-B2C2-A5EC1EF7EDF9}"/>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6B9895D8-9D7E-463A-808C-91956D2F3C77}"/>
  </w:font>
  <w:font w:name="楷体_GB2312">
    <w:altName w:val="楷体"/>
    <w:panose1 w:val="02010609030101010101"/>
    <w:charset w:val="86"/>
    <w:family w:val="modern"/>
    <w:pitch w:val="default"/>
    <w:sig w:usb0="00000000" w:usb1="00000000" w:usb2="00000000" w:usb3="00000000" w:csb0="00040000" w:csb1="00000000"/>
    <w:embedRegular r:id="rId5" w:fontKey="{377A3D94-AC6C-4A16-B8ED-723C9B7D0134}"/>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871AD"/>
    <w:rsid w:val="3B08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2026-06-09T10:00:00Z</dcterms:created>
  <dc:creator>云水禅心</dc:creator>
  <cp:lastModifiedBy>云水禅心</cp:lastModifiedBy>
  <dcterms:modified xsi:type="dcterms:W3CDTF">2026-06-09T10:05:32Z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B6A6D808B224462DA0D60D5565341999_11</vt:lpwstr>
  </property>
  <property fmtid="{D5CDD505-2E9C-101B-9397-08002B2CF9AE}" pid="4" name="KSOTemplateDocerSaveRecord">
    <vt:lpwstr>eyJoZGlkIjoiZWM4YmY5OTZiNzNmNDg4NGI4YTBkYTcwMjcxMTQ1OTIiLCJ1c2VySWQiOiIxMzA3ODY1MzMifQ==</vt:lpwstr>
  </property>
</Properties>
</file>