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4A0"/>
      </w:tblPr>
      <w:tblGrid>
        <w:gridCol w:w="7848"/>
        <w:gridCol w:w="1080"/>
      </w:tblGrid>
      <w:tr w:rsidR="00962019">
        <w:trPr>
          <w:jc w:val="center"/>
        </w:trPr>
        <w:tc>
          <w:tcPr>
            <w:tcW w:w="7848" w:type="dxa"/>
          </w:tcPr>
          <w:p w:rsidR="00962019" w:rsidRDefault="009F11A6">
            <w:pPr>
              <w:spacing w:line="1000" w:lineRule="exact"/>
              <w:jc w:val="distribute"/>
              <w:rPr>
                <w:rFonts w:ascii="方正小标宋简体" w:eastAsia="方正小标宋简体" w:hAnsi="宋体"/>
                <w:color w:val="FF0000"/>
                <w:spacing w:val="4"/>
                <w:w w:val="61"/>
                <w:kern w:val="0"/>
                <w:sz w:val="72"/>
                <w:szCs w:val="72"/>
              </w:rPr>
            </w:pPr>
            <w:r>
              <w:rPr>
                <w:rFonts w:ascii="方正小标宋简体" w:eastAsia="方正小标宋简体" w:hAnsi="宋体" w:hint="eastAsia"/>
                <w:color w:val="FF0000"/>
                <w:spacing w:val="4"/>
                <w:w w:val="61"/>
                <w:kern w:val="0"/>
                <w:sz w:val="72"/>
                <w:szCs w:val="72"/>
              </w:rPr>
              <w:t>上海市教育委员会</w:t>
            </w:r>
          </w:p>
        </w:tc>
        <w:tc>
          <w:tcPr>
            <w:tcW w:w="1080" w:type="dxa"/>
            <w:vMerge w:val="restart"/>
            <w:vAlign w:val="center"/>
          </w:tcPr>
          <w:p w:rsidR="00962019" w:rsidRDefault="009F11A6">
            <w:pPr>
              <w:spacing w:line="1000" w:lineRule="exact"/>
              <w:rPr>
                <w:rFonts w:ascii="方正小标宋简体" w:eastAsia="方正小标宋简体" w:hAnsi="宋体"/>
                <w:color w:val="FF0000"/>
                <w:w w:val="61"/>
                <w:sz w:val="72"/>
                <w:szCs w:val="72"/>
              </w:rPr>
            </w:pPr>
            <w:r>
              <w:rPr>
                <w:rFonts w:ascii="方正小标宋简体" w:eastAsia="方正小标宋简体" w:hAnsi="宋体" w:hint="eastAsia"/>
                <w:color w:val="FF0000"/>
                <w:spacing w:val="4"/>
                <w:w w:val="61"/>
                <w:kern w:val="0"/>
                <w:sz w:val="72"/>
                <w:szCs w:val="72"/>
              </w:rPr>
              <w:t>文</w:t>
            </w:r>
            <w:r>
              <w:rPr>
                <w:rFonts w:ascii="方正小标宋简体" w:eastAsia="方正小标宋简体" w:hAnsi="宋体" w:hint="eastAsia"/>
                <w:color w:val="FF0000"/>
                <w:spacing w:val="-29"/>
                <w:w w:val="61"/>
                <w:kern w:val="0"/>
                <w:sz w:val="72"/>
                <w:szCs w:val="72"/>
              </w:rPr>
              <w:t>件</w:t>
            </w:r>
          </w:p>
        </w:tc>
      </w:tr>
      <w:tr w:rsidR="00962019">
        <w:trPr>
          <w:jc w:val="center"/>
        </w:trPr>
        <w:tc>
          <w:tcPr>
            <w:tcW w:w="7848" w:type="dxa"/>
          </w:tcPr>
          <w:p w:rsidR="00962019" w:rsidRDefault="009F11A6">
            <w:pPr>
              <w:spacing w:line="1000" w:lineRule="exact"/>
              <w:jc w:val="distribute"/>
              <w:rPr>
                <w:rFonts w:ascii="方正小标宋简体" w:eastAsia="方正小标宋简体" w:hAnsi="宋体"/>
                <w:color w:val="FF0000"/>
                <w:spacing w:val="4"/>
                <w:w w:val="61"/>
                <w:kern w:val="0"/>
                <w:sz w:val="72"/>
                <w:szCs w:val="72"/>
              </w:rPr>
            </w:pPr>
            <w:r>
              <w:rPr>
                <w:rFonts w:ascii="方正小标宋简体" w:eastAsia="方正小标宋简体" w:hAnsi="宋体" w:hint="eastAsia"/>
                <w:color w:val="FF0000"/>
                <w:spacing w:val="4"/>
                <w:w w:val="61"/>
                <w:kern w:val="0"/>
                <w:sz w:val="72"/>
                <w:szCs w:val="72"/>
              </w:rPr>
              <w:t>中共上海市委宣传部</w:t>
            </w:r>
          </w:p>
        </w:tc>
        <w:tc>
          <w:tcPr>
            <w:tcW w:w="1080" w:type="dxa"/>
            <w:vMerge/>
          </w:tcPr>
          <w:p w:rsidR="00962019" w:rsidRDefault="00962019">
            <w:pPr>
              <w:spacing w:line="1000" w:lineRule="exact"/>
              <w:jc w:val="center"/>
              <w:rPr>
                <w:rFonts w:ascii="方正小标宋简体" w:eastAsia="方正小标宋简体" w:hAnsi="宋体"/>
                <w:color w:val="FF0000"/>
                <w:spacing w:val="4"/>
                <w:w w:val="61"/>
                <w:kern w:val="0"/>
                <w:sz w:val="72"/>
                <w:szCs w:val="72"/>
              </w:rPr>
            </w:pPr>
          </w:p>
        </w:tc>
      </w:tr>
      <w:tr w:rsidR="00962019">
        <w:trPr>
          <w:jc w:val="center"/>
        </w:trPr>
        <w:tc>
          <w:tcPr>
            <w:tcW w:w="7848" w:type="dxa"/>
          </w:tcPr>
          <w:p w:rsidR="00962019" w:rsidRDefault="009F11A6">
            <w:pPr>
              <w:spacing w:line="1000" w:lineRule="exact"/>
              <w:jc w:val="distribute"/>
              <w:rPr>
                <w:rFonts w:ascii="方正小标宋简体" w:eastAsia="方正小标宋简体" w:hAnsi="宋体"/>
                <w:color w:val="FF0000"/>
                <w:spacing w:val="4"/>
                <w:w w:val="61"/>
                <w:kern w:val="0"/>
                <w:sz w:val="72"/>
                <w:szCs w:val="72"/>
              </w:rPr>
            </w:pPr>
            <w:r>
              <w:rPr>
                <w:rFonts w:ascii="方正小标宋简体" w:eastAsia="方正小标宋简体" w:hAnsi="宋体" w:hint="eastAsia"/>
                <w:color w:val="FF0000"/>
                <w:spacing w:val="4"/>
                <w:w w:val="61"/>
                <w:kern w:val="0"/>
                <w:sz w:val="72"/>
                <w:szCs w:val="72"/>
              </w:rPr>
              <w:t>上海市人民防空办公室</w:t>
            </w:r>
          </w:p>
        </w:tc>
        <w:tc>
          <w:tcPr>
            <w:tcW w:w="1080" w:type="dxa"/>
            <w:vMerge/>
          </w:tcPr>
          <w:p w:rsidR="00962019" w:rsidRDefault="00962019">
            <w:pPr>
              <w:spacing w:line="1000" w:lineRule="exact"/>
              <w:jc w:val="center"/>
              <w:rPr>
                <w:rFonts w:ascii="方正小标宋简体" w:eastAsia="方正小标宋简体" w:hAnsi="宋体"/>
                <w:color w:val="FF0000"/>
                <w:spacing w:val="4"/>
                <w:w w:val="61"/>
                <w:kern w:val="0"/>
                <w:sz w:val="72"/>
                <w:szCs w:val="72"/>
              </w:rPr>
            </w:pPr>
          </w:p>
        </w:tc>
      </w:tr>
    </w:tbl>
    <w:p w:rsidR="00962019" w:rsidRDefault="00962019">
      <w:pPr>
        <w:spacing w:line="480" w:lineRule="exact"/>
        <w:jc w:val="center"/>
        <w:rPr>
          <w:rFonts w:ascii="仿宋_GB2312" w:eastAsia="仿宋_GB2312"/>
          <w:sz w:val="32"/>
        </w:rPr>
      </w:pPr>
    </w:p>
    <w:p w:rsidR="00962019" w:rsidRDefault="00962019">
      <w:pPr>
        <w:spacing w:line="480" w:lineRule="exact"/>
        <w:jc w:val="center"/>
        <w:rPr>
          <w:rFonts w:ascii="仿宋_GB2312" w:eastAsia="仿宋_GB2312"/>
          <w:sz w:val="32"/>
        </w:rPr>
      </w:pPr>
    </w:p>
    <w:p w:rsidR="00962019" w:rsidRDefault="009F11A6">
      <w:pPr>
        <w:pBdr>
          <w:bottom w:val="single" w:sz="12" w:space="1" w:color="FF0000"/>
        </w:pBdr>
        <w:spacing w:line="480" w:lineRule="exact"/>
        <w:ind w:right="1"/>
        <w:jc w:val="center"/>
        <w:rPr>
          <w:rFonts w:ascii="仿宋_GB2312" w:eastAsia="仿宋_GB2312"/>
          <w:color w:val="000000" w:themeColor="text1"/>
          <w:sz w:val="30"/>
          <w:szCs w:val="30"/>
        </w:rPr>
      </w:pPr>
      <w:r>
        <w:rPr>
          <w:rFonts w:ascii="仿宋_GB2312" w:eastAsia="仿宋_GB2312" w:hint="eastAsia"/>
          <w:color w:val="000000" w:themeColor="text1"/>
          <w:sz w:val="30"/>
          <w:szCs w:val="30"/>
        </w:rPr>
        <w:t>沪教委</w:t>
      </w:r>
      <w:r>
        <w:rPr>
          <w:rFonts w:ascii="仿宋_GB2312" w:eastAsia="仿宋_GB2312" w:hint="eastAsia"/>
          <w:color w:val="000000" w:themeColor="text1"/>
          <w:sz w:val="30"/>
          <w:szCs w:val="30"/>
        </w:rPr>
        <w:t>体</w:t>
      </w:r>
      <w:r>
        <w:rPr>
          <w:rFonts w:ascii="仿宋_GB2312" w:eastAsia="仿宋_GB2312"/>
          <w:color w:val="000000" w:themeColor="text1"/>
          <w:sz w:val="30"/>
          <w:szCs w:val="30"/>
        </w:rPr>
        <w:t>〔</w:t>
      </w:r>
      <w:r>
        <w:rPr>
          <w:rFonts w:ascii="仿宋_GB2312" w:eastAsia="仿宋_GB2312" w:hint="eastAsia"/>
          <w:color w:val="000000" w:themeColor="text1"/>
          <w:sz w:val="30"/>
          <w:szCs w:val="30"/>
        </w:rPr>
        <w:t>2022</w:t>
      </w:r>
      <w:r>
        <w:rPr>
          <w:rFonts w:ascii="仿宋_GB2312" w:eastAsia="仿宋_GB2312"/>
          <w:color w:val="000000" w:themeColor="text1"/>
          <w:sz w:val="30"/>
          <w:szCs w:val="30"/>
        </w:rPr>
        <w:t>〕</w:t>
      </w:r>
      <w:r>
        <w:rPr>
          <w:rFonts w:ascii="仿宋_GB2312" w:eastAsia="仿宋_GB2312" w:hint="eastAsia"/>
          <w:color w:val="000000" w:themeColor="text1"/>
          <w:sz w:val="30"/>
          <w:szCs w:val="30"/>
        </w:rPr>
        <w:t>29</w:t>
      </w:r>
      <w:r>
        <w:rPr>
          <w:rFonts w:ascii="仿宋_GB2312" w:eastAsia="仿宋_GB2312" w:hint="eastAsia"/>
          <w:color w:val="000000" w:themeColor="text1"/>
          <w:sz w:val="30"/>
          <w:szCs w:val="30"/>
        </w:rPr>
        <w:t>号</w:t>
      </w:r>
    </w:p>
    <w:p w:rsidR="00962019" w:rsidRDefault="00962019">
      <w:pPr>
        <w:spacing w:line="480" w:lineRule="exact"/>
        <w:rPr>
          <w:rFonts w:ascii="仿宋_GB2312" w:eastAsia="仿宋_GB2312"/>
          <w:sz w:val="32"/>
        </w:rPr>
      </w:pPr>
    </w:p>
    <w:p w:rsidR="00962019" w:rsidRDefault="00962019">
      <w:pPr>
        <w:spacing w:line="480" w:lineRule="exact"/>
        <w:rPr>
          <w:rFonts w:ascii="仿宋_GB2312" w:eastAsia="仿宋_GB2312"/>
          <w:sz w:val="32"/>
        </w:rPr>
      </w:pPr>
    </w:p>
    <w:p w:rsidR="00962019" w:rsidRDefault="009F11A6">
      <w:pPr>
        <w:spacing w:line="60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上海市教育委员会</w:t>
      </w:r>
      <w:r>
        <w:rPr>
          <w:rFonts w:ascii="方正小标宋简体" w:eastAsia="方正小标宋简体" w:hint="eastAsia"/>
          <w:color w:val="000000" w:themeColor="text1"/>
          <w:sz w:val="36"/>
          <w:szCs w:val="36"/>
        </w:rPr>
        <w:t xml:space="preserve">  </w:t>
      </w:r>
      <w:r>
        <w:rPr>
          <w:rFonts w:ascii="方正小标宋简体" w:eastAsia="方正小标宋简体" w:hint="eastAsia"/>
          <w:color w:val="000000" w:themeColor="text1"/>
          <w:sz w:val="36"/>
          <w:szCs w:val="36"/>
        </w:rPr>
        <w:t>中共上海市委宣传部</w:t>
      </w:r>
      <w:r>
        <w:rPr>
          <w:rFonts w:ascii="方正小标宋简体" w:eastAsia="方正小标宋简体" w:hint="eastAsia"/>
          <w:color w:val="000000" w:themeColor="text1"/>
          <w:sz w:val="36"/>
          <w:szCs w:val="36"/>
        </w:rPr>
        <w:t xml:space="preserve"> </w:t>
      </w:r>
    </w:p>
    <w:p w:rsidR="00962019" w:rsidRDefault="009F11A6">
      <w:pPr>
        <w:spacing w:line="60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上海市人民防空办公室关于组织开展</w:t>
      </w:r>
      <w:r>
        <w:rPr>
          <w:rFonts w:ascii="方正小标宋简体" w:eastAsia="方正小标宋简体" w:hint="eastAsia"/>
          <w:color w:val="000000" w:themeColor="text1"/>
          <w:sz w:val="36"/>
          <w:szCs w:val="36"/>
        </w:rPr>
        <w:t>2022</w:t>
      </w:r>
      <w:r>
        <w:rPr>
          <w:rFonts w:ascii="方正小标宋简体" w:eastAsia="方正小标宋简体" w:hint="eastAsia"/>
          <w:color w:val="000000" w:themeColor="text1"/>
          <w:sz w:val="36"/>
          <w:szCs w:val="36"/>
        </w:rPr>
        <w:t>年“新征程</w:t>
      </w:r>
      <w:r>
        <w:rPr>
          <w:rFonts w:ascii="方正小标宋简体" w:eastAsia="方正小标宋简体" w:hint="eastAsia"/>
          <w:color w:val="000000" w:themeColor="text1"/>
          <w:sz w:val="36"/>
          <w:szCs w:val="36"/>
        </w:rPr>
        <w:t xml:space="preserve"> </w:t>
      </w:r>
    </w:p>
    <w:p w:rsidR="00962019" w:rsidRDefault="009F11A6">
      <w:pPr>
        <w:spacing w:line="60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新奇迹”上海全民国防教育知识大赛（学生组）的通知</w:t>
      </w:r>
    </w:p>
    <w:p w:rsidR="00962019" w:rsidRDefault="00962019">
      <w:pPr>
        <w:spacing w:line="600" w:lineRule="exact"/>
        <w:rPr>
          <w:rFonts w:ascii="黑体" w:eastAsia="黑体" w:hAnsi="黑体"/>
          <w:color w:val="000000" w:themeColor="text1"/>
          <w:sz w:val="32"/>
          <w:szCs w:val="32"/>
        </w:rPr>
      </w:pPr>
    </w:p>
    <w:p w:rsidR="00962019" w:rsidRDefault="009F11A6">
      <w:pPr>
        <w:spacing w:line="560" w:lineRule="exact"/>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各高等学校，各区教育局，各直属学校，各区委宣传部，各区人民防空办公室：</w:t>
      </w:r>
    </w:p>
    <w:p w:rsidR="00962019" w:rsidRDefault="009F11A6">
      <w:pPr>
        <w:spacing w:line="560" w:lineRule="exact"/>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今年是中国人民解放军建军</w:t>
      </w:r>
      <w:r>
        <w:rPr>
          <w:rFonts w:ascii="仿宋_GB2312" w:eastAsia="仿宋_GB2312" w:hAnsi="仿宋_GB2312" w:cs="仿宋_GB2312" w:hint="eastAsia"/>
          <w:color w:val="000000" w:themeColor="text1"/>
          <w:sz w:val="30"/>
          <w:szCs w:val="30"/>
        </w:rPr>
        <w:t>95</w:t>
      </w:r>
      <w:r>
        <w:rPr>
          <w:rFonts w:ascii="仿宋_GB2312" w:eastAsia="仿宋_GB2312" w:hAnsi="仿宋_GB2312" w:cs="仿宋_GB2312" w:hint="eastAsia"/>
          <w:color w:val="000000" w:themeColor="text1"/>
          <w:sz w:val="30"/>
          <w:szCs w:val="30"/>
        </w:rPr>
        <w:t>周年，</w:t>
      </w:r>
      <w:r>
        <w:rPr>
          <w:rFonts w:ascii="仿宋_GB2312" w:eastAsia="仿宋_GB2312" w:hAnsi="仿宋_GB2312" w:cs="仿宋_GB2312" w:hint="eastAsia"/>
          <w:color w:val="000000" w:themeColor="text1"/>
          <w:sz w:val="30"/>
          <w:szCs w:val="30"/>
        </w:rPr>
        <w:t>9</w:t>
      </w:r>
      <w:r>
        <w:rPr>
          <w:rFonts w:ascii="仿宋_GB2312" w:eastAsia="仿宋_GB2312" w:hAnsi="仿宋_GB2312" w:cs="仿宋_GB2312" w:hint="eastAsia"/>
          <w:color w:val="000000" w:themeColor="text1"/>
          <w:sz w:val="30"/>
          <w:szCs w:val="30"/>
        </w:rPr>
        <w:t>月</w:t>
      </w:r>
      <w:r>
        <w:rPr>
          <w:rFonts w:ascii="仿宋_GB2312" w:eastAsia="仿宋_GB2312" w:hAnsi="仿宋_GB2312" w:cs="仿宋_GB2312" w:hint="eastAsia"/>
          <w:color w:val="000000" w:themeColor="text1"/>
          <w:sz w:val="30"/>
          <w:szCs w:val="30"/>
        </w:rPr>
        <w:t>17</w:t>
      </w:r>
      <w:r>
        <w:rPr>
          <w:rFonts w:ascii="仿宋_GB2312" w:eastAsia="仿宋_GB2312" w:hAnsi="仿宋_GB2312" w:cs="仿宋_GB2312" w:hint="eastAsia"/>
          <w:color w:val="000000" w:themeColor="text1"/>
          <w:sz w:val="30"/>
          <w:szCs w:val="30"/>
        </w:rPr>
        <w:t>日是全国第</w:t>
      </w:r>
      <w:r>
        <w:rPr>
          <w:rFonts w:ascii="仿宋_GB2312" w:eastAsia="仿宋_GB2312" w:hAnsi="仿宋_GB2312" w:cs="仿宋_GB2312" w:hint="eastAsia"/>
          <w:color w:val="000000" w:themeColor="text1"/>
          <w:sz w:val="30"/>
          <w:szCs w:val="30"/>
        </w:rPr>
        <w:t>22</w:t>
      </w:r>
      <w:r>
        <w:rPr>
          <w:rFonts w:ascii="仿宋_GB2312" w:eastAsia="仿宋_GB2312" w:hAnsi="仿宋_GB2312" w:cs="仿宋_GB2312" w:hint="eastAsia"/>
          <w:color w:val="000000" w:themeColor="text1"/>
          <w:sz w:val="30"/>
          <w:szCs w:val="30"/>
        </w:rPr>
        <w:t>个全民国防教育日。为深入开展全民国防教育，营造全社会关心国防、热爱国防、建设国防、保卫国防的良好氛围，根据本市“强国复兴有我”群众性主题宣传教育活动整体安排，决定在</w:t>
      </w:r>
      <w:r>
        <w:rPr>
          <w:rFonts w:ascii="仿宋_GB2312" w:eastAsia="仿宋_GB2312" w:hAnsi="仿宋_GB2312" w:cs="仿宋_GB2312" w:hint="eastAsia"/>
          <w:color w:val="000000" w:themeColor="text1"/>
          <w:sz w:val="30"/>
          <w:szCs w:val="30"/>
        </w:rPr>
        <w:t>7-9</w:t>
      </w:r>
      <w:r>
        <w:rPr>
          <w:rFonts w:ascii="仿宋_GB2312" w:eastAsia="仿宋_GB2312" w:hAnsi="仿宋_GB2312" w:cs="仿宋_GB2312" w:hint="eastAsia"/>
          <w:color w:val="000000" w:themeColor="text1"/>
          <w:sz w:val="30"/>
          <w:szCs w:val="30"/>
        </w:rPr>
        <w:t>月面向全市青少年学生开展全民国防教育知识大赛。现将有关事宜通知如下：</w:t>
      </w:r>
    </w:p>
    <w:p w:rsidR="00962019" w:rsidRDefault="00962019">
      <w:pPr>
        <w:spacing w:line="560" w:lineRule="exact"/>
        <w:ind w:firstLineChars="200" w:firstLine="600"/>
        <w:jc w:val="left"/>
        <w:rPr>
          <w:rFonts w:ascii="黑体" w:eastAsia="黑体" w:hAnsi="黑体" w:cs="黑体"/>
          <w:color w:val="000000" w:themeColor="text1"/>
          <w:sz w:val="30"/>
          <w:szCs w:val="30"/>
        </w:rPr>
      </w:pPr>
    </w:p>
    <w:p w:rsidR="00962019" w:rsidRDefault="009F11A6">
      <w:pPr>
        <w:spacing w:line="560" w:lineRule="exact"/>
        <w:ind w:firstLineChars="200" w:firstLine="600"/>
        <w:jc w:val="left"/>
        <w:rPr>
          <w:rFonts w:ascii="黑体" w:eastAsia="黑体" w:hAnsi="黑体" w:cs="黑体"/>
          <w:sz w:val="30"/>
          <w:szCs w:val="30"/>
        </w:rPr>
      </w:pPr>
      <w:r>
        <w:rPr>
          <w:rFonts w:ascii="黑体" w:eastAsia="黑体" w:hAnsi="黑体" w:cs="黑体" w:hint="eastAsia"/>
          <w:sz w:val="30"/>
          <w:szCs w:val="30"/>
        </w:rPr>
        <w:lastRenderedPageBreak/>
        <w:t>一、活动宗旨</w:t>
      </w:r>
    </w:p>
    <w:p w:rsidR="00962019" w:rsidRDefault="009F11A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以“新征程</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新奇迹”为主题，大力弘扬伟大建党精神和上海城市精神品格，加强爱国主义、集体主义和社会主义教育，通过普及国防教育知识，引导广大青少年学生树立正确国家安全观，传承红色基因，赓续红色血脉，增强爱</w:t>
      </w:r>
      <w:r>
        <w:rPr>
          <w:rFonts w:ascii="仿宋_GB2312" w:eastAsia="仿宋_GB2312" w:hAnsi="仿宋_GB2312" w:cs="仿宋_GB2312" w:hint="eastAsia"/>
          <w:sz w:val="30"/>
          <w:szCs w:val="30"/>
        </w:rPr>
        <w:t>党爱国爱社会主义深厚感情、居安思危忧患意识、崇军尚武思想观念、强国强军责任担当，为加快建设具有世界影响力的社会主义现代化国际大都市、为实现中华民族伟大复兴的中国梦不懈奋斗，以实际行动迎接党的二十大胜利召开。</w:t>
      </w:r>
    </w:p>
    <w:p w:rsidR="00962019" w:rsidRDefault="009F11A6">
      <w:pPr>
        <w:spacing w:line="560" w:lineRule="exact"/>
        <w:ind w:firstLineChars="200" w:firstLine="600"/>
        <w:jc w:val="left"/>
        <w:rPr>
          <w:rFonts w:ascii="黑体" w:eastAsia="黑体" w:hAnsi="黑体" w:cs="黑体"/>
          <w:sz w:val="30"/>
          <w:szCs w:val="30"/>
        </w:rPr>
      </w:pPr>
      <w:r>
        <w:rPr>
          <w:rFonts w:ascii="黑体" w:eastAsia="黑体" w:hAnsi="黑体" w:cs="黑体" w:hint="eastAsia"/>
          <w:sz w:val="30"/>
          <w:szCs w:val="30"/>
        </w:rPr>
        <w:t>二、组织单位</w:t>
      </w:r>
    </w:p>
    <w:p w:rsidR="00962019" w:rsidRDefault="009F11A6">
      <w:pPr>
        <w:spacing w:line="560" w:lineRule="exact"/>
        <w:ind w:firstLine="640"/>
        <w:rPr>
          <w:rFonts w:ascii="仿宋_GB2312" w:eastAsia="仿宋_GB2312" w:hAnsi="仿宋_GB2312" w:cs="仿宋_GB2312"/>
          <w:sz w:val="30"/>
          <w:szCs w:val="30"/>
        </w:rPr>
      </w:pPr>
      <w:r>
        <w:rPr>
          <w:rFonts w:ascii="仿宋_GB2312" w:eastAsia="仿宋_GB2312" w:hAnsi="仿宋_GB2312" w:cs="仿宋_GB2312" w:hint="eastAsia"/>
          <w:sz w:val="30"/>
          <w:szCs w:val="30"/>
        </w:rPr>
        <w:t>主办单位：市教委、</w:t>
      </w:r>
      <w:r>
        <w:rPr>
          <w:rFonts w:ascii="仿宋_GB2312" w:eastAsia="仿宋_GB2312" w:hAnsi="仿宋_GB2312" w:cs="仿宋_GB2312" w:hint="eastAsia"/>
          <w:bCs/>
          <w:sz w:val="30"/>
          <w:szCs w:val="30"/>
        </w:rPr>
        <w:t>市委宣传部、市人民防空办、市精神文明办、上海警备区政治工作局、市文旅局、市退役军人事务局、市海防办</w:t>
      </w:r>
    </w:p>
    <w:p w:rsidR="00962019" w:rsidRDefault="009F11A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bCs/>
          <w:sz w:val="30"/>
          <w:szCs w:val="30"/>
        </w:rPr>
        <w:t>承办单位：上海市青少年校外活动营地——东方绿舟、</w:t>
      </w:r>
      <w:r>
        <w:rPr>
          <w:rFonts w:ascii="仿宋_GB2312" w:eastAsia="仿宋_GB2312" w:hAnsi="仿宋_GB2312" w:cs="仿宋_GB2312" w:hint="eastAsia"/>
          <w:sz w:val="30"/>
          <w:szCs w:val="30"/>
        </w:rPr>
        <w:t>市民防宣传教育中心、市国防教育协会、市信息安全测评认证中心、市群众艺术馆</w:t>
      </w:r>
    </w:p>
    <w:p w:rsidR="00962019" w:rsidRDefault="009F11A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bCs/>
          <w:sz w:val="30"/>
          <w:szCs w:val="30"/>
        </w:rPr>
        <w:t>协办单位：</w:t>
      </w:r>
      <w:r>
        <w:rPr>
          <w:rFonts w:ascii="仿宋_GB2312" w:eastAsia="仿宋_GB2312" w:hAnsi="仿宋_GB2312" w:cs="仿宋_GB2312" w:hint="eastAsia"/>
          <w:sz w:val="30"/>
          <w:szCs w:val="30"/>
        </w:rPr>
        <w:t>市拥军优属基金会、市学校国防教育协会、市</w:t>
      </w:r>
      <w:r>
        <w:rPr>
          <w:rFonts w:ascii="仿宋_GB2312" w:eastAsia="仿宋_GB2312" w:hAnsi="仿宋_GB2312" w:cs="仿宋_GB2312" w:hint="eastAsia"/>
          <w:sz w:val="30"/>
          <w:szCs w:val="30"/>
        </w:rPr>
        <w:t>人民武装学校</w:t>
      </w:r>
    </w:p>
    <w:p w:rsidR="00962019" w:rsidRDefault="009F11A6">
      <w:pPr>
        <w:spacing w:line="560" w:lineRule="exact"/>
        <w:ind w:firstLine="645"/>
        <w:rPr>
          <w:rFonts w:ascii="仿宋_GB2312" w:eastAsia="仿宋_GB2312" w:hAnsi="仿宋_GB2312" w:cs="仿宋_GB2312"/>
          <w:sz w:val="30"/>
          <w:szCs w:val="30"/>
        </w:rPr>
      </w:pPr>
      <w:r>
        <w:rPr>
          <w:rFonts w:ascii="仿宋_GB2312" w:eastAsia="仿宋_GB2312" w:hAnsi="仿宋_GB2312" w:cs="仿宋_GB2312" w:hint="eastAsia"/>
          <w:bCs/>
          <w:spacing w:val="-11"/>
          <w:sz w:val="30"/>
          <w:szCs w:val="30"/>
        </w:rPr>
        <w:t>特约合作平台：</w:t>
      </w:r>
      <w:r>
        <w:rPr>
          <w:rFonts w:ascii="仿宋_GB2312" w:eastAsia="仿宋_GB2312" w:hAnsi="仿宋_GB2312" w:cs="仿宋_GB2312" w:hint="eastAsia"/>
          <w:spacing w:val="-11"/>
          <w:sz w:val="30"/>
          <w:szCs w:val="30"/>
        </w:rPr>
        <w:t>新民晚报社、澎湃新闻、“学习强国”上海学习平台</w:t>
      </w:r>
    </w:p>
    <w:p w:rsidR="00962019" w:rsidRDefault="009F11A6">
      <w:pPr>
        <w:spacing w:line="560" w:lineRule="exact"/>
        <w:ind w:firstLine="645"/>
        <w:rPr>
          <w:rFonts w:ascii="黑体" w:eastAsia="黑体" w:hAnsi="黑体" w:cs="黑体"/>
          <w:sz w:val="30"/>
          <w:szCs w:val="30"/>
        </w:rPr>
      </w:pPr>
      <w:r>
        <w:rPr>
          <w:rFonts w:ascii="黑体" w:eastAsia="黑体" w:hAnsi="黑体" w:cs="黑体" w:hint="eastAsia"/>
          <w:sz w:val="30"/>
          <w:szCs w:val="30"/>
        </w:rPr>
        <w:t>三、活动安排</w:t>
      </w:r>
    </w:p>
    <w:p w:rsidR="00962019" w:rsidRDefault="009F11A6">
      <w:pPr>
        <w:spacing w:line="56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（一）大赛赛制</w:t>
      </w:r>
    </w:p>
    <w:p w:rsidR="00962019" w:rsidRDefault="009F11A6">
      <w:pPr>
        <w:spacing w:line="560" w:lineRule="exact"/>
        <w:ind w:firstLine="645"/>
        <w:rPr>
          <w:rFonts w:ascii="仿宋_GB2312" w:eastAsia="仿宋_GB2312" w:hAnsi="仿宋_GB2312" w:cs="仿宋_GB2312"/>
          <w:sz w:val="30"/>
          <w:szCs w:val="30"/>
        </w:rPr>
      </w:pPr>
      <w:r>
        <w:rPr>
          <w:rFonts w:ascii="仿宋_GB2312" w:eastAsia="仿宋_GB2312" w:hAnsi="仿宋_GB2312" w:cs="仿宋_GB2312" w:hint="eastAsia"/>
          <w:bCs/>
          <w:sz w:val="30"/>
          <w:szCs w:val="30"/>
        </w:rPr>
        <w:t>大赛以年龄分段（小学、初中、高中、大学）分类进行，</w:t>
      </w:r>
      <w:r>
        <w:rPr>
          <w:rFonts w:ascii="仿宋_GB2312" w:eastAsia="仿宋_GB2312" w:hAnsi="仿宋_GB2312" w:cs="仿宋_GB2312" w:hint="eastAsia"/>
          <w:sz w:val="30"/>
          <w:szCs w:val="30"/>
        </w:rPr>
        <w:t>以学校为单元自愿参与大赛，</w:t>
      </w:r>
      <w:r>
        <w:rPr>
          <w:rFonts w:ascii="仿宋_GB2312" w:eastAsia="仿宋_GB2312" w:hAnsi="仿宋_GB2312" w:cs="仿宋_GB2312" w:hint="eastAsia"/>
          <w:bCs/>
          <w:sz w:val="30"/>
          <w:szCs w:val="30"/>
        </w:rPr>
        <w:t>共计举办</w:t>
      </w:r>
      <w:r>
        <w:rPr>
          <w:rFonts w:ascii="仿宋_GB2312" w:eastAsia="仿宋_GB2312" w:hAnsi="仿宋_GB2312" w:cs="仿宋_GB2312" w:hint="eastAsia"/>
          <w:bCs/>
          <w:sz w:val="30"/>
          <w:szCs w:val="30"/>
        </w:rPr>
        <w:t>3</w:t>
      </w:r>
      <w:r>
        <w:rPr>
          <w:rFonts w:ascii="仿宋_GB2312" w:eastAsia="仿宋_GB2312" w:hAnsi="仿宋_GB2312" w:cs="仿宋_GB2312" w:hint="eastAsia"/>
          <w:bCs/>
          <w:sz w:val="30"/>
          <w:szCs w:val="30"/>
        </w:rPr>
        <w:t>期在线问答。参赛学校可登录</w:t>
      </w:r>
      <w:r>
        <w:rPr>
          <w:rFonts w:ascii="仿宋_GB2312" w:eastAsia="仿宋_GB2312" w:hAnsi="仿宋_GB2312" w:cs="仿宋_GB2312" w:hint="eastAsia"/>
          <w:bCs/>
          <w:sz w:val="30"/>
          <w:szCs w:val="30"/>
        </w:rPr>
        <w:t>https://guofang.trascent.cn/</w:t>
      </w:r>
      <w:r>
        <w:rPr>
          <w:rFonts w:ascii="仿宋_GB2312" w:eastAsia="仿宋_GB2312" w:hAnsi="仿宋_GB2312" w:cs="仿宋_GB2312" w:hint="eastAsia"/>
          <w:bCs/>
          <w:sz w:val="30"/>
          <w:szCs w:val="30"/>
        </w:rPr>
        <w:t>（电脑端答题平台）或者手机扫描赛事二维码，进行赛事报名、注册与答题。参赛</w:t>
      </w:r>
      <w:r>
        <w:rPr>
          <w:rFonts w:ascii="仿宋_GB2312" w:eastAsia="仿宋_GB2312" w:hAnsi="仿宋_GB2312" w:cs="仿宋_GB2312" w:hint="eastAsia"/>
          <w:sz w:val="30"/>
          <w:szCs w:val="30"/>
        </w:rPr>
        <w:t>学校选派</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名学生（</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男</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女）参与，系统根据答题成绩及答题用时对参赛学校予以排列，排名前列者晋级下一轮。</w:t>
      </w:r>
    </w:p>
    <w:p w:rsidR="00962019" w:rsidRDefault="00962019">
      <w:pPr>
        <w:spacing w:line="560" w:lineRule="exact"/>
        <w:ind w:firstLine="645"/>
        <w:rPr>
          <w:rFonts w:ascii="仿宋_GB2312" w:eastAsia="仿宋_GB2312" w:hAnsi="仿宋_GB2312" w:cs="仿宋_GB2312"/>
          <w:sz w:val="30"/>
          <w:szCs w:val="30"/>
        </w:rPr>
      </w:pPr>
    </w:p>
    <w:p w:rsidR="00962019" w:rsidRDefault="00962019">
      <w:pPr>
        <w:spacing w:line="560" w:lineRule="exact"/>
        <w:ind w:firstLine="645"/>
        <w:rPr>
          <w:rFonts w:ascii="仿宋_GB2312" w:eastAsia="仿宋_GB2312" w:hAnsi="仿宋_GB2312" w:cs="仿宋_GB2312"/>
          <w:sz w:val="30"/>
          <w:szCs w:val="30"/>
        </w:rPr>
      </w:pPr>
    </w:p>
    <w:p w:rsidR="00962019" w:rsidRDefault="00962019">
      <w:pPr>
        <w:spacing w:line="560" w:lineRule="exact"/>
        <w:ind w:firstLine="645"/>
        <w:rPr>
          <w:rFonts w:ascii="仿宋_GB2312" w:eastAsia="仿宋_GB2312" w:hAnsi="仿宋_GB2312" w:cs="仿宋_GB2312"/>
          <w:sz w:val="30"/>
          <w:szCs w:val="30"/>
        </w:rPr>
      </w:pPr>
    </w:p>
    <w:p w:rsidR="00962019" w:rsidRDefault="009F11A6">
      <w:pPr>
        <w:spacing w:line="560" w:lineRule="exact"/>
        <w:ind w:firstLine="645"/>
        <w:rPr>
          <w:rFonts w:ascii="仿宋_GB2312" w:eastAsia="仿宋_GB2312" w:hAnsi="仿宋_GB2312" w:cs="仿宋_GB2312"/>
          <w:sz w:val="30"/>
          <w:szCs w:val="30"/>
        </w:rPr>
      </w:pPr>
      <w:r>
        <w:rPr>
          <w:rFonts w:ascii="仿宋_GB2312" w:eastAsia="仿宋_GB2312" w:hAnsi="仿宋_GB2312" w:cs="仿宋_GB2312" w:hint="eastAsia"/>
          <w:noProof/>
          <w:sz w:val="30"/>
          <w:szCs w:val="30"/>
        </w:rPr>
        <w:drawing>
          <wp:anchor distT="0" distB="0" distL="114300" distR="114300" simplePos="0" relativeHeight="251658240" behindDoc="0" locked="0" layoutInCell="1" allowOverlap="1">
            <wp:simplePos x="0" y="0"/>
            <wp:positionH relativeFrom="column">
              <wp:posOffset>409575</wp:posOffset>
            </wp:positionH>
            <wp:positionV relativeFrom="paragraph">
              <wp:posOffset>-1050290</wp:posOffset>
            </wp:positionV>
            <wp:extent cx="1310005" cy="1310005"/>
            <wp:effectExtent l="0" t="0" r="4445" b="444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1310005" cy="1310005"/>
                    </a:xfrm>
                    <a:prstGeom prst="rect">
                      <a:avLst/>
                    </a:prstGeom>
                    <a:noFill/>
                    <a:ln>
                      <a:noFill/>
                    </a:ln>
                  </pic:spPr>
                </pic:pic>
              </a:graphicData>
            </a:graphic>
          </wp:anchor>
        </w:drawing>
      </w:r>
    </w:p>
    <w:p w:rsidR="00962019" w:rsidRDefault="009F11A6">
      <w:pPr>
        <w:spacing w:line="560" w:lineRule="exact"/>
        <w:ind w:firstLine="645"/>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lang/>
        </w:rPr>
        <w:t>手机扫码报名参赛</w:t>
      </w:r>
      <w:r>
        <w:rPr>
          <w:rFonts w:ascii="仿宋_GB2312" w:eastAsia="仿宋_GB2312" w:hAnsi="仿宋_GB2312" w:cs="仿宋_GB2312" w:hint="eastAsia"/>
          <w:sz w:val="30"/>
          <w:szCs w:val="30"/>
        </w:rPr>
        <w:t>）</w:t>
      </w:r>
    </w:p>
    <w:p w:rsidR="00962019" w:rsidRDefault="009F11A6">
      <w:pPr>
        <w:spacing w:line="56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（二）赛事流程</w:t>
      </w:r>
    </w:p>
    <w:p w:rsidR="00962019" w:rsidRDefault="009F11A6">
      <w:pPr>
        <w:spacing w:line="560" w:lineRule="exact"/>
        <w:ind w:firstLine="645"/>
        <w:rPr>
          <w:rFonts w:ascii="仿宋_GB2312" w:eastAsia="仿宋_GB2312" w:hAnsi="仿宋_GB2312" w:cs="仿宋_GB2312"/>
          <w:bCs/>
          <w:color w:val="FF0000"/>
          <w:sz w:val="30"/>
          <w:szCs w:val="30"/>
        </w:rPr>
      </w:pPr>
      <w:r>
        <w:rPr>
          <w:rFonts w:ascii="仿宋_GB2312" w:eastAsia="仿宋_GB2312" w:hAnsi="仿宋_GB2312" w:cs="仿宋_GB2312" w:hint="eastAsia"/>
          <w:bCs/>
          <w:sz w:val="30"/>
          <w:szCs w:val="30"/>
        </w:rPr>
        <w:t>报名时间：</w:t>
      </w:r>
      <w:r>
        <w:rPr>
          <w:rFonts w:ascii="仿宋_GB2312" w:eastAsia="仿宋_GB2312" w:hAnsi="仿宋_GB2312" w:cs="仿宋_GB2312" w:hint="eastAsia"/>
          <w:bCs/>
          <w:sz w:val="30"/>
          <w:szCs w:val="30"/>
        </w:rPr>
        <w:t>2022</w:t>
      </w:r>
      <w:r>
        <w:rPr>
          <w:rFonts w:ascii="仿宋_GB2312" w:eastAsia="仿宋_GB2312" w:hAnsi="仿宋_GB2312" w:cs="仿宋_GB2312" w:hint="eastAsia"/>
          <w:bCs/>
          <w:sz w:val="30"/>
          <w:szCs w:val="30"/>
        </w:rPr>
        <w:t>年</w:t>
      </w:r>
      <w:r>
        <w:rPr>
          <w:rFonts w:ascii="仿宋_GB2312" w:eastAsia="仿宋_GB2312" w:hAnsi="仿宋_GB2312" w:cs="仿宋_GB2312" w:hint="eastAsia"/>
          <w:bCs/>
          <w:sz w:val="30"/>
          <w:szCs w:val="30"/>
        </w:rPr>
        <w:t>7</w:t>
      </w:r>
      <w:r>
        <w:rPr>
          <w:rFonts w:ascii="仿宋_GB2312" w:eastAsia="仿宋_GB2312" w:hAnsi="仿宋_GB2312" w:cs="仿宋_GB2312" w:hint="eastAsia"/>
          <w:bCs/>
          <w:sz w:val="30"/>
          <w:szCs w:val="30"/>
        </w:rPr>
        <w:t>月</w:t>
      </w:r>
      <w:r>
        <w:rPr>
          <w:rFonts w:ascii="仿宋_GB2312" w:eastAsia="仿宋_GB2312" w:hAnsi="仿宋_GB2312" w:cs="仿宋_GB2312" w:hint="eastAsia"/>
          <w:bCs/>
          <w:sz w:val="30"/>
          <w:szCs w:val="30"/>
        </w:rPr>
        <w:t>21</w:t>
      </w:r>
      <w:r>
        <w:rPr>
          <w:rFonts w:ascii="仿宋_GB2312" w:eastAsia="仿宋_GB2312" w:hAnsi="仿宋_GB2312" w:cs="仿宋_GB2312" w:hint="eastAsia"/>
          <w:bCs/>
          <w:sz w:val="30"/>
          <w:szCs w:val="30"/>
        </w:rPr>
        <w:t>日至</w:t>
      </w:r>
      <w:r>
        <w:rPr>
          <w:rFonts w:ascii="仿宋_GB2312" w:eastAsia="仿宋_GB2312" w:hAnsi="仿宋_GB2312" w:cs="仿宋_GB2312" w:hint="eastAsia"/>
          <w:bCs/>
          <w:sz w:val="30"/>
          <w:szCs w:val="30"/>
        </w:rPr>
        <w:t>8</w:t>
      </w:r>
      <w:r>
        <w:rPr>
          <w:rFonts w:ascii="仿宋_GB2312" w:eastAsia="仿宋_GB2312" w:hAnsi="仿宋_GB2312" w:cs="仿宋_GB2312" w:hint="eastAsia"/>
          <w:bCs/>
          <w:sz w:val="30"/>
          <w:szCs w:val="30"/>
        </w:rPr>
        <w:t>月</w:t>
      </w:r>
      <w:r>
        <w:rPr>
          <w:rFonts w:ascii="仿宋_GB2312" w:eastAsia="仿宋_GB2312" w:hAnsi="仿宋_GB2312" w:cs="仿宋_GB2312" w:hint="eastAsia"/>
          <w:bCs/>
          <w:sz w:val="30"/>
          <w:szCs w:val="30"/>
        </w:rPr>
        <w:t>1</w:t>
      </w:r>
      <w:r>
        <w:rPr>
          <w:rFonts w:ascii="仿宋_GB2312" w:eastAsia="仿宋_GB2312" w:hAnsi="仿宋_GB2312" w:cs="仿宋_GB2312" w:hint="eastAsia"/>
          <w:bCs/>
          <w:sz w:val="30"/>
          <w:szCs w:val="30"/>
        </w:rPr>
        <w:t>日</w:t>
      </w:r>
    </w:p>
    <w:p w:rsidR="00962019" w:rsidRDefault="009F11A6">
      <w:pPr>
        <w:spacing w:line="560" w:lineRule="exact"/>
        <w:ind w:firstLine="645"/>
        <w:rPr>
          <w:rFonts w:ascii="仿宋_GB2312" w:eastAsia="仿宋_GB2312" w:hAnsi="仿宋_GB2312" w:cs="仿宋_GB2312"/>
          <w:bCs/>
          <w:sz w:val="30"/>
          <w:szCs w:val="30"/>
        </w:rPr>
      </w:pPr>
      <w:r>
        <w:rPr>
          <w:rFonts w:ascii="仿宋_GB2312" w:eastAsia="仿宋_GB2312" w:hAnsi="仿宋_GB2312" w:cs="仿宋_GB2312" w:hint="eastAsia"/>
          <w:bCs/>
          <w:sz w:val="30"/>
          <w:szCs w:val="30"/>
        </w:rPr>
        <w:t>第一期问答时间：</w:t>
      </w:r>
      <w:r>
        <w:rPr>
          <w:rFonts w:ascii="仿宋_GB2312" w:eastAsia="仿宋_GB2312" w:hAnsi="仿宋_GB2312" w:cs="仿宋_GB2312" w:hint="eastAsia"/>
          <w:bCs/>
          <w:sz w:val="30"/>
          <w:szCs w:val="30"/>
        </w:rPr>
        <w:t>8</w:t>
      </w:r>
      <w:r>
        <w:rPr>
          <w:rFonts w:ascii="仿宋_GB2312" w:eastAsia="仿宋_GB2312" w:hAnsi="仿宋_GB2312" w:cs="仿宋_GB2312" w:hint="eastAsia"/>
          <w:bCs/>
          <w:sz w:val="30"/>
          <w:szCs w:val="30"/>
        </w:rPr>
        <w:t>月</w:t>
      </w:r>
      <w:r>
        <w:rPr>
          <w:rFonts w:ascii="仿宋_GB2312" w:eastAsia="仿宋_GB2312" w:hAnsi="仿宋_GB2312" w:cs="仿宋_GB2312" w:hint="eastAsia"/>
          <w:bCs/>
          <w:sz w:val="30"/>
          <w:szCs w:val="30"/>
        </w:rPr>
        <w:t>3</w:t>
      </w:r>
      <w:r>
        <w:rPr>
          <w:rFonts w:ascii="仿宋_GB2312" w:eastAsia="仿宋_GB2312" w:hAnsi="仿宋_GB2312" w:cs="仿宋_GB2312" w:hint="eastAsia"/>
          <w:bCs/>
          <w:sz w:val="30"/>
          <w:szCs w:val="30"/>
        </w:rPr>
        <w:t>日至</w:t>
      </w:r>
      <w:r>
        <w:rPr>
          <w:rFonts w:ascii="仿宋_GB2312" w:eastAsia="仿宋_GB2312" w:hAnsi="仿宋_GB2312" w:cs="仿宋_GB2312" w:hint="eastAsia"/>
          <w:bCs/>
          <w:sz w:val="30"/>
          <w:szCs w:val="30"/>
        </w:rPr>
        <w:t>8</w:t>
      </w:r>
      <w:r>
        <w:rPr>
          <w:rFonts w:ascii="仿宋_GB2312" w:eastAsia="仿宋_GB2312" w:hAnsi="仿宋_GB2312" w:cs="仿宋_GB2312" w:hint="eastAsia"/>
          <w:bCs/>
          <w:sz w:val="30"/>
          <w:szCs w:val="30"/>
        </w:rPr>
        <w:t>月</w:t>
      </w:r>
      <w:r>
        <w:rPr>
          <w:rFonts w:ascii="仿宋_GB2312" w:eastAsia="仿宋_GB2312" w:hAnsi="仿宋_GB2312" w:cs="仿宋_GB2312" w:hint="eastAsia"/>
          <w:bCs/>
          <w:sz w:val="30"/>
          <w:szCs w:val="30"/>
        </w:rPr>
        <w:t>5</w:t>
      </w:r>
      <w:r>
        <w:rPr>
          <w:rFonts w:ascii="仿宋_GB2312" w:eastAsia="仿宋_GB2312" w:hAnsi="仿宋_GB2312" w:cs="仿宋_GB2312" w:hint="eastAsia"/>
          <w:bCs/>
          <w:sz w:val="30"/>
          <w:szCs w:val="30"/>
        </w:rPr>
        <w:t>日。小学、初中、高中学段前</w:t>
      </w:r>
      <w:r>
        <w:rPr>
          <w:rFonts w:ascii="仿宋_GB2312" w:eastAsia="仿宋_GB2312" w:hAnsi="仿宋_GB2312" w:cs="仿宋_GB2312" w:hint="eastAsia"/>
          <w:bCs/>
          <w:sz w:val="30"/>
          <w:szCs w:val="30"/>
        </w:rPr>
        <w:t>100</w:t>
      </w:r>
      <w:r>
        <w:rPr>
          <w:rFonts w:ascii="仿宋_GB2312" w:eastAsia="仿宋_GB2312" w:hAnsi="仿宋_GB2312" w:cs="仿宋_GB2312" w:hint="eastAsia"/>
          <w:bCs/>
          <w:sz w:val="30"/>
          <w:szCs w:val="30"/>
        </w:rPr>
        <w:t>名、大学前</w:t>
      </w:r>
      <w:r>
        <w:rPr>
          <w:rFonts w:ascii="仿宋_GB2312" w:eastAsia="仿宋_GB2312" w:hAnsi="仿宋_GB2312" w:cs="仿宋_GB2312" w:hint="eastAsia"/>
          <w:bCs/>
          <w:sz w:val="30"/>
          <w:szCs w:val="30"/>
        </w:rPr>
        <w:t>25</w:t>
      </w:r>
      <w:r>
        <w:rPr>
          <w:rFonts w:ascii="仿宋_GB2312" w:eastAsia="仿宋_GB2312" w:hAnsi="仿宋_GB2312" w:cs="仿宋_GB2312" w:hint="eastAsia"/>
          <w:bCs/>
          <w:sz w:val="30"/>
          <w:szCs w:val="30"/>
        </w:rPr>
        <w:t>名晋级下一轮。</w:t>
      </w:r>
    </w:p>
    <w:p w:rsidR="00962019" w:rsidRDefault="009F11A6">
      <w:pPr>
        <w:spacing w:line="560" w:lineRule="exact"/>
        <w:ind w:firstLine="645"/>
        <w:rPr>
          <w:rFonts w:ascii="仿宋_GB2312" w:eastAsia="仿宋_GB2312" w:hAnsi="仿宋_GB2312" w:cs="仿宋_GB2312"/>
          <w:bCs/>
          <w:sz w:val="30"/>
          <w:szCs w:val="30"/>
        </w:rPr>
      </w:pPr>
      <w:r>
        <w:rPr>
          <w:rFonts w:ascii="仿宋_GB2312" w:eastAsia="仿宋_GB2312" w:hAnsi="仿宋_GB2312" w:cs="仿宋_GB2312" w:hint="eastAsia"/>
          <w:bCs/>
          <w:sz w:val="30"/>
          <w:szCs w:val="30"/>
        </w:rPr>
        <w:t>第二期问答时间：</w:t>
      </w:r>
      <w:r>
        <w:rPr>
          <w:rFonts w:ascii="仿宋_GB2312" w:eastAsia="仿宋_GB2312" w:hAnsi="仿宋_GB2312" w:cs="仿宋_GB2312" w:hint="eastAsia"/>
          <w:bCs/>
          <w:sz w:val="30"/>
          <w:szCs w:val="30"/>
        </w:rPr>
        <w:t>8</w:t>
      </w:r>
      <w:r>
        <w:rPr>
          <w:rFonts w:ascii="仿宋_GB2312" w:eastAsia="仿宋_GB2312" w:hAnsi="仿宋_GB2312" w:cs="仿宋_GB2312" w:hint="eastAsia"/>
          <w:bCs/>
          <w:sz w:val="30"/>
          <w:szCs w:val="30"/>
        </w:rPr>
        <w:t>月</w:t>
      </w:r>
      <w:r>
        <w:rPr>
          <w:rFonts w:ascii="仿宋_GB2312" w:eastAsia="仿宋_GB2312" w:hAnsi="仿宋_GB2312" w:cs="仿宋_GB2312" w:hint="eastAsia"/>
          <w:bCs/>
          <w:sz w:val="30"/>
          <w:szCs w:val="30"/>
        </w:rPr>
        <w:t>10</w:t>
      </w:r>
      <w:r>
        <w:rPr>
          <w:rFonts w:ascii="仿宋_GB2312" w:eastAsia="仿宋_GB2312" w:hAnsi="仿宋_GB2312" w:cs="仿宋_GB2312" w:hint="eastAsia"/>
          <w:bCs/>
          <w:sz w:val="30"/>
          <w:szCs w:val="30"/>
        </w:rPr>
        <w:t>日至</w:t>
      </w:r>
      <w:r>
        <w:rPr>
          <w:rFonts w:ascii="仿宋_GB2312" w:eastAsia="仿宋_GB2312" w:hAnsi="仿宋_GB2312" w:cs="仿宋_GB2312" w:hint="eastAsia"/>
          <w:bCs/>
          <w:sz w:val="30"/>
          <w:szCs w:val="30"/>
        </w:rPr>
        <w:t>12</w:t>
      </w:r>
      <w:r>
        <w:rPr>
          <w:rFonts w:ascii="仿宋_GB2312" w:eastAsia="仿宋_GB2312" w:hAnsi="仿宋_GB2312" w:cs="仿宋_GB2312" w:hint="eastAsia"/>
          <w:bCs/>
          <w:sz w:val="30"/>
          <w:szCs w:val="30"/>
        </w:rPr>
        <w:t>日。小学、初中、高中学段前</w:t>
      </w:r>
      <w:r>
        <w:rPr>
          <w:rFonts w:ascii="仿宋_GB2312" w:eastAsia="仿宋_GB2312" w:hAnsi="仿宋_GB2312" w:cs="仿宋_GB2312" w:hint="eastAsia"/>
          <w:bCs/>
          <w:sz w:val="30"/>
          <w:szCs w:val="30"/>
        </w:rPr>
        <w:t>30</w:t>
      </w:r>
      <w:r>
        <w:rPr>
          <w:rFonts w:ascii="仿宋_GB2312" w:eastAsia="仿宋_GB2312" w:hAnsi="仿宋_GB2312" w:cs="仿宋_GB2312" w:hint="eastAsia"/>
          <w:bCs/>
          <w:sz w:val="30"/>
          <w:szCs w:val="30"/>
        </w:rPr>
        <w:t>名、大学前</w:t>
      </w:r>
      <w:r>
        <w:rPr>
          <w:rFonts w:ascii="仿宋_GB2312" w:eastAsia="仿宋_GB2312" w:hAnsi="仿宋_GB2312" w:cs="仿宋_GB2312" w:hint="eastAsia"/>
          <w:bCs/>
          <w:sz w:val="30"/>
          <w:szCs w:val="30"/>
        </w:rPr>
        <w:t>12</w:t>
      </w:r>
      <w:r>
        <w:rPr>
          <w:rFonts w:ascii="仿宋_GB2312" w:eastAsia="仿宋_GB2312" w:hAnsi="仿宋_GB2312" w:cs="仿宋_GB2312" w:hint="eastAsia"/>
          <w:bCs/>
          <w:sz w:val="30"/>
          <w:szCs w:val="30"/>
        </w:rPr>
        <w:t>名晋级下一轮。</w:t>
      </w:r>
    </w:p>
    <w:p w:rsidR="00962019" w:rsidRDefault="009F11A6">
      <w:pPr>
        <w:spacing w:line="560" w:lineRule="exact"/>
        <w:ind w:firstLine="645"/>
        <w:rPr>
          <w:rFonts w:ascii="仿宋_GB2312" w:eastAsia="仿宋_GB2312" w:hAnsi="仿宋_GB2312" w:cs="仿宋_GB2312"/>
          <w:bCs/>
          <w:sz w:val="30"/>
          <w:szCs w:val="30"/>
        </w:rPr>
      </w:pPr>
      <w:r>
        <w:rPr>
          <w:rFonts w:ascii="仿宋_GB2312" w:eastAsia="仿宋_GB2312" w:hAnsi="仿宋_GB2312" w:cs="仿宋_GB2312" w:hint="eastAsia"/>
          <w:bCs/>
          <w:sz w:val="30"/>
          <w:szCs w:val="30"/>
        </w:rPr>
        <w:t>第三期问答时间：</w:t>
      </w:r>
      <w:r>
        <w:rPr>
          <w:rFonts w:ascii="仿宋_GB2312" w:eastAsia="仿宋_GB2312" w:hAnsi="仿宋_GB2312" w:cs="仿宋_GB2312" w:hint="eastAsia"/>
          <w:bCs/>
          <w:sz w:val="30"/>
          <w:szCs w:val="30"/>
        </w:rPr>
        <w:t>8</w:t>
      </w:r>
      <w:r>
        <w:rPr>
          <w:rFonts w:ascii="仿宋_GB2312" w:eastAsia="仿宋_GB2312" w:hAnsi="仿宋_GB2312" w:cs="仿宋_GB2312" w:hint="eastAsia"/>
          <w:bCs/>
          <w:sz w:val="30"/>
          <w:szCs w:val="30"/>
        </w:rPr>
        <w:t>月</w:t>
      </w:r>
      <w:r>
        <w:rPr>
          <w:rFonts w:ascii="仿宋_GB2312" w:eastAsia="仿宋_GB2312" w:hAnsi="仿宋_GB2312" w:cs="仿宋_GB2312" w:hint="eastAsia"/>
          <w:bCs/>
          <w:sz w:val="30"/>
          <w:szCs w:val="30"/>
        </w:rPr>
        <w:t>17</w:t>
      </w:r>
      <w:r>
        <w:rPr>
          <w:rFonts w:ascii="仿宋_GB2312" w:eastAsia="仿宋_GB2312" w:hAnsi="仿宋_GB2312" w:cs="仿宋_GB2312" w:hint="eastAsia"/>
          <w:bCs/>
          <w:sz w:val="30"/>
          <w:szCs w:val="30"/>
        </w:rPr>
        <w:t>日至</w:t>
      </w:r>
      <w:r>
        <w:rPr>
          <w:rFonts w:ascii="仿宋_GB2312" w:eastAsia="仿宋_GB2312" w:hAnsi="仿宋_GB2312" w:cs="仿宋_GB2312" w:hint="eastAsia"/>
          <w:bCs/>
          <w:sz w:val="30"/>
          <w:szCs w:val="30"/>
        </w:rPr>
        <w:t>19</w:t>
      </w:r>
      <w:r>
        <w:rPr>
          <w:rFonts w:ascii="仿宋_GB2312" w:eastAsia="仿宋_GB2312" w:hAnsi="仿宋_GB2312" w:cs="仿宋_GB2312" w:hint="eastAsia"/>
          <w:bCs/>
          <w:sz w:val="30"/>
          <w:szCs w:val="30"/>
        </w:rPr>
        <w:t>日。小学、初中、高中学段一等奖</w:t>
      </w:r>
      <w:r>
        <w:rPr>
          <w:rFonts w:ascii="仿宋_GB2312" w:eastAsia="仿宋_GB2312" w:hAnsi="仿宋_GB2312" w:cs="仿宋_GB2312" w:hint="eastAsia"/>
          <w:bCs/>
          <w:sz w:val="30"/>
          <w:szCs w:val="30"/>
        </w:rPr>
        <w:t>1</w:t>
      </w:r>
      <w:r>
        <w:rPr>
          <w:rFonts w:ascii="仿宋_GB2312" w:eastAsia="仿宋_GB2312" w:hAnsi="仿宋_GB2312" w:cs="仿宋_GB2312" w:hint="eastAsia"/>
          <w:bCs/>
          <w:sz w:val="30"/>
          <w:szCs w:val="30"/>
        </w:rPr>
        <w:t>名、二等奖</w:t>
      </w:r>
      <w:r>
        <w:rPr>
          <w:rFonts w:ascii="仿宋_GB2312" w:eastAsia="仿宋_GB2312" w:hAnsi="仿宋_GB2312" w:cs="仿宋_GB2312" w:hint="eastAsia"/>
          <w:bCs/>
          <w:sz w:val="30"/>
          <w:szCs w:val="30"/>
        </w:rPr>
        <w:t>5</w:t>
      </w:r>
      <w:r>
        <w:rPr>
          <w:rFonts w:ascii="仿宋_GB2312" w:eastAsia="仿宋_GB2312" w:hAnsi="仿宋_GB2312" w:cs="仿宋_GB2312" w:hint="eastAsia"/>
          <w:bCs/>
          <w:sz w:val="30"/>
          <w:szCs w:val="30"/>
        </w:rPr>
        <w:t>名、三等奖</w:t>
      </w:r>
      <w:r>
        <w:rPr>
          <w:rFonts w:ascii="仿宋_GB2312" w:eastAsia="仿宋_GB2312" w:hAnsi="仿宋_GB2312" w:cs="仿宋_GB2312" w:hint="eastAsia"/>
          <w:bCs/>
          <w:sz w:val="30"/>
          <w:szCs w:val="30"/>
        </w:rPr>
        <w:t>10</w:t>
      </w:r>
      <w:r>
        <w:rPr>
          <w:rFonts w:ascii="仿宋_GB2312" w:eastAsia="仿宋_GB2312" w:hAnsi="仿宋_GB2312" w:cs="仿宋_GB2312" w:hint="eastAsia"/>
          <w:bCs/>
          <w:sz w:val="30"/>
          <w:szCs w:val="30"/>
        </w:rPr>
        <w:t>名。大学一等奖</w:t>
      </w:r>
      <w:r>
        <w:rPr>
          <w:rFonts w:ascii="仿宋_GB2312" w:eastAsia="仿宋_GB2312" w:hAnsi="仿宋_GB2312" w:cs="仿宋_GB2312" w:hint="eastAsia"/>
          <w:bCs/>
          <w:sz w:val="30"/>
          <w:szCs w:val="30"/>
        </w:rPr>
        <w:t>1</w:t>
      </w:r>
      <w:r>
        <w:rPr>
          <w:rFonts w:ascii="仿宋_GB2312" w:eastAsia="仿宋_GB2312" w:hAnsi="仿宋_GB2312" w:cs="仿宋_GB2312" w:hint="eastAsia"/>
          <w:bCs/>
          <w:sz w:val="30"/>
          <w:szCs w:val="30"/>
        </w:rPr>
        <w:t>名、二等奖</w:t>
      </w:r>
      <w:r>
        <w:rPr>
          <w:rFonts w:ascii="仿宋_GB2312" w:eastAsia="仿宋_GB2312" w:hAnsi="仿宋_GB2312" w:cs="仿宋_GB2312" w:hint="eastAsia"/>
          <w:bCs/>
          <w:sz w:val="30"/>
          <w:szCs w:val="30"/>
        </w:rPr>
        <w:t>2</w:t>
      </w:r>
      <w:r>
        <w:rPr>
          <w:rFonts w:ascii="仿宋_GB2312" w:eastAsia="仿宋_GB2312" w:hAnsi="仿宋_GB2312" w:cs="仿宋_GB2312" w:hint="eastAsia"/>
          <w:bCs/>
          <w:sz w:val="30"/>
          <w:szCs w:val="30"/>
        </w:rPr>
        <w:t>名、三等奖</w:t>
      </w:r>
      <w:r>
        <w:rPr>
          <w:rFonts w:ascii="仿宋_GB2312" w:eastAsia="仿宋_GB2312" w:hAnsi="仿宋_GB2312" w:cs="仿宋_GB2312" w:hint="eastAsia"/>
          <w:bCs/>
          <w:sz w:val="30"/>
          <w:szCs w:val="30"/>
        </w:rPr>
        <w:t>3</w:t>
      </w:r>
      <w:r>
        <w:rPr>
          <w:rFonts w:ascii="仿宋_GB2312" w:eastAsia="仿宋_GB2312" w:hAnsi="仿宋_GB2312" w:cs="仿宋_GB2312" w:hint="eastAsia"/>
          <w:bCs/>
          <w:sz w:val="30"/>
          <w:szCs w:val="30"/>
        </w:rPr>
        <w:t>名。</w:t>
      </w:r>
    </w:p>
    <w:p w:rsidR="00962019" w:rsidRDefault="009F11A6">
      <w:pPr>
        <w:spacing w:line="56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（三）注意事项</w:t>
      </w:r>
    </w:p>
    <w:p w:rsidR="00962019" w:rsidRDefault="009F11A6">
      <w:pPr>
        <w:spacing w:line="560" w:lineRule="exact"/>
        <w:ind w:firstLine="645"/>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各学段表现优异队伍将参与</w:t>
      </w: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17</w:t>
      </w:r>
      <w:r>
        <w:rPr>
          <w:rFonts w:ascii="仿宋_GB2312" w:eastAsia="仿宋_GB2312" w:hAnsi="仿宋_GB2312" w:cs="仿宋_GB2312" w:hint="eastAsia"/>
          <w:sz w:val="30"/>
          <w:szCs w:val="30"/>
        </w:rPr>
        <w:t>日全民国防教育日全市红色故事精品展演活动（或视新冠肺炎疫情形势另定），集中展示本次全民国防教育知识大</w:t>
      </w:r>
      <w:r>
        <w:rPr>
          <w:rFonts w:ascii="仿宋_GB2312" w:eastAsia="仿宋_GB2312" w:hAnsi="仿宋_GB2312" w:cs="仿宋_GB2312" w:hint="eastAsia"/>
          <w:sz w:val="30"/>
          <w:szCs w:val="30"/>
        </w:rPr>
        <w:t>赛成果及市民国防教育风采。</w:t>
      </w:r>
      <w:r>
        <w:rPr>
          <w:rFonts w:ascii="仿宋_GB2312" w:eastAsia="仿宋_GB2312" w:hAnsi="仿宋_GB2312" w:cs="仿宋_GB2312" w:hint="eastAsia"/>
          <w:bCs/>
          <w:sz w:val="30"/>
          <w:szCs w:val="30"/>
        </w:rPr>
        <w:t>三轮次晋级（获奖）学校名单将在平台内予以公布。</w:t>
      </w:r>
    </w:p>
    <w:p w:rsidR="00962019" w:rsidRDefault="009F11A6">
      <w:pPr>
        <w:spacing w:line="560" w:lineRule="exact"/>
        <w:ind w:firstLine="645"/>
        <w:rPr>
          <w:rFonts w:ascii="黑体" w:eastAsia="黑体" w:hAnsi="黑体" w:cs="黑体"/>
          <w:sz w:val="30"/>
          <w:szCs w:val="30"/>
        </w:rPr>
      </w:pPr>
      <w:r>
        <w:rPr>
          <w:rFonts w:ascii="黑体" w:eastAsia="黑体" w:hAnsi="黑体" w:cs="黑体" w:hint="eastAsia"/>
          <w:sz w:val="30"/>
          <w:szCs w:val="30"/>
        </w:rPr>
        <w:t>四、组织要求</w:t>
      </w:r>
    </w:p>
    <w:p w:rsidR="00962019" w:rsidRDefault="009F11A6">
      <w:pPr>
        <w:spacing w:line="56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（一）加强组织协调</w:t>
      </w:r>
    </w:p>
    <w:p w:rsidR="00962019" w:rsidRDefault="009F11A6">
      <w:pPr>
        <w:spacing w:line="560" w:lineRule="exact"/>
        <w:ind w:firstLine="645"/>
        <w:rPr>
          <w:rFonts w:ascii="仿宋_GB2312" w:eastAsia="仿宋_GB2312" w:hAnsi="仿宋_GB2312" w:cs="仿宋_GB2312"/>
          <w:sz w:val="30"/>
          <w:szCs w:val="30"/>
        </w:rPr>
      </w:pPr>
      <w:r>
        <w:rPr>
          <w:rFonts w:ascii="仿宋_GB2312" w:eastAsia="仿宋_GB2312" w:hAnsi="仿宋_GB2312" w:cs="仿宋_GB2312" w:hint="eastAsia"/>
          <w:sz w:val="30"/>
          <w:szCs w:val="30"/>
        </w:rPr>
        <w:t>各区教育、宣传、人民防空部门及相关学校要认真做好全民国防教育知识大赛活动组织工作，充分认识本次活动对于提高广大青少年学生国防意识及国防素养，强化全社会国防文化培育的重要意义，筑牢全民爱党爱国爱军思想基础。</w:t>
      </w:r>
    </w:p>
    <w:p w:rsidR="00962019" w:rsidRDefault="009F11A6">
      <w:pPr>
        <w:spacing w:line="56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（二）激发青春之志</w:t>
      </w:r>
    </w:p>
    <w:p w:rsidR="00962019" w:rsidRDefault="009F11A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各单位要充分调动青少年学生参与积极性，激发矢志不渝的青春报国之志，将全民国防教育知识大赛活动组织纳入本地区、本系统“强国复兴有我”群众性主题宣传教育活动安排，推动国防教育深入学校</w:t>
      </w:r>
      <w:r>
        <w:rPr>
          <w:rFonts w:ascii="仿宋_GB2312" w:eastAsia="仿宋_GB2312" w:hAnsi="仿宋_GB2312" w:cs="仿宋_GB2312" w:hint="eastAsia"/>
          <w:sz w:val="30"/>
          <w:szCs w:val="30"/>
        </w:rPr>
        <w:t>、深入学生、深入家长、深入心灵。</w:t>
      </w:r>
    </w:p>
    <w:p w:rsidR="00962019" w:rsidRDefault="009F11A6">
      <w:pPr>
        <w:spacing w:line="56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（三）加强宣传辐射</w:t>
      </w:r>
    </w:p>
    <w:p w:rsidR="00962019" w:rsidRDefault="009F11A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各单位要</w:t>
      </w:r>
      <w:r>
        <w:rPr>
          <w:rFonts w:ascii="仿宋_GB2312" w:eastAsia="仿宋_GB2312" w:hAnsi="仿宋_GB2312" w:cs="仿宋_GB2312" w:hint="eastAsia"/>
          <w:color w:val="000000"/>
          <w:sz w:val="30"/>
          <w:szCs w:val="30"/>
        </w:rPr>
        <w:t>加强宣传辐射力度，扩大国防育人工作影响力，</w:t>
      </w:r>
      <w:r>
        <w:rPr>
          <w:rFonts w:ascii="仿宋_GB2312" w:eastAsia="仿宋_GB2312" w:hAnsi="仿宋_GB2312" w:cs="仿宋_GB2312" w:hint="eastAsia"/>
          <w:sz w:val="30"/>
          <w:szCs w:val="30"/>
        </w:rPr>
        <w:t>积极运用</w:t>
      </w:r>
      <w:r>
        <w:rPr>
          <w:rFonts w:ascii="仿宋_GB2312" w:eastAsia="仿宋_GB2312" w:hAnsi="仿宋_GB2312" w:cs="仿宋_GB2312" w:hint="eastAsia"/>
          <w:color w:val="000000"/>
          <w:sz w:val="30"/>
          <w:szCs w:val="30"/>
        </w:rPr>
        <w:t>微博、微信公众号、短视频等新媒体平台，做好网络宣传推介工作。</w:t>
      </w:r>
      <w:r>
        <w:rPr>
          <w:rFonts w:ascii="仿宋_GB2312" w:eastAsia="仿宋_GB2312" w:hAnsi="仿宋_GB2312" w:cs="仿宋_GB2312" w:hint="eastAsia"/>
          <w:sz w:val="30"/>
          <w:szCs w:val="30"/>
        </w:rPr>
        <w:t>严禁以大赛名义开展商业活动，恪守工作纪律。请各区教育、人民防空部门及相关学校明确活动负责人，并及时反馈（详见附件）。</w:t>
      </w:r>
    </w:p>
    <w:p w:rsidR="00962019" w:rsidRDefault="00962019">
      <w:pPr>
        <w:spacing w:line="560" w:lineRule="exact"/>
        <w:ind w:firstLine="645"/>
        <w:rPr>
          <w:rFonts w:ascii="仿宋_GB2312" w:eastAsia="仿宋_GB2312" w:hAnsi="仿宋_GB2312" w:cs="仿宋_GB2312"/>
          <w:sz w:val="30"/>
          <w:szCs w:val="30"/>
        </w:rPr>
      </w:pPr>
    </w:p>
    <w:p w:rsidR="00962019" w:rsidRDefault="009F11A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联系人及联系电话：</w:t>
      </w:r>
    </w:p>
    <w:p w:rsidR="00962019" w:rsidRDefault="009F11A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徐</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捷（市教委），</w:t>
      </w:r>
      <w:r>
        <w:rPr>
          <w:rFonts w:ascii="仿宋_GB2312" w:eastAsia="仿宋_GB2312" w:hAnsi="仿宋_GB2312" w:cs="仿宋_GB2312" w:hint="eastAsia"/>
          <w:sz w:val="30"/>
          <w:szCs w:val="30"/>
        </w:rPr>
        <w:t>15221111389</w:t>
      </w:r>
    </w:p>
    <w:p w:rsidR="00962019" w:rsidRDefault="009F11A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林</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森（市委宣传部），</w:t>
      </w:r>
      <w:r>
        <w:rPr>
          <w:rFonts w:ascii="仿宋_GB2312" w:eastAsia="仿宋_GB2312" w:hAnsi="仿宋_GB2312" w:cs="仿宋_GB2312" w:hint="eastAsia"/>
          <w:sz w:val="30"/>
          <w:szCs w:val="30"/>
        </w:rPr>
        <w:t>24022335</w:t>
      </w:r>
    </w:p>
    <w:p w:rsidR="00962019" w:rsidRDefault="009F11A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王</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升（市人民防空办），</w:t>
      </w:r>
      <w:r>
        <w:rPr>
          <w:rFonts w:ascii="仿宋_GB2312" w:eastAsia="仿宋_GB2312" w:hAnsi="仿宋_GB2312" w:cs="仿宋_GB2312" w:hint="eastAsia"/>
          <w:sz w:val="30"/>
          <w:szCs w:val="30"/>
        </w:rPr>
        <w:t>24028465</w:t>
      </w:r>
    </w:p>
    <w:p w:rsidR="00962019" w:rsidRDefault="009F11A6">
      <w:pPr>
        <w:spacing w:line="560" w:lineRule="exact"/>
        <w:ind w:leftChars="284" w:left="596"/>
        <w:rPr>
          <w:rFonts w:ascii="仿宋_GB2312" w:eastAsia="仿宋_GB2312" w:hAnsi="仿宋_GB2312" w:cs="仿宋_GB2312"/>
          <w:spacing w:val="-20"/>
          <w:sz w:val="30"/>
          <w:szCs w:val="30"/>
        </w:rPr>
      </w:pPr>
      <w:r>
        <w:rPr>
          <w:rFonts w:ascii="仿宋_GB2312" w:eastAsia="仿宋_GB2312" w:hAnsi="仿宋_GB2312" w:cs="仿宋_GB2312" w:hint="eastAsia"/>
          <w:spacing w:val="-20"/>
          <w:sz w:val="30"/>
          <w:szCs w:val="30"/>
        </w:rPr>
        <w:t>沈</w:t>
      </w:r>
      <w:r>
        <w:rPr>
          <w:rFonts w:ascii="仿宋_GB2312" w:eastAsia="仿宋_GB2312" w:hAnsi="仿宋_GB2312" w:cs="仿宋_GB2312" w:hint="eastAsia"/>
          <w:spacing w:val="-20"/>
          <w:sz w:val="30"/>
          <w:szCs w:val="30"/>
        </w:rPr>
        <w:t xml:space="preserve">  </w:t>
      </w:r>
      <w:r>
        <w:rPr>
          <w:rFonts w:ascii="仿宋_GB2312" w:eastAsia="仿宋_GB2312" w:hAnsi="仿宋_GB2312" w:cs="仿宋_GB2312" w:hint="eastAsia"/>
          <w:spacing w:val="-20"/>
          <w:sz w:val="30"/>
          <w:szCs w:val="30"/>
        </w:rPr>
        <w:t>彦（上海市青少年校外活动营地——东方绿舟），</w:t>
      </w:r>
      <w:r>
        <w:rPr>
          <w:rFonts w:ascii="仿宋_GB2312" w:eastAsia="仿宋_GB2312" w:hAnsi="仿宋_GB2312" w:cs="仿宋_GB2312" w:hint="eastAsia"/>
          <w:spacing w:val="-20"/>
          <w:sz w:val="30"/>
          <w:szCs w:val="30"/>
        </w:rPr>
        <w:t>13311636793</w:t>
      </w:r>
    </w:p>
    <w:p w:rsidR="00962019" w:rsidRDefault="009F11A6">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sz w:val="30"/>
          <w:szCs w:val="30"/>
        </w:rPr>
        <w:t>竺宇玥（市国防教育协会），</w:t>
      </w:r>
      <w:r>
        <w:rPr>
          <w:rFonts w:ascii="仿宋_GB2312" w:eastAsia="仿宋_GB2312" w:hAnsi="仿宋_GB2312" w:cs="仿宋_GB2312" w:hint="eastAsia"/>
          <w:sz w:val="30"/>
          <w:szCs w:val="30"/>
        </w:rPr>
        <w:t>62794767</w:t>
      </w:r>
    </w:p>
    <w:p w:rsidR="00962019" w:rsidRDefault="00962019">
      <w:pPr>
        <w:spacing w:line="560" w:lineRule="exact"/>
        <w:ind w:firstLineChars="200" w:firstLine="600"/>
        <w:rPr>
          <w:rFonts w:ascii="仿宋_GB2312" w:eastAsia="仿宋_GB2312" w:hAnsi="仿宋_GB2312" w:cs="仿宋_GB2312"/>
          <w:color w:val="FF0000"/>
          <w:sz w:val="30"/>
          <w:szCs w:val="30"/>
        </w:rPr>
      </w:pPr>
    </w:p>
    <w:p w:rsidR="00962019" w:rsidRDefault="009F11A6">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附件：赛事联系回执</w:t>
      </w:r>
    </w:p>
    <w:p w:rsidR="00962019" w:rsidRDefault="00962019">
      <w:pPr>
        <w:spacing w:line="500" w:lineRule="exact"/>
        <w:ind w:firstLineChars="200" w:firstLine="600"/>
        <w:rPr>
          <w:rFonts w:ascii="仿宋_GB2312" w:eastAsia="仿宋_GB2312" w:hAnsi="仿宋_GB2312" w:cs="仿宋_GB2312"/>
          <w:sz w:val="30"/>
          <w:szCs w:val="30"/>
        </w:rPr>
      </w:pPr>
    </w:p>
    <w:p w:rsidR="00962019" w:rsidRDefault="00962019">
      <w:pPr>
        <w:spacing w:line="500" w:lineRule="exact"/>
        <w:ind w:firstLineChars="200" w:firstLine="600"/>
        <w:rPr>
          <w:rFonts w:ascii="仿宋_GB2312" w:eastAsia="仿宋_GB2312" w:hAnsi="仿宋_GB2312" w:cs="仿宋_GB2312"/>
          <w:sz w:val="30"/>
          <w:szCs w:val="30"/>
        </w:rPr>
      </w:pPr>
    </w:p>
    <w:p w:rsidR="00962019" w:rsidRDefault="00962019">
      <w:pPr>
        <w:spacing w:line="360" w:lineRule="auto"/>
        <w:rPr>
          <w:rFonts w:ascii="宋体" w:hAnsi="宋体"/>
          <w:color w:val="FF0000"/>
          <w:sz w:val="28"/>
          <w:szCs w:val="28"/>
        </w:rPr>
      </w:pPr>
    </w:p>
    <w:tbl>
      <w:tblPr>
        <w:tblW w:w="8716" w:type="dxa"/>
        <w:jc w:val="center"/>
        <w:tblLayout w:type="fixed"/>
        <w:tblLook w:val="04A0"/>
      </w:tblPr>
      <w:tblGrid>
        <w:gridCol w:w="2905"/>
        <w:gridCol w:w="2905"/>
        <w:gridCol w:w="2906"/>
      </w:tblGrid>
      <w:tr w:rsidR="00962019">
        <w:trPr>
          <w:trHeight w:val="605"/>
          <w:jc w:val="center"/>
        </w:trPr>
        <w:tc>
          <w:tcPr>
            <w:tcW w:w="2905" w:type="dxa"/>
            <w:tcFitText/>
          </w:tcPr>
          <w:p w:rsidR="00962019" w:rsidRDefault="009F11A6">
            <w:pPr>
              <w:spacing w:line="560" w:lineRule="exact"/>
              <w:ind w:rightChars="101" w:right="212" w:firstLineChars="62" w:firstLine="123"/>
              <w:jc w:val="distribute"/>
              <w:rPr>
                <w:rFonts w:ascii="仿宋_GB2312" w:eastAsia="仿宋_GB2312"/>
                <w:w w:val="61"/>
                <w:kern w:val="0"/>
                <w:sz w:val="30"/>
                <w:szCs w:val="30"/>
              </w:rPr>
            </w:pPr>
            <w:r>
              <w:rPr>
                <w:rFonts w:ascii="仿宋_GB2312" w:eastAsia="仿宋_GB2312" w:hint="eastAsia"/>
                <w:spacing w:val="8"/>
                <w:w w:val="61"/>
                <w:kern w:val="0"/>
                <w:sz w:val="30"/>
                <w:szCs w:val="30"/>
              </w:rPr>
              <w:t>上</w:t>
            </w:r>
            <w:r>
              <w:rPr>
                <w:rFonts w:ascii="仿宋_GB2312" w:eastAsia="仿宋_GB2312" w:hint="eastAsia"/>
                <w:spacing w:val="8"/>
                <w:w w:val="61"/>
                <w:kern w:val="0"/>
                <w:sz w:val="30"/>
                <w:szCs w:val="30"/>
              </w:rPr>
              <w:t xml:space="preserve"> </w:t>
            </w:r>
            <w:r>
              <w:rPr>
                <w:rFonts w:ascii="仿宋_GB2312" w:eastAsia="仿宋_GB2312" w:hint="eastAsia"/>
                <w:spacing w:val="8"/>
                <w:w w:val="61"/>
                <w:kern w:val="0"/>
                <w:sz w:val="30"/>
                <w:szCs w:val="30"/>
              </w:rPr>
              <w:t>海</w:t>
            </w:r>
            <w:r>
              <w:rPr>
                <w:rFonts w:ascii="仿宋_GB2312" w:eastAsia="仿宋_GB2312" w:hint="eastAsia"/>
                <w:spacing w:val="8"/>
                <w:w w:val="61"/>
                <w:kern w:val="0"/>
                <w:sz w:val="30"/>
                <w:szCs w:val="30"/>
              </w:rPr>
              <w:t xml:space="preserve"> </w:t>
            </w:r>
            <w:r>
              <w:rPr>
                <w:rFonts w:ascii="仿宋_GB2312" w:eastAsia="仿宋_GB2312" w:hint="eastAsia"/>
                <w:spacing w:val="8"/>
                <w:w w:val="61"/>
                <w:kern w:val="0"/>
                <w:sz w:val="30"/>
                <w:szCs w:val="30"/>
              </w:rPr>
              <w:t>市</w:t>
            </w:r>
            <w:r>
              <w:rPr>
                <w:rFonts w:ascii="仿宋_GB2312" w:eastAsia="仿宋_GB2312" w:hint="eastAsia"/>
                <w:spacing w:val="8"/>
                <w:w w:val="61"/>
                <w:kern w:val="0"/>
                <w:sz w:val="30"/>
                <w:szCs w:val="30"/>
              </w:rPr>
              <w:t xml:space="preserve"> </w:t>
            </w:r>
            <w:r>
              <w:rPr>
                <w:rFonts w:ascii="仿宋_GB2312" w:eastAsia="仿宋_GB2312" w:hint="eastAsia"/>
                <w:spacing w:val="8"/>
                <w:w w:val="61"/>
                <w:kern w:val="0"/>
                <w:sz w:val="30"/>
                <w:szCs w:val="30"/>
              </w:rPr>
              <w:t>教</w:t>
            </w:r>
            <w:r>
              <w:rPr>
                <w:rFonts w:ascii="仿宋_GB2312" w:eastAsia="仿宋_GB2312" w:hint="eastAsia"/>
                <w:spacing w:val="8"/>
                <w:w w:val="61"/>
                <w:kern w:val="0"/>
                <w:sz w:val="30"/>
                <w:szCs w:val="30"/>
              </w:rPr>
              <w:t xml:space="preserve"> </w:t>
            </w:r>
            <w:r>
              <w:rPr>
                <w:rFonts w:ascii="仿宋_GB2312" w:eastAsia="仿宋_GB2312" w:hint="eastAsia"/>
                <w:spacing w:val="8"/>
                <w:w w:val="61"/>
                <w:kern w:val="0"/>
                <w:sz w:val="30"/>
                <w:szCs w:val="30"/>
              </w:rPr>
              <w:t>育</w:t>
            </w:r>
            <w:r>
              <w:rPr>
                <w:rFonts w:ascii="仿宋_GB2312" w:eastAsia="仿宋_GB2312" w:hint="eastAsia"/>
                <w:spacing w:val="8"/>
                <w:w w:val="61"/>
                <w:kern w:val="0"/>
                <w:sz w:val="30"/>
                <w:szCs w:val="30"/>
              </w:rPr>
              <w:t xml:space="preserve"> </w:t>
            </w:r>
            <w:r>
              <w:rPr>
                <w:rFonts w:ascii="仿宋_GB2312" w:eastAsia="仿宋_GB2312" w:hint="eastAsia"/>
                <w:spacing w:val="8"/>
                <w:w w:val="61"/>
                <w:kern w:val="0"/>
                <w:sz w:val="30"/>
                <w:szCs w:val="30"/>
              </w:rPr>
              <w:t>委</w:t>
            </w:r>
            <w:r>
              <w:rPr>
                <w:rFonts w:ascii="仿宋_GB2312" w:eastAsia="仿宋_GB2312" w:hint="eastAsia"/>
                <w:spacing w:val="8"/>
                <w:w w:val="61"/>
                <w:kern w:val="0"/>
                <w:sz w:val="30"/>
                <w:szCs w:val="30"/>
              </w:rPr>
              <w:t xml:space="preserve"> </w:t>
            </w:r>
            <w:r>
              <w:rPr>
                <w:rFonts w:ascii="仿宋_GB2312" w:eastAsia="仿宋_GB2312" w:hint="eastAsia"/>
                <w:spacing w:val="8"/>
                <w:w w:val="61"/>
                <w:kern w:val="0"/>
                <w:sz w:val="30"/>
                <w:szCs w:val="30"/>
              </w:rPr>
              <w:t>员</w:t>
            </w:r>
            <w:r>
              <w:rPr>
                <w:rFonts w:ascii="仿宋_GB2312" w:eastAsia="仿宋_GB2312" w:hint="eastAsia"/>
                <w:spacing w:val="8"/>
                <w:w w:val="61"/>
                <w:kern w:val="0"/>
                <w:sz w:val="30"/>
                <w:szCs w:val="30"/>
              </w:rPr>
              <w:t xml:space="preserve"> </w:t>
            </w:r>
            <w:r>
              <w:rPr>
                <w:rFonts w:ascii="仿宋_GB2312" w:eastAsia="仿宋_GB2312" w:hint="eastAsia"/>
                <w:w w:val="61"/>
                <w:kern w:val="0"/>
                <w:sz w:val="30"/>
                <w:szCs w:val="30"/>
              </w:rPr>
              <w:t>会</w:t>
            </w:r>
          </w:p>
        </w:tc>
        <w:tc>
          <w:tcPr>
            <w:tcW w:w="2905" w:type="dxa"/>
            <w:tcFitText/>
          </w:tcPr>
          <w:p w:rsidR="00962019" w:rsidRDefault="009F11A6">
            <w:pPr>
              <w:spacing w:line="360" w:lineRule="auto"/>
              <w:rPr>
                <w:rFonts w:ascii="仿宋_GB2312" w:eastAsia="仿宋_GB2312"/>
                <w:sz w:val="30"/>
                <w:szCs w:val="30"/>
              </w:rPr>
            </w:pPr>
            <w:r w:rsidRPr="00E73F62">
              <w:rPr>
                <w:rFonts w:ascii="仿宋_GB2312" w:eastAsia="仿宋_GB2312" w:hint="eastAsia"/>
                <w:spacing w:val="22"/>
                <w:w w:val="86"/>
                <w:kern w:val="0"/>
                <w:sz w:val="30"/>
                <w:szCs w:val="30"/>
              </w:rPr>
              <w:t>中共上海市委宣传</w:t>
            </w:r>
            <w:r w:rsidRPr="00E73F62">
              <w:rPr>
                <w:rFonts w:ascii="仿宋_GB2312" w:eastAsia="仿宋_GB2312" w:hint="eastAsia"/>
                <w:spacing w:val="-1"/>
                <w:w w:val="86"/>
                <w:kern w:val="0"/>
                <w:sz w:val="30"/>
                <w:szCs w:val="30"/>
              </w:rPr>
              <w:t>部</w:t>
            </w:r>
          </w:p>
        </w:tc>
        <w:tc>
          <w:tcPr>
            <w:tcW w:w="2906" w:type="dxa"/>
            <w:tcFitText/>
          </w:tcPr>
          <w:p w:rsidR="00962019" w:rsidRDefault="009F11A6">
            <w:pPr>
              <w:spacing w:line="560" w:lineRule="exact"/>
              <w:ind w:rightChars="101" w:right="212"/>
              <w:jc w:val="distribute"/>
              <w:rPr>
                <w:rFonts w:ascii="仿宋_GB2312" w:eastAsia="仿宋_GB2312"/>
                <w:w w:val="61"/>
                <w:kern w:val="0"/>
                <w:sz w:val="30"/>
                <w:szCs w:val="30"/>
              </w:rPr>
            </w:pPr>
            <w:r w:rsidRPr="00E73F62">
              <w:rPr>
                <w:rFonts w:ascii="仿宋_GB2312" w:eastAsia="仿宋_GB2312" w:hint="eastAsia"/>
                <w:spacing w:val="9"/>
                <w:w w:val="77"/>
                <w:kern w:val="0"/>
                <w:sz w:val="30"/>
                <w:szCs w:val="30"/>
              </w:rPr>
              <w:t>上海市人民防空办公</w:t>
            </w:r>
            <w:r w:rsidRPr="00E73F62">
              <w:rPr>
                <w:rFonts w:ascii="仿宋_GB2312" w:eastAsia="仿宋_GB2312" w:hint="eastAsia"/>
                <w:w w:val="77"/>
                <w:kern w:val="0"/>
                <w:sz w:val="30"/>
                <w:szCs w:val="30"/>
              </w:rPr>
              <w:t>室</w:t>
            </w:r>
          </w:p>
        </w:tc>
      </w:tr>
      <w:tr w:rsidR="00962019">
        <w:trPr>
          <w:jc w:val="center"/>
        </w:trPr>
        <w:tc>
          <w:tcPr>
            <w:tcW w:w="2905" w:type="dxa"/>
            <w:tcFitText/>
          </w:tcPr>
          <w:p w:rsidR="00962019" w:rsidRDefault="00962019" w:rsidP="00E73F62">
            <w:pPr>
              <w:spacing w:line="560" w:lineRule="exact"/>
              <w:ind w:rightChars="101" w:right="212" w:firstLineChars="62" w:firstLine="121"/>
              <w:jc w:val="distribute"/>
              <w:rPr>
                <w:rFonts w:ascii="仿宋_GB2312" w:eastAsia="仿宋_GB2312"/>
                <w:spacing w:val="6"/>
                <w:w w:val="61"/>
                <w:kern w:val="0"/>
                <w:sz w:val="30"/>
                <w:szCs w:val="30"/>
              </w:rPr>
            </w:pPr>
          </w:p>
        </w:tc>
        <w:tc>
          <w:tcPr>
            <w:tcW w:w="2905" w:type="dxa"/>
            <w:tcFitText/>
          </w:tcPr>
          <w:p w:rsidR="00962019" w:rsidRDefault="00962019">
            <w:pPr>
              <w:spacing w:line="560" w:lineRule="exact"/>
              <w:ind w:rightChars="101" w:right="212" w:firstLineChars="62" w:firstLine="223"/>
              <w:jc w:val="distribute"/>
              <w:rPr>
                <w:rFonts w:ascii="仿宋_GB2312" w:eastAsia="仿宋_GB2312"/>
                <w:spacing w:val="30"/>
                <w:kern w:val="0"/>
                <w:sz w:val="30"/>
                <w:szCs w:val="30"/>
              </w:rPr>
            </w:pPr>
          </w:p>
        </w:tc>
        <w:tc>
          <w:tcPr>
            <w:tcW w:w="2906" w:type="dxa"/>
            <w:tcFitText/>
          </w:tcPr>
          <w:p w:rsidR="00962019" w:rsidRDefault="009F11A6" w:rsidP="00E73F62">
            <w:pPr>
              <w:spacing w:line="560" w:lineRule="exact"/>
              <w:ind w:rightChars="101" w:right="212" w:firstLineChars="62" w:firstLine="180"/>
              <w:jc w:val="distribute"/>
              <w:rPr>
                <w:rFonts w:ascii="仿宋_GB2312" w:eastAsia="仿宋_GB2312"/>
                <w:w w:val="60"/>
                <w:kern w:val="0"/>
                <w:sz w:val="30"/>
                <w:szCs w:val="30"/>
              </w:rPr>
            </w:pPr>
            <w:r w:rsidRPr="00E73F62">
              <w:rPr>
                <w:rFonts w:ascii="仿宋_GB2312" w:eastAsia="仿宋_GB2312" w:hint="eastAsia"/>
                <w:w w:val="97"/>
                <w:kern w:val="0"/>
                <w:sz w:val="30"/>
                <w:szCs w:val="30"/>
              </w:rPr>
              <w:t>2022</w:t>
            </w:r>
            <w:r w:rsidRPr="00E73F62">
              <w:rPr>
                <w:rFonts w:ascii="仿宋_GB2312" w:eastAsia="仿宋_GB2312" w:hint="eastAsia"/>
                <w:w w:val="97"/>
                <w:kern w:val="0"/>
                <w:sz w:val="30"/>
                <w:szCs w:val="30"/>
              </w:rPr>
              <w:t>年</w:t>
            </w:r>
            <w:r w:rsidRPr="00E73F62">
              <w:rPr>
                <w:rFonts w:ascii="仿宋_GB2312" w:eastAsia="仿宋_GB2312" w:hint="eastAsia"/>
                <w:w w:val="97"/>
                <w:kern w:val="0"/>
                <w:sz w:val="30"/>
                <w:szCs w:val="30"/>
              </w:rPr>
              <w:t>7</w:t>
            </w:r>
            <w:r w:rsidRPr="00E73F62">
              <w:rPr>
                <w:rFonts w:ascii="仿宋_GB2312" w:eastAsia="仿宋_GB2312" w:hint="eastAsia"/>
                <w:w w:val="97"/>
                <w:kern w:val="0"/>
                <w:sz w:val="30"/>
                <w:szCs w:val="30"/>
              </w:rPr>
              <w:t>月</w:t>
            </w:r>
            <w:r w:rsidRPr="00E73F62">
              <w:rPr>
                <w:rFonts w:ascii="仿宋_GB2312" w:eastAsia="仿宋_GB2312" w:hint="eastAsia"/>
                <w:w w:val="97"/>
                <w:kern w:val="0"/>
                <w:sz w:val="30"/>
                <w:szCs w:val="30"/>
              </w:rPr>
              <w:t>22</w:t>
            </w:r>
            <w:r w:rsidRPr="00E73F62">
              <w:rPr>
                <w:rFonts w:ascii="仿宋_GB2312" w:eastAsia="仿宋_GB2312" w:hint="eastAsia"/>
                <w:spacing w:val="11"/>
                <w:w w:val="97"/>
                <w:kern w:val="0"/>
                <w:sz w:val="30"/>
                <w:szCs w:val="30"/>
              </w:rPr>
              <w:t>日</w:t>
            </w:r>
          </w:p>
        </w:tc>
      </w:tr>
    </w:tbl>
    <w:p w:rsidR="00962019" w:rsidRDefault="00962019">
      <w:pPr>
        <w:spacing w:line="360" w:lineRule="auto"/>
        <w:jc w:val="left"/>
        <w:rPr>
          <w:rFonts w:ascii="黑体" w:eastAsia="黑体" w:hAnsi="黑体" w:cs="黑体"/>
          <w:sz w:val="32"/>
          <w:szCs w:val="32"/>
        </w:rPr>
      </w:pPr>
    </w:p>
    <w:p w:rsidR="00962019" w:rsidRDefault="00962019">
      <w:pPr>
        <w:spacing w:line="360" w:lineRule="auto"/>
        <w:jc w:val="left"/>
        <w:rPr>
          <w:rFonts w:ascii="黑体" w:eastAsia="黑体" w:hAnsi="黑体" w:cs="黑体"/>
          <w:sz w:val="32"/>
          <w:szCs w:val="32"/>
        </w:rPr>
      </w:pPr>
    </w:p>
    <w:p w:rsidR="00962019" w:rsidRDefault="00962019">
      <w:pPr>
        <w:spacing w:line="360" w:lineRule="auto"/>
        <w:jc w:val="left"/>
        <w:rPr>
          <w:rFonts w:ascii="黑体" w:eastAsia="黑体" w:hAnsi="黑体" w:cs="黑体"/>
          <w:sz w:val="32"/>
          <w:szCs w:val="32"/>
        </w:rPr>
      </w:pPr>
    </w:p>
    <w:p w:rsidR="00962019" w:rsidRDefault="00962019">
      <w:pPr>
        <w:spacing w:line="360" w:lineRule="auto"/>
        <w:jc w:val="left"/>
        <w:rPr>
          <w:rFonts w:ascii="黑体" w:eastAsia="黑体" w:hAnsi="黑体" w:cs="黑体"/>
          <w:sz w:val="32"/>
          <w:szCs w:val="32"/>
        </w:rPr>
      </w:pPr>
    </w:p>
    <w:p w:rsidR="00962019" w:rsidRDefault="00962019">
      <w:pPr>
        <w:spacing w:line="360" w:lineRule="auto"/>
        <w:jc w:val="left"/>
        <w:rPr>
          <w:rFonts w:ascii="黑体" w:eastAsia="黑体" w:hAnsi="黑体" w:cs="黑体"/>
          <w:sz w:val="32"/>
          <w:szCs w:val="32"/>
        </w:rPr>
      </w:pPr>
    </w:p>
    <w:p w:rsidR="00962019" w:rsidRDefault="00962019">
      <w:pPr>
        <w:spacing w:line="360" w:lineRule="auto"/>
        <w:jc w:val="left"/>
        <w:rPr>
          <w:rFonts w:ascii="黑体" w:eastAsia="黑体" w:hAnsi="黑体" w:cs="黑体"/>
          <w:sz w:val="32"/>
          <w:szCs w:val="32"/>
        </w:rPr>
      </w:pPr>
    </w:p>
    <w:p w:rsidR="00962019" w:rsidRDefault="00962019">
      <w:pPr>
        <w:spacing w:line="360" w:lineRule="auto"/>
        <w:jc w:val="left"/>
        <w:rPr>
          <w:rFonts w:ascii="黑体" w:eastAsia="黑体" w:hAnsi="黑体" w:cs="黑体"/>
          <w:sz w:val="32"/>
          <w:szCs w:val="32"/>
        </w:rPr>
      </w:pPr>
    </w:p>
    <w:p w:rsidR="00962019" w:rsidRDefault="00962019">
      <w:pPr>
        <w:spacing w:line="360" w:lineRule="auto"/>
        <w:jc w:val="left"/>
        <w:rPr>
          <w:rFonts w:ascii="黑体" w:eastAsia="黑体" w:hAnsi="黑体" w:cs="黑体"/>
          <w:sz w:val="32"/>
          <w:szCs w:val="32"/>
        </w:rPr>
      </w:pPr>
    </w:p>
    <w:p w:rsidR="00962019" w:rsidRDefault="00962019">
      <w:pPr>
        <w:spacing w:line="360" w:lineRule="auto"/>
        <w:jc w:val="left"/>
        <w:rPr>
          <w:rFonts w:ascii="黑体" w:eastAsia="黑体" w:hAnsi="黑体" w:cs="黑体"/>
          <w:sz w:val="32"/>
          <w:szCs w:val="32"/>
        </w:rPr>
      </w:pPr>
    </w:p>
    <w:p w:rsidR="00962019" w:rsidRDefault="00962019">
      <w:pPr>
        <w:spacing w:line="360" w:lineRule="auto"/>
        <w:jc w:val="left"/>
        <w:rPr>
          <w:rFonts w:ascii="黑体" w:eastAsia="黑体" w:hAnsi="黑体" w:cs="黑体"/>
          <w:sz w:val="32"/>
          <w:szCs w:val="32"/>
        </w:rPr>
      </w:pPr>
    </w:p>
    <w:p w:rsidR="00962019" w:rsidRDefault="00962019">
      <w:pPr>
        <w:spacing w:line="360" w:lineRule="auto"/>
        <w:jc w:val="left"/>
        <w:rPr>
          <w:rFonts w:ascii="黑体" w:eastAsia="黑体" w:hAnsi="黑体" w:cs="黑体"/>
          <w:sz w:val="32"/>
          <w:szCs w:val="32"/>
        </w:rPr>
      </w:pPr>
    </w:p>
    <w:p w:rsidR="00962019" w:rsidRDefault="00962019">
      <w:pPr>
        <w:spacing w:line="360" w:lineRule="auto"/>
        <w:jc w:val="left"/>
        <w:rPr>
          <w:rFonts w:ascii="黑体" w:eastAsia="黑体" w:hAnsi="黑体" w:cs="黑体"/>
          <w:sz w:val="32"/>
          <w:szCs w:val="32"/>
        </w:rPr>
      </w:pPr>
    </w:p>
    <w:p w:rsidR="00962019" w:rsidRDefault="009F11A6">
      <w:pPr>
        <w:spacing w:line="360" w:lineRule="auto"/>
        <w:jc w:val="left"/>
        <w:rPr>
          <w:rFonts w:ascii="黑体" w:eastAsia="黑体" w:hAnsi="黑体" w:cs="黑体"/>
          <w:sz w:val="32"/>
          <w:szCs w:val="32"/>
        </w:rPr>
      </w:pPr>
      <w:bookmarkStart w:id="0" w:name="_GoBack"/>
      <w:bookmarkEnd w:id="0"/>
      <w:r>
        <w:rPr>
          <w:rFonts w:ascii="黑体" w:eastAsia="黑体" w:hAnsi="黑体" w:cs="黑体" w:hint="eastAsia"/>
          <w:sz w:val="32"/>
          <w:szCs w:val="32"/>
        </w:rPr>
        <w:t>附件</w:t>
      </w:r>
    </w:p>
    <w:p w:rsidR="00962019" w:rsidRDefault="00962019">
      <w:pPr>
        <w:spacing w:line="360" w:lineRule="auto"/>
        <w:jc w:val="center"/>
        <w:rPr>
          <w:rFonts w:ascii="宋体" w:hAnsi="宋体" w:cs="黑体"/>
          <w:sz w:val="28"/>
          <w:szCs w:val="28"/>
        </w:rPr>
      </w:pPr>
    </w:p>
    <w:p w:rsidR="00962019" w:rsidRDefault="009F11A6">
      <w:pPr>
        <w:spacing w:line="600" w:lineRule="exact"/>
        <w:jc w:val="center"/>
        <w:rPr>
          <w:rFonts w:ascii="方正小标宋简体" w:eastAsia="方正小标宋简体"/>
          <w:sz w:val="36"/>
          <w:szCs w:val="36"/>
        </w:rPr>
      </w:pPr>
      <w:r>
        <w:rPr>
          <w:rFonts w:ascii="方正小标宋简体" w:eastAsia="方正小标宋简体" w:hint="eastAsia"/>
          <w:sz w:val="36"/>
          <w:szCs w:val="36"/>
        </w:rPr>
        <w:t>赛事联系回执</w:t>
      </w:r>
    </w:p>
    <w:p w:rsidR="00962019" w:rsidRDefault="00962019">
      <w:pPr>
        <w:spacing w:line="600" w:lineRule="exact"/>
        <w:jc w:val="center"/>
        <w:rPr>
          <w:rFonts w:ascii="方正小标宋简体" w:eastAsia="方正小标宋简体"/>
          <w:sz w:val="36"/>
          <w:szCs w:val="36"/>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3"/>
        <w:gridCol w:w="1473"/>
        <w:gridCol w:w="2126"/>
        <w:gridCol w:w="2552"/>
      </w:tblGrid>
      <w:tr w:rsidR="00962019">
        <w:tc>
          <w:tcPr>
            <w:tcW w:w="2213" w:type="dxa"/>
            <w:tcBorders>
              <w:top w:val="single" w:sz="4" w:space="0" w:color="auto"/>
              <w:left w:val="single" w:sz="4" w:space="0" w:color="auto"/>
              <w:bottom w:val="single" w:sz="4" w:space="0" w:color="auto"/>
              <w:right w:val="single" w:sz="4" w:space="0" w:color="auto"/>
            </w:tcBorders>
          </w:tcPr>
          <w:p w:rsidR="00962019" w:rsidRDefault="009F11A6">
            <w:pPr>
              <w:spacing w:line="360" w:lineRule="auto"/>
              <w:jc w:val="center"/>
              <w:rPr>
                <w:rFonts w:ascii="宋体" w:hAnsi="宋体"/>
                <w:kern w:val="0"/>
                <w:sz w:val="28"/>
                <w:szCs w:val="28"/>
              </w:rPr>
            </w:pPr>
            <w:r>
              <w:rPr>
                <w:rFonts w:ascii="宋体" w:hAnsi="宋体" w:hint="eastAsia"/>
                <w:kern w:val="0"/>
                <w:sz w:val="28"/>
                <w:szCs w:val="28"/>
              </w:rPr>
              <w:t>单位</w:t>
            </w:r>
          </w:p>
        </w:tc>
        <w:tc>
          <w:tcPr>
            <w:tcW w:w="1473" w:type="dxa"/>
            <w:tcBorders>
              <w:top w:val="single" w:sz="4" w:space="0" w:color="auto"/>
              <w:left w:val="single" w:sz="4" w:space="0" w:color="auto"/>
              <w:bottom w:val="single" w:sz="4" w:space="0" w:color="auto"/>
              <w:right w:val="single" w:sz="4" w:space="0" w:color="auto"/>
            </w:tcBorders>
          </w:tcPr>
          <w:p w:rsidR="00962019" w:rsidRDefault="009F11A6">
            <w:pPr>
              <w:spacing w:line="360" w:lineRule="auto"/>
              <w:jc w:val="center"/>
              <w:rPr>
                <w:rFonts w:ascii="宋体" w:hAnsi="宋体"/>
                <w:kern w:val="0"/>
                <w:sz w:val="28"/>
                <w:szCs w:val="28"/>
              </w:rPr>
            </w:pPr>
            <w:r>
              <w:rPr>
                <w:rFonts w:ascii="宋体" w:hAnsi="宋体" w:hint="eastAsia"/>
                <w:kern w:val="0"/>
                <w:sz w:val="28"/>
                <w:szCs w:val="28"/>
              </w:rPr>
              <w:t>姓名</w:t>
            </w:r>
          </w:p>
        </w:tc>
        <w:tc>
          <w:tcPr>
            <w:tcW w:w="2126" w:type="dxa"/>
            <w:tcBorders>
              <w:top w:val="single" w:sz="4" w:space="0" w:color="auto"/>
              <w:left w:val="single" w:sz="4" w:space="0" w:color="auto"/>
              <w:bottom w:val="single" w:sz="4" w:space="0" w:color="auto"/>
              <w:right w:val="single" w:sz="4" w:space="0" w:color="auto"/>
            </w:tcBorders>
          </w:tcPr>
          <w:p w:rsidR="00962019" w:rsidRDefault="009F11A6">
            <w:pPr>
              <w:spacing w:line="360" w:lineRule="auto"/>
              <w:jc w:val="center"/>
              <w:rPr>
                <w:rFonts w:ascii="宋体" w:hAnsi="宋体"/>
                <w:kern w:val="0"/>
                <w:sz w:val="28"/>
                <w:szCs w:val="28"/>
              </w:rPr>
            </w:pPr>
            <w:r>
              <w:rPr>
                <w:rFonts w:ascii="宋体" w:hAnsi="宋体" w:hint="eastAsia"/>
                <w:kern w:val="0"/>
                <w:sz w:val="28"/>
                <w:szCs w:val="28"/>
              </w:rPr>
              <w:t>职务</w:t>
            </w:r>
          </w:p>
        </w:tc>
        <w:tc>
          <w:tcPr>
            <w:tcW w:w="2552" w:type="dxa"/>
            <w:tcBorders>
              <w:top w:val="single" w:sz="4" w:space="0" w:color="auto"/>
              <w:left w:val="single" w:sz="4" w:space="0" w:color="auto"/>
              <w:bottom w:val="single" w:sz="4" w:space="0" w:color="auto"/>
              <w:right w:val="single" w:sz="4" w:space="0" w:color="auto"/>
            </w:tcBorders>
          </w:tcPr>
          <w:p w:rsidR="00962019" w:rsidRDefault="009F11A6">
            <w:pPr>
              <w:spacing w:line="360" w:lineRule="auto"/>
              <w:jc w:val="center"/>
              <w:rPr>
                <w:rFonts w:ascii="宋体" w:hAnsi="宋体"/>
                <w:kern w:val="0"/>
                <w:sz w:val="28"/>
                <w:szCs w:val="28"/>
              </w:rPr>
            </w:pPr>
            <w:r>
              <w:rPr>
                <w:rFonts w:ascii="宋体" w:hAnsi="宋体" w:hint="eastAsia"/>
                <w:kern w:val="0"/>
                <w:sz w:val="28"/>
                <w:szCs w:val="28"/>
              </w:rPr>
              <w:t>联系手机</w:t>
            </w:r>
          </w:p>
        </w:tc>
      </w:tr>
      <w:tr w:rsidR="00962019">
        <w:tc>
          <w:tcPr>
            <w:tcW w:w="2213" w:type="dxa"/>
            <w:tcBorders>
              <w:top w:val="single" w:sz="4" w:space="0" w:color="auto"/>
              <w:left w:val="single" w:sz="4" w:space="0" w:color="auto"/>
              <w:bottom w:val="single" w:sz="4" w:space="0" w:color="auto"/>
              <w:right w:val="single" w:sz="4" w:space="0" w:color="auto"/>
            </w:tcBorders>
          </w:tcPr>
          <w:p w:rsidR="00962019" w:rsidRDefault="00962019">
            <w:pPr>
              <w:spacing w:line="360" w:lineRule="auto"/>
              <w:jc w:val="center"/>
              <w:rPr>
                <w:rFonts w:ascii="宋体" w:hAnsi="宋体"/>
                <w:kern w:val="0"/>
                <w:sz w:val="28"/>
                <w:szCs w:val="28"/>
              </w:rPr>
            </w:pPr>
          </w:p>
        </w:tc>
        <w:tc>
          <w:tcPr>
            <w:tcW w:w="1473" w:type="dxa"/>
            <w:tcBorders>
              <w:top w:val="single" w:sz="4" w:space="0" w:color="auto"/>
              <w:left w:val="single" w:sz="4" w:space="0" w:color="auto"/>
              <w:bottom w:val="single" w:sz="4" w:space="0" w:color="auto"/>
              <w:right w:val="single" w:sz="4" w:space="0" w:color="auto"/>
            </w:tcBorders>
          </w:tcPr>
          <w:p w:rsidR="00962019" w:rsidRDefault="00962019">
            <w:pPr>
              <w:spacing w:line="360" w:lineRule="auto"/>
              <w:jc w:val="center"/>
              <w:rPr>
                <w:rFonts w:ascii="宋体" w:hAnsi="宋体"/>
                <w:kern w:val="0"/>
                <w:sz w:val="28"/>
                <w:szCs w:val="28"/>
              </w:rPr>
            </w:pPr>
          </w:p>
        </w:tc>
        <w:tc>
          <w:tcPr>
            <w:tcW w:w="2126" w:type="dxa"/>
            <w:tcBorders>
              <w:top w:val="single" w:sz="4" w:space="0" w:color="auto"/>
              <w:left w:val="single" w:sz="4" w:space="0" w:color="auto"/>
              <w:bottom w:val="single" w:sz="4" w:space="0" w:color="auto"/>
              <w:right w:val="single" w:sz="4" w:space="0" w:color="auto"/>
            </w:tcBorders>
          </w:tcPr>
          <w:p w:rsidR="00962019" w:rsidRDefault="00962019">
            <w:pPr>
              <w:spacing w:line="360" w:lineRule="auto"/>
              <w:jc w:val="center"/>
              <w:rPr>
                <w:rFonts w:ascii="宋体" w:hAnsi="宋体"/>
                <w:kern w:val="0"/>
                <w:sz w:val="28"/>
                <w:szCs w:val="28"/>
              </w:rPr>
            </w:pPr>
          </w:p>
        </w:tc>
        <w:tc>
          <w:tcPr>
            <w:tcW w:w="2552" w:type="dxa"/>
            <w:tcBorders>
              <w:top w:val="single" w:sz="4" w:space="0" w:color="auto"/>
              <w:left w:val="single" w:sz="4" w:space="0" w:color="auto"/>
              <w:bottom w:val="single" w:sz="4" w:space="0" w:color="auto"/>
              <w:right w:val="single" w:sz="4" w:space="0" w:color="auto"/>
            </w:tcBorders>
          </w:tcPr>
          <w:p w:rsidR="00962019" w:rsidRDefault="00962019">
            <w:pPr>
              <w:spacing w:line="360" w:lineRule="auto"/>
              <w:jc w:val="center"/>
              <w:rPr>
                <w:rFonts w:ascii="宋体" w:hAnsi="宋体"/>
                <w:kern w:val="0"/>
                <w:sz w:val="28"/>
                <w:szCs w:val="28"/>
              </w:rPr>
            </w:pPr>
          </w:p>
        </w:tc>
      </w:tr>
      <w:tr w:rsidR="00962019">
        <w:tc>
          <w:tcPr>
            <w:tcW w:w="2213" w:type="dxa"/>
            <w:tcBorders>
              <w:top w:val="single" w:sz="4" w:space="0" w:color="auto"/>
              <w:left w:val="single" w:sz="4" w:space="0" w:color="auto"/>
              <w:bottom w:val="single" w:sz="4" w:space="0" w:color="auto"/>
              <w:right w:val="single" w:sz="4" w:space="0" w:color="auto"/>
            </w:tcBorders>
          </w:tcPr>
          <w:p w:rsidR="00962019" w:rsidRDefault="00962019">
            <w:pPr>
              <w:spacing w:line="360" w:lineRule="auto"/>
              <w:jc w:val="center"/>
              <w:rPr>
                <w:rFonts w:ascii="宋体" w:hAnsi="宋体"/>
                <w:kern w:val="0"/>
                <w:sz w:val="28"/>
                <w:szCs w:val="28"/>
              </w:rPr>
            </w:pPr>
          </w:p>
        </w:tc>
        <w:tc>
          <w:tcPr>
            <w:tcW w:w="1473" w:type="dxa"/>
            <w:tcBorders>
              <w:top w:val="single" w:sz="4" w:space="0" w:color="auto"/>
              <w:left w:val="single" w:sz="4" w:space="0" w:color="auto"/>
              <w:bottom w:val="single" w:sz="4" w:space="0" w:color="auto"/>
              <w:right w:val="single" w:sz="4" w:space="0" w:color="auto"/>
            </w:tcBorders>
          </w:tcPr>
          <w:p w:rsidR="00962019" w:rsidRDefault="00962019">
            <w:pPr>
              <w:spacing w:line="360" w:lineRule="auto"/>
              <w:jc w:val="center"/>
              <w:rPr>
                <w:rFonts w:ascii="宋体" w:hAnsi="宋体"/>
                <w:kern w:val="0"/>
                <w:sz w:val="28"/>
                <w:szCs w:val="28"/>
              </w:rPr>
            </w:pPr>
          </w:p>
        </w:tc>
        <w:tc>
          <w:tcPr>
            <w:tcW w:w="2126" w:type="dxa"/>
            <w:tcBorders>
              <w:top w:val="single" w:sz="4" w:space="0" w:color="auto"/>
              <w:left w:val="single" w:sz="4" w:space="0" w:color="auto"/>
              <w:bottom w:val="single" w:sz="4" w:space="0" w:color="auto"/>
              <w:right w:val="single" w:sz="4" w:space="0" w:color="auto"/>
            </w:tcBorders>
          </w:tcPr>
          <w:p w:rsidR="00962019" w:rsidRDefault="00962019">
            <w:pPr>
              <w:spacing w:line="360" w:lineRule="auto"/>
              <w:jc w:val="center"/>
              <w:rPr>
                <w:rFonts w:ascii="宋体" w:hAnsi="宋体"/>
                <w:kern w:val="0"/>
                <w:sz w:val="28"/>
                <w:szCs w:val="28"/>
              </w:rPr>
            </w:pPr>
          </w:p>
        </w:tc>
        <w:tc>
          <w:tcPr>
            <w:tcW w:w="2552" w:type="dxa"/>
            <w:tcBorders>
              <w:top w:val="single" w:sz="4" w:space="0" w:color="auto"/>
              <w:left w:val="single" w:sz="4" w:space="0" w:color="auto"/>
              <w:bottom w:val="single" w:sz="4" w:space="0" w:color="auto"/>
              <w:right w:val="single" w:sz="4" w:space="0" w:color="auto"/>
            </w:tcBorders>
          </w:tcPr>
          <w:p w:rsidR="00962019" w:rsidRDefault="00962019">
            <w:pPr>
              <w:spacing w:line="360" w:lineRule="auto"/>
              <w:jc w:val="center"/>
              <w:rPr>
                <w:rFonts w:ascii="宋体" w:hAnsi="宋体"/>
                <w:kern w:val="0"/>
                <w:sz w:val="28"/>
                <w:szCs w:val="28"/>
              </w:rPr>
            </w:pPr>
          </w:p>
        </w:tc>
      </w:tr>
      <w:tr w:rsidR="00962019">
        <w:tc>
          <w:tcPr>
            <w:tcW w:w="2213" w:type="dxa"/>
            <w:tcBorders>
              <w:top w:val="single" w:sz="4" w:space="0" w:color="auto"/>
              <w:left w:val="single" w:sz="4" w:space="0" w:color="auto"/>
              <w:bottom w:val="single" w:sz="4" w:space="0" w:color="auto"/>
              <w:right w:val="single" w:sz="4" w:space="0" w:color="auto"/>
            </w:tcBorders>
          </w:tcPr>
          <w:p w:rsidR="00962019" w:rsidRDefault="00962019">
            <w:pPr>
              <w:spacing w:line="360" w:lineRule="auto"/>
              <w:jc w:val="center"/>
              <w:rPr>
                <w:rFonts w:ascii="宋体" w:hAnsi="宋体"/>
                <w:kern w:val="0"/>
                <w:sz w:val="28"/>
                <w:szCs w:val="28"/>
              </w:rPr>
            </w:pPr>
          </w:p>
        </w:tc>
        <w:tc>
          <w:tcPr>
            <w:tcW w:w="1473" w:type="dxa"/>
            <w:tcBorders>
              <w:top w:val="single" w:sz="4" w:space="0" w:color="auto"/>
              <w:left w:val="single" w:sz="4" w:space="0" w:color="auto"/>
              <w:bottom w:val="single" w:sz="4" w:space="0" w:color="auto"/>
              <w:right w:val="single" w:sz="4" w:space="0" w:color="auto"/>
            </w:tcBorders>
          </w:tcPr>
          <w:p w:rsidR="00962019" w:rsidRDefault="00962019">
            <w:pPr>
              <w:spacing w:line="360" w:lineRule="auto"/>
              <w:jc w:val="center"/>
              <w:rPr>
                <w:rFonts w:ascii="宋体" w:hAnsi="宋体"/>
                <w:kern w:val="0"/>
                <w:sz w:val="28"/>
                <w:szCs w:val="28"/>
              </w:rPr>
            </w:pPr>
          </w:p>
        </w:tc>
        <w:tc>
          <w:tcPr>
            <w:tcW w:w="2126" w:type="dxa"/>
            <w:tcBorders>
              <w:top w:val="single" w:sz="4" w:space="0" w:color="auto"/>
              <w:left w:val="single" w:sz="4" w:space="0" w:color="auto"/>
              <w:bottom w:val="single" w:sz="4" w:space="0" w:color="auto"/>
              <w:right w:val="single" w:sz="4" w:space="0" w:color="auto"/>
            </w:tcBorders>
          </w:tcPr>
          <w:p w:rsidR="00962019" w:rsidRDefault="00962019">
            <w:pPr>
              <w:spacing w:line="360" w:lineRule="auto"/>
              <w:jc w:val="center"/>
              <w:rPr>
                <w:rFonts w:ascii="宋体" w:hAnsi="宋体"/>
                <w:kern w:val="0"/>
                <w:sz w:val="28"/>
                <w:szCs w:val="28"/>
              </w:rPr>
            </w:pPr>
          </w:p>
        </w:tc>
        <w:tc>
          <w:tcPr>
            <w:tcW w:w="2552" w:type="dxa"/>
            <w:tcBorders>
              <w:top w:val="single" w:sz="4" w:space="0" w:color="auto"/>
              <w:left w:val="single" w:sz="4" w:space="0" w:color="auto"/>
              <w:bottom w:val="single" w:sz="4" w:space="0" w:color="auto"/>
              <w:right w:val="single" w:sz="4" w:space="0" w:color="auto"/>
            </w:tcBorders>
          </w:tcPr>
          <w:p w:rsidR="00962019" w:rsidRDefault="00962019">
            <w:pPr>
              <w:spacing w:line="360" w:lineRule="auto"/>
              <w:jc w:val="center"/>
              <w:rPr>
                <w:rFonts w:ascii="宋体" w:hAnsi="宋体"/>
                <w:kern w:val="0"/>
                <w:sz w:val="28"/>
                <w:szCs w:val="28"/>
              </w:rPr>
            </w:pPr>
          </w:p>
        </w:tc>
      </w:tr>
    </w:tbl>
    <w:p w:rsidR="00962019" w:rsidRDefault="009F11A6">
      <w:pPr>
        <w:spacing w:line="360" w:lineRule="auto"/>
        <w:rPr>
          <w:rFonts w:ascii="宋体" w:hAnsi="宋体"/>
          <w:sz w:val="24"/>
        </w:rPr>
      </w:pPr>
      <w:r>
        <w:rPr>
          <w:rFonts w:ascii="宋体" w:hAnsi="宋体" w:hint="eastAsia"/>
          <w:sz w:val="24"/>
        </w:rPr>
        <w:t>请及时反馈至电子邮箱：</w:t>
      </w:r>
      <w:r>
        <w:rPr>
          <w:rFonts w:ascii="宋体" w:hAnsi="宋体" w:hint="eastAsia"/>
          <w:sz w:val="24"/>
        </w:rPr>
        <w:t>xjshadu@shec.edu.cn</w:t>
      </w:r>
      <w:r>
        <w:rPr>
          <w:rFonts w:ascii="宋体" w:hAnsi="宋体" w:hint="eastAsia"/>
          <w:sz w:val="24"/>
        </w:rPr>
        <w:t>。</w:t>
      </w:r>
    </w:p>
    <w:p w:rsidR="00962019" w:rsidRDefault="00962019">
      <w:pPr>
        <w:spacing w:line="360" w:lineRule="auto"/>
        <w:rPr>
          <w:rFonts w:ascii="宋体" w:hAnsi="宋体"/>
          <w:sz w:val="28"/>
          <w:szCs w:val="28"/>
        </w:rPr>
      </w:pPr>
    </w:p>
    <w:p w:rsidR="00962019" w:rsidRDefault="00962019">
      <w:pPr>
        <w:rPr>
          <w:rFonts w:ascii="宋体" w:hAnsi="宋体"/>
          <w:sz w:val="28"/>
          <w:szCs w:val="28"/>
        </w:rPr>
      </w:pPr>
    </w:p>
    <w:p w:rsidR="00962019" w:rsidRDefault="00962019">
      <w:pPr>
        <w:rPr>
          <w:rFonts w:ascii="宋体" w:hAnsi="宋体"/>
          <w:sz w:val="28"/>
          <w:szCs w:val="28"/>
        </w:rPr>
      </w:pPr>
    </w:p>
    <w:p w:rsidR="00962019" w:rsidRDefault="00962019"/>
    <w:p w:rsidR="00962019" w:rsidRDefault="00962019">
      <w:pPr>
        <w:spacing w:line="560" w:lineRule="exact"/>
        <w:rPr>
          <w:rFonts w:ascii="仿宋_GB2312" w:eastAsia="仿宋_GB2312"/>
          <w:sz w:val="32"/>
        </w:rPr>
      </w:pPr>
    </w:p>
    <w:p w:rsidR="00962019" w:rsidRDefault="00962019">
      <w:pPr>
        <w:spacing w:line="20" w:lineRule="exact"/>
      </w:pPr>
    </w:p>
    <w:p w:rsidR="00962019" w:rsidRDefault="00962019">
      <w:pPr>
        <w:spacing w:line="560" w:lineRule="exact"/>
        <w:rPr>
          <w:rFonts w:ascii="仿宋_GB2312" w:eastAsia="仿宋_GB2312"/>
          <w:sz w:val="32"/>
        </w:rPr>
      </w:pPr>
    </w:p>
    <w:p w:rsidR="00962019" w:rsidRDefault="00962019">
      <w:pPr>
        <w:spacing w:line="560" w:lineRule="exact"/>
        <w:rPr>
          <w:rFonts w:ascii="黑体" w:eastAsia="黑体"/>
          <w:sz w:val="32"/>
        </w:rPr>
      </w:pPr>
    </w:p>
    <w:p w:rsidR="00962019" w:rsidRDefault="00962019">
      <w:pPr>
        <w:spacing w:line="560" w:lineRule="exact"/>
        <w:rPr>
          <w:rFonts w:ascii="黑体" w:eastAsia="黑体"/>
          <w:sz w:val="32"/>
        </w:rPr>
      </w:pPr>
    </w:p>
    <w:p w:rsidR="00962019" w:rsidRDefault="00962019">
      <w:pPr>
        <w:spacing w:line="560" w:lineRule="exact"/>
        <w:rPr>
          <w:rFonts w:ascii="黑体" w:eastAsia="黑体"/>
          <w:sz w:val="32"/>
        </w:rPr>
      </w:pPr>
    </w:p>
    <w:p w:rsidR="00962019" w:rsidRDefault="00962019">
      <w:pPr>
        <w:spacing w:line="560" w:lineRule="exact"/>
        <w:rPr>
          <w:rFonts w:ascii="黑体" w:eastAsia="黑体"/>
          <w:sz w:val="32"/>
        </w:rPr>
      </w:pPr>
    </w:p>
    <w:p w:rsidR="00962019" w:rsidRDefault="00962019">
      <w:pPr>
        <w:spacing w:line="560" w:lineRule="exact"/>
        <w:rPr>
          <w:rFonts w:ascii="黑体" w:eastAsia="黑体"/>
          <w:sz w:val="32"/>
        </w:rPr>
      </w:pPr>
    </w:p>
    <w:p w:rsidR="00962019" w:rsidRDefault="00962019">
      <w:pPr>
        <w:spacing w:line="560" w:lineRule="exact"/>
        <w:rPr>
          <w:rFonts w:ascii="黑体" w:eastAsia="黑体"/>
          <w:sz w:val="32"/>
        </w:rPr>
      </w:pPr>
    </w:p>
    <w:p w:rsidR="00962019" w:rsidRDefault="00962019">
      <w:pPr>
        <w:spacing w:line="560" w:lineRule="exact"/>
        <w:rPr>
          <w:rFonts w:ascii="黑体" w:eastAsia="黑体"/>
          <w:sz w:val="32"/>
        </w:rPr>
        <w:sectPr w:rsidR="00962019">
          <w:footerReference w:type="even" r:id="rId8"/>
          <w:footerReference w:type="default" r:id="rId9"/>
          <w:pgSz w:w="11906" w:h="16838"/>
          <w:pgMar w:top="2098" w:right="1508" w:bottom="2098" w:left="1520" w:header="851" w:footer="1814" w:gutter="57"/>
          <w:cols w:space="425"/>
          <w:docGrid w:type="lines" w:linePitch="312"/>
        </w:sectPr>
      </w:pPr>
    </w:p>
    <w:p w:rsidR="00962019" w:rsidRDefault="00962019">
      <w:pPr>
        <w:spacing w:line="560" w:lineRule="exact"/>
        <w:rPr>
          <w:rFonts w:ascii="黑体" w:eastAsia="黑体"/>
          <w:sz w:val="32"/>
        </w:rPr>
      </w:pPr>
    </w:p>
    <w:p w:rsidR="00962019" w:rsidRDefault="00962019">
      <w:pPr>
        <w:spacing w:line="560" w:lineRule="exact"/>
        <w:rPr>
          <w:rFonts w:ascii="黑体" w:eastAsia="黑体"/>
          <w:sz w:val="32"/>
        </w:rPr>
      </w:pPr>
    </w:p>
    <w:p w:rsidR="00962019" w:rsidRDefault="00962019">
      <w:pPr>
        <w:spacing w:line="560" w:lineRule="exact"/>
        <w:rPr>
          <w:rFonts w:ascii="黑体" w:eastAsia="黑体"/>
          <w:sz w:val="32"/>
        </w:rPr>
      </w:pPr>
    </w:p>
    <w:p w:rsidR="00962019" w:rsidRDefault="00962019">
      <w:pPr>
        <w:spacing w:line="560" w:lineRule="exact"/>
        <w:rPr>
          <w:rFonts w:ascii="黑体" w:eastAsia="黑体"/>
          <w:sz w:val="32"/>
        </w:rPr>
      </w:pPr>
    </w:p>
    <w:p w:rsidR="00962019" w:rsidRDefault="00962019">
      <w:pPr>
        <w:spacing w:line="560" w:lineRule="exact"/>
        <w:rPr>
          <w:rFonts w:ascii="黑体" w:eastAsia="黑体"/>
          <w:sz w:val="32"/>
        </w:rPr>
      </w:pPr>
    </w:p>
    <w:p w:rsidR="00962019" w:rsidRDefault="00962019">
      <w:pPr>
        <w:spacing w:line="560" w:lineRule="exact"/>
        <w:rPr>
          <w:rFonts w:ascii="黑体" w:eastAsia="黑体"/>
          <w:sz w:val="32"/>
        </w:rPr>
      </w:pPr>
    </w:p>
    <w:p w:rsidR="00962019" w:rsidRDefault="00962019">
      <w:pPr>
        <w:spacing w:line="560" w:lineRule="exact"/>
        <w:rPr>
          <w:rFonts w:ascii="黑体" w:eastAsia="黑体"/>
          <w:sz w:val="32"/>
        </w:rPr>
      </w:pPr>
    </w:p>
    <w:p w:rsidR="00962019" w:rsidRDefault="00962019">
      <w:pPr>
        <w:spacing w:line="560" w:lineRule="exact"/>
        <w:rPr>
          <w:rFonts w:ascii="黑体" w:eastAsia="黑体"/>
          <w:sz w:val="32"/>
        </w:rPr>
      </w:pPr>
    </w:p>
    <w:p w:rsidR="00962019" w:rsidRDefault="00962019">
      <w:pPr>
        <w:spacing w:line="560" w:lineRule="exact"/>
        <w:rPr>
          <w:rFonts w:ascii="黑体" w:eastAsia="黑体"/>
          <w:sz w:val="32"/>
        </w:rPr>
      </w:pPr>
    </w:p>
    <w:p w:rsidR="00962019" w:rsidRDefault="00962019">
      <w:pPr>
        <w:spacing w:line="560" w:lineRule="exact"/>
        <w:rPr>
          <w:rFonts w:ascii="黑体" w:eastAsia="黑体"/>
          <w:sz w:val="32"/>
        </w:rPr>
      </w:pPr>
    </w:p>
    <w:p w:rsidR="00962019" w:rsidRDefault="00962019">
      <w:pPr>
        <w:spacing w:line="560" w:lineRule="exact"/>
        <w:rPr>
          <w:rFonts w:ascii="黑体" w:eastAsia="黑体"/>
          <w:sz w:val="32"/>
        </w:rPr>
      </w:pPr>
    </w:p>
    <w:p w:rsidR="00962019" w:rsidRDefault="00962019">
      <w:pPr>
        <w:spacing w:line="560" w:lineRule="exact"/>
        <w:rPr>
          <w:rFonts w:ascii="黑体" w:eastAsia="黑体"/>
          <w:sz w:val="32"/>
        </w:rPr>
      </w:pPr>
    </w:p>
    <w:p w:rsidR="00962019" w:rsidRDefault="00962019" w:rsidP="00E73F62">
      <w:pPr>
        <w:spacing w:afterLines="50" w:line="560" w:lineRule="exact"/>
        <w:rPr>
          <w:rFonts w:ascii="黑体" w:eastAsia="黑体"/>
          <w:sz w:val="32"/>
        </w:rPr>
      </w:pPr>
    </w:p>
    <w:p w:rsidR="00962019" w:rsidRDefault="00962019" w:rsidP="00E73F62">
      <w:pPr>
        <w:spacing w:afterLines="50" w:line="560" w:lineRule="exact"/>
        <w:rPr>
          <w:rFonts w:ascii="黑体" w:eastAsia="黑体"/>
          <w:sz w:val="32"/>
        </w:rPr>
      </w:pPr>
    </w:p>
    <w:p w:rsidR="00962019" w:rsidRDefault="00962019" w:rsidP="00E73F62">
      <w:pPr>
        <w:spacing w:afterLines="50" w:line="560" w:lineRule="exact"/>
        <w:rPr>
          <w:rFonts w:ascii="黑体" w:eastAsia="黑体"/>
          <w:sz w:val="32"/>
        </w:rPr>
      </w:pPr>
    </w:p>
    <w:p w:rsidR="00962019" w:rsidRDefault="00962019" w:rsidP="00E73F62">
      <w:pPr>
        <w:spacing w:afterLines="50" w:line="560" w:lineRule="exact"/>
        <w:rPr>
          <w:rFonts w:ascii="黑体" w:eastAsia="黑体"/>
          <w:sz w:val="32"/>
        </w:rPr>
      </w:pPr>
    </w:p>
    <w:tbl>
      <w:tblPr>
        <w:tblpPr w:leftFromText="180" w:rightFromText="180" w:vertAnchor="text" w:horzAnchor="margin" w:tblpXSpec="center" w:tblpY="9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4500"/>
        <w:gridCol w:w="289"/>
      </w:tblGrid>
      <w:tr w:rsidR="00962019">
        <w:tc>
          <w:tcPr>
            <w:tcW w:w="9037" w:type="dxa"/>
            <w:gridSpan w:val="3"/>
            <w:tcBorders>
              <w:top w:val="single" w:sz="12" w:space="0" w:color="auto"/>
              <w:left w:val="nil"/>
              <w:bottom w:val="single" w:sz="4" w:space="0" w:color="auto"/>
              <w:right w:val="nil"/>
            </w:tcBorders>
          </w:tcPr>
          <w:p w:rsidR="00962019" w:rsidRDefault="009F11A6">
            <w:pPr>
              <w:spacing w:line="560" w:lineRule="exact"/>
              <w:ind w:leftChars="133" w:left="1119" w:hangingChars="300" w:hanging="840"/>
              <w:rPr>
                <w:rFonts w:ascii="黑体" w:eastAsia="黑体"/>
                <w:sz w:val="28"/>
                <w:szCs w:val="28"/>
              </w:rPr>
            </w:pPr>
            <w:r>
              <w:rPr>
                <w:rFonts w:ascii="仿宋_GB2312" w:eastAsia="仿宋_GB2312" w:hint="eastAsia"/>
                <w:sz w:val="28"/>
                <w:szCs w:val="28"/>
              </w:rPr>
              <w:t>抄送：上海市学校国防教育协会、上海市人民武装学校、上海市青少年校外活动营地—东方绿舟。</w:t>
            </w:r>
          </w:p>
        </w:tc>
      </w:tr>
      <w:tr w:rsidR="00962019">
        <w:tc>
          <w:tcPr>
            <w:tcW w:w="4248" w:type="dxa"/>
            <w:tcBorders>
              <w:left w:val="nil"/>
              <w:bottom w:val="single" w:sz="12" w:space="0" w:color="auto"/>
              <w:right w:val="nil"/>
            </w:tcBorders>
          </w:tcPr>
          <w:p w:rsidR="00962019" w:rsidRDefault="009F11A6">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500" w:type="dxa"/>
            <w:tcBorders>
              <w:left w:val="nil"/>
              <w:bottom w:val="single" w:sz="12" w:space="0" w:color="auto"/>
              <w:right w:val="nil"/>
            </w:tcBorders>
          </w:tcPr>
          <w:p w:rsidR="00962019" w:rsidRDefault="009F11A6">
            <w:pPr>
              <w:spacing w:line="560" w:lineRule="exact"/>
              <w:jc w:val="right"/>
              <w:rPr>
                <w:rFonts w:ascii="黑体" w:eastAsia="黑体"/>
                <w:sz w:val="28"/>
                <w:szCs w:val="28"/>
              </w:rPr>
            </w:pPr>
            <w:r>
              <w:rPr>
                <w:rFonts w:ascii="仿宋_GB2312" w:eastAsia="仿宋_GB2312" w:hint="eastAsia"/>
                <w:sz w:val="28"/>
                <w:szCs w:val="28"/>
              </w:rPr>
              <w:t>2022</w:t>
            </w:r>
            <w:r>
              <w:rPr>
                <w:rFonts w:ascii="仿宋_GB2312" w:eastAsia="仿宋_GB2312" w:hint="eastAsia"/>
                <w:sz w:val="28"/>
                <w:szCs w:val="28"/>
              </w:rPr>
              <w:t>年</w:t>
            </w:r>
            <w:r>
              <w:rPr>
                <w:rFonts w:ascii="仿宋_GB2312" w:eastAsia="仿宋_GB2312" w:hint="eastAsia"/>
                <w:sz w:val="28"/>
                <w:szCs w:val="28"/>
              </w:rPr>
              <w:t>7</w:t>
            </w:r>
            <w:r>
              <w:rPr>
                <w:rFonts w:ascii="仿宋_GB2312" w:eastAsia="仿宋_GB2312" w:hint="eastAsia"/>
                <w:sz w:val="28"/>
                <w:szCs w:val="28"/>
              </w:rPr>
              <w:t>月</w:t>
            </w:r>
            <w:r>
              <w:rPr>
                <w:rFonts w:ascii="仿宋_GB2312" w:eastAsia="仿宋_GB2312" w:hint="eastAsia"/>
                <w:sz w:val="28"/>
                <w:szCs w:val="28"/>
              </w:rPr>
              <w:t>26</w:t>
            </w:r>
            <w:r>
              <w:rPr>
                <w:rFonts w:ascii="仿宋_GB2312" w:eastAsia="仿宋_GB2312" w:hint="eastAsia"/>
                <w:sz w:val="28"/>
                <w:szCs w:val="28"/>
              </w:rPr>
              <w:t>日印发</w:t>
            </w:r>
          </w:p>
        </w:tc>
        <w:tc>
          <w:tcPr>
            <w:tcW w:w="289" w:type="dxa"/>
            <w:tcBorders>
              <w:left w:val="nil"/>
              <w:bottom w:val="single" w:sz="12" w:space="0" w:color="auto"/>
              <w:right w:val="nil"/>
            </w:tcBorders>
          </w:tcPr>
          <w:p w:rsidR="00962019" w:rsidRDefault="00962019">
            <w:pPr>
              <w:spacing w:line="560" w:lineRule="exact"/>
              <w:ind w:rightChars="171" w:right="359"/>
              <w:jc w:val="right"/>
              <w:rPr>
                <w:rFonts w:ascii="黑体" w:eastAsia="黑体"/>
                <w:sz w:val="28"/>
                <w:szCs w:val="28"/>
              </w:rPr>
            </w:pPr>
          </w:p>
        </w:tc>
      </w:tr>
    </w:tbl>
    <w:p w:rsidR="00962019" w:rsidRDefault="00962019">
      <w:pPr>
        <w:spacing w:line="560" w:lineRule="exact"/>
        <w:jc w:val="right"/>
      </w:pPr>
    </w:p>
    <w:sectPr w:rsidR="00962019" w:rsidSect="00962019">
      <w:footerReference w:type="default" r:id="rId10"/>
      <w:pgSz w:w="11906" w:h="16838"/>
      <w:pgMar w:top="2098" w:right="1508" w:bottom="2098" w:left="1520" w:header="851" w:footer="1814"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1A6" w:rsidRDefault="009F11A6" w:rsidP="00962019">
      <w:r>
        <w:separator/>
      </w:r>
    </w:p>
  </w:endnote>
  <w:endnote w:type="continuationSeparator" w:id="0">
    <w:p w:rsidR="009F11A6" w:rsidRDefault="009F11A6" w:rsidP="00962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19" w:rsidRDefault="00962019">
    <w:pPr>
      <w:pStyle w:val="a3"/>
      <w:framePr w:wrap="around" w:vAnchor="text" w:hAnchor="margin" w:xAlign="outside" w:y="1"/>
      <w:rPr>
        <w:rStyle w:val="a6"/>
      </w:rPr>
    </w:pPr>
    <w:r>
      <w:rPr>
        <w:rStyle w:val="a6"/>
      </w:rPr>
      <w:fldChar w:fldCharType="begin"/>
    </w:r>
    <w:r w:rsidR="009F11A6">
      <w:rPr>
        <w:rStyle w:val="a6"/>
      </w:rPr>
      <w:instrText xml:space="preserve">PAGE  </w:instrText>
    </w:r>
    <w:r>
      <w:rPr>
        <w:rStyle w:val="a6"/>
      </w:rPr>
      <w:fldChar w:fldCharType="separate"/>
    </w:r>
    <w:r w:rsidR="009F11A6">
      <w:rPr>
        <w:rStyle w:val="a6"/>
      </w:rPr>
      <w:t>1</w:t>
    </w:r>
    <w:r>
      <w:rPr>
        <w:rStyle w:val="a6"/>
      </w:rPr>
      <w:fldChar w:fldCharType="end"/>
    </w:r>
  </w:p>
  <w:p w:rsidR="00962019" w:rsidRDefault="00962019">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19" w:rsidRDefault="009F11A6">
    <w:pPr>
      <w:pStyle w:val="a3"/>
      <w:framePr w:wrap="around" w:vAnchor="text" w:hAnchor="margin" w:xAlign="outside" w:y="1"/>
      <w:rPr>
        <w:rStyle w:val="a6"/>
        <w:rFonts w:ascii="宋体" w:hAnsi="宋体"/>
        <w:sz w:val="28"/>
      </w:rPr>
    </w:pPr>
    <w:r>
      <w:rPr>
        <w:rStyle w:val="a6"/>
        <w:rFonts w:ascii="宋体" w:hAnsi="宋体" w:hint="eastAsia"/>
        <w:sz w:val="28"/>
      </w:rPr>
      <w:t>—</w:t>
    </w:r>
    <w:r>
      <w:rPr>
        <w:rStyle w:val="a6"/>
        <w:rFonts w:ascii="宋体" w:hAnsi="宋体" w:hint="eastAsia"/>
        <w:sz w:val="28"/>
      </w:rPr>
      <w:t xml:space="preserve">  </w:t>
    </w:r>
    <w:r w:rsidR="00962019">
      <w:rPr>
        <w:rStyle w:val="a6"/>
        <w:rFonts w:ascii="宋体" w:hAnsi="宋体"/>
        <w:sz w:val="28"/>
      </w:rPr>
      <w:fldChar w:fldCharType="begin"/>
    </w:r>
    <w:r>
      <w:rPr>
        <w:rStyle w:val="a6"/>
        <w:rFonts w:ascii="宋体" w:hAnsi="宋体"/>
        <w:sz w:val="28"/>
      </w:rPr>
      <w:instrText xml:space="preserve">PAGE  </w:instrText>
    </w:r>
    <w:r w:rsidR="00962019">
      <w:rPr>
        <w:rStyle w:val="a6"/>
        <w:rFonts w:ascii="宋体" w:hAnsi="宋体"/>
        <w:sz w:val="28"/>
      </w:rPr>
      <w:fldChar w:fldCharType="separate"/>
    </w:r>
    <w:r>
      <w:rPr>
        <w:rStyle w:val="a6"/>
        <w:rFonts w:ascii="宋体" w:hAnsi="宋体"/>
        <w:noProof/>
        <w:sz w:val="28"/>
      </w:rPr>
      <w:t>1</w:t>
    </w:r>
    <w:r w:rsidR="00962019">
      <w:rPr>
        <w:rStyle w:val="a6"/>
        <w:rFonts w:ascii="宋体" w:hAnsi="宋体"/>
        <w:sz w:val="28"/>
      </w:rPr>
      <w:fldChar w:fldCharType="end"/>
    </w:r>
    <w:r>
      <w:rPr>
        <w:rStyle w:val="a6"/>
        <w:rFonts w:ascii="宋体" w:hAnsi="宋体" w:hint="eastAsia"/>
        <w:sz w:val="28"/>
      </w:rPr>
      <w:t xml:space="preserve">  </w:t>
    </w:r>
    <w:r>
      <w:rPr>
        <w:rStyle w:val="a6"/>
        <w:rFonts w:ascii="宋体" w:hAnsi="宋体" w:hint="eastAsia"/>
        <w:sz w:val="28"/>
      </w:rPr>
      <w:t>—</w:t>
    </w:r>
  </w:p>
  <w:p w:rsidR="00962019" w:rsidRDefault="00962019">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19" w:rsidRDefault="00962019">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1A6" w:rsidRDefault="009F11A6" w:rsidP="00962019">
      <w:r>
        <w:separator/>
      </w:r>
    </w:p>
  </w:footnote>
  <w:footnote w:type="continuationSeparator" w:id="0">
    <w:p w:rsidR="009F11A6" w:rsidRDefault="009F11A6" w:rsidP="009620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EED00F8"/>
    <w:rsid w:val="00030344"/>
    <w:rsid w:val="00060F3D"/>
    <w:rsid w:val="0006261B"/>
    <w:rsid w:val="00151AEE"/>
    <w:rsid w:val="00372826"/>
    <w:rsid w:val="00447CE5"/>
    <w:rsid w:val="00481B8A"/>
    <w:rsid w:val="004832BF"/>
    <w:rsid w:val="004906E0"/>
    <w:rsid w:val="00574934"/>
    <w:rsid w:val="006256AA"/>
    <w:rsid w:val="00724207"/>
    <w:rsid w:val="007D548C"/>
    <w:rsid w:val="008B04F4"/>
    <w:rsid w:val="00962019"/>
    <w:rsid w:val="009A4B2F"/>
    <w:rsid w:val="009A645A"/>
    <w:rsid w:val="009F11A6"/>
    <w:rsid w:val="00AE1E37"/>
    <w:rsid w:val="00B62570"/>
    <w:rsid w:val="00C26B1C"/>
    <w:rsid w:val="00CC2B44"/>
    <w:rsid w:val="00D13CFA"/>
    <w:rsid w:val="00E73F62"/>
    <w:rsid w:val="00E81ADC"/>
    <w:rsid w:val="00EF3F88"/>
    <w:rsid w:val="00F16D5F"/>
    <w:rsid w:val="00F606CE"/>
    <w:rsid w:val="5EED00F8"/>
    <w:rsid w:val="6BFA3831"/>
    <w:rsid w:val="7DCF01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0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62019"/>
    <w:pPr>
      <w:tabs>
        <w:tab w:val="center" w:pos="4153"/>
        <w:tab w:val="right" w:pos="8306"/>
      </w:tabs>
      <w:snapToGrid w:val="0"/>
      <w:jc w:val="left"/>
    </w:pPr>
    <w:rPr>
      <w:sz w:val="18"/>
      <w:szCs w:val="20"/>
    </w:rPr>
  </w:style>
  <w:style w:type="paragraph" w:styleId="a4">
    <w:name w:val="header"/>
    <w:basedOn w:val="a"/>
    <w:qFormat/>
    <w:rsid w:val="00962019"/>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96201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rsid w:val="0096201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Desktop\Templates%202017\&#27169;&#26495;&#26368;&#26032;\&#25991;&#20214;&#27169;&#26495;2022\&#32852;&#21512;&#21457;&#25991;&#65288;&#20116;&#37096;&#38376;&#20197;&#19978;&#65289;202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联合发文（五部门以上）2022</Template>
  <TotalTime>278</TotalTime>
  <Pages>7</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件</dc:title>
  <dc:creator>李倩</dc:creator>
  <cp:lastModifiedBy>刘瑜</cp:lastModifiedBy>
  <cp:revision>2</cp:revision>
  <cp:lastPrinted>2022-07-26T10:39:00Z</cp:lastPrinted>
  <dcterms:created xsi:type="dcterms:W3CDTF">2022-07-26T10:16:00Z</dcterms:created>
  <dcterms:modified xsi:type="dcterms:W3CDTF">2022-07-28T13:33:00Z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