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b/>
          <w:bCs/>
          <w:lang w:val="zh-CN"/>
        </w:rPr>
        <w:id w:val="189673504"/>
      </w:sdtPr>
      <w:sdtEndPr>
        <w:rPr>
          <w:b w:val="0"/>
          <w:bCs w:val="0"/>
          <w:lang w:val="en-US"/>
        </w:rPr>
      </w:sdtEndPr>
      <w:sdtContent>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Pr="007E5E66" w:rsidRDefault="007B6519" w:rsidP="00582F73">
          <w:pPr>
            <w:jc w:val="center"/>
            <w:rPr>
              <w:rFonts w:ascii="黑体" w:eastAsia="黑体" w:hAnsi="黑体"/>
              <w:b/>
              <w:bCs/>
              <w:sz w:val="72"/>
              <w:lang w:val="zh-CN"/>
            </w:rPr>
          </w:pPr>
          <w:r w:rsidRPr="007B6519">
            <w:rPr>
              <w:rFonts w:ascii="黑体" w:eastAsia="黑体" w:hAnsi="黑体" w:hint="eastAsia"/>
              <w:b/>
              <w:bCs/>
              <w:sz w:val="72"/>
              <w:lang w:val="zh-CN"/>
            </w:rPr>
            <w:t>2018奉贤区中等职业教育质量年报</w:t>
          </w: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b/>
              <w:bCs/>
              <w:lang w:val="zh-CN"/>
            </w:rPr>
          </w:pPr>
        </w:p>
        <w:p w:rsidR="007B6519" w:rsidRDefault="007B6519" w:rsidP="00582F73">
          <w:pPr>
            <w:jc w:val="center"/>
            <w:rPr>
              <w:rFonts w:ascii="黑体" w:eastAsia="黑体" w:hAnsi="黑体"/>
              <w:b/>
              <w:bCs/>
              <w:sz w:val="36"/>
              <w:lang w:val="zh-CN"/>
            </w:rPr>
          </w:pPr>
        </w:p>
        <w:p w:rsidR="007B6519" w:rsidRDefault="007B6519" w:rsidP="00582F73">
          <w:pPr>
            <w:jc w:val="center"/>
            <w:rPr>
              <w:rFonts w:ascii="黑体" w:eastAsia="黑体" w:hAnsi="黑体"/>
              <w:b/>
              <w:bCs/>
              <w:sz w:val="36"/>
              <w:lang w:val="zh-CN"/>
            </w:rPr>
          </w:pPr>
        </w:p>
        <w:p w:rsidR="007B6519" w:rsidRPr="007E5E66" w:rsidRDefault="007B6519" w:rsidP="00582F73">
          <w:pPr>
            <w:jc w:val="center"/>
            <w:rPr>
              <w:rFonts w:ascii="黑体" w:eastAsia="黑体" w:hAnsi="黑体"/>
              <w:b/>
              <w:bCs/>
              <w:sz w:val="36"/>
              <w:lang w:val="zh-CN"/>
            </w:rPr>
          </w:pPr>
          <w:r>
            <w:rPr>
              <w:rFonts w:ascii="黑体" w:eastAsia="黑体" w:hAnsi="黑体" w:hint="eastAsia"/>
              <w:b/>
              <w:bCs/>
              <w:sz w:val="36"/>
              <w:lang w:val="zh-CN"/>
            </w:rPr>
            <w:t>奉贤区教育局成职教科</w:t>
          </w:r>
        </w:p>
        <w:p w:rsidR="007B6519" w:rsidRPr="007E5E66" w:rsidRDefault="007B6519" w:rsidP="00582F73">
          <w:pPr>
            <w:jc w:val="center"/>
            <w:rPr>
              <w:rFonts w:ascii="黑体" w:eastAsia="黑体" w:hAnsi="黑体"/>
              <w:b/>
              <w:bCs/>
              <w:sz w:val="36"/>
              <w:lang w:val="zh-CN"/>
            </w:rPr>
          </w:pPr>
          <w:r w:rsidRPr="007E5E66">
            <w:rPr>
              <w:rFonts w:ascii="黑体" w:eastAsia="黑体" w:hAnsi="黑体" w:hint="eastAsia"/>
              <w:b/>
              <w:bCs/>
              <w:sz w:val="36"/>
              <w:lang w:val="zh-CN"/>
            </w:rPr>
            <w:t>201</w:t>
          </w:r>
          <w:r>
            <w:rPr>
              <w:rFonts w:ascii="黑体" w:eastAsia="黑体" w:hAnsi="黑体" w:hint="eastAsia"/>
              <w:b/>
              <w:bCs/>
              <w:sz w:val="36"/>
              <w:lang w:val="zh-CN"/>
            </w:rPr>
            <w:t>9</w:t>
          </w:r>
          <w:r w:rsidRPr="007E5E66">
            <w:rPr>
              <w:rFonts w:ascii="黑体" w:eastAsia="黑体" w:hAnsi="黑体" w:hint="eastAsia"/>
              <w:b/>
              <w:bCs/>
              <w:sz w:val="36"/>
              <w:lang w:val="zh-CN"/>
            </w:rPr>
            <w:t>.2</w:t>
          </w:r>
        </w:p>
        <w:p w:rsidR="007B6519" w:rsidRPr="00582F73" w:rsidRDefault="007B6519" w:rsidP="00582F73">
          <w:pPr>
            <w:jc w:val="center"/>
            <w:rPr>
              <w:b/>
              <w:bCs/>
              <w:sz w:val="28"/>
              <w:lang w:val="zh-CN"/>
            </w:rPr>
          </w:pPr>
          <w:r w:rsidRPr="00582F73">
            <w:rPr>
              <w:b/>
              <w:bCs/>
              <w:sz w:val="28"/>
              <w:lang w:val="zh-CN"/>
            </w:rPr>
            <w:br w:type="page"/>
          </w:r>
        </w:p>
        <w:p w:rsidR="007B6519" w:rsidRDefault="007B6519">
          <w:pPr>
            <w:spacing w:line="276" w:lineRule="auto"/>
            <w:jc w:val="center"/>
            <w:rPr>
              <w:b/>
              <w:sz w:val="28"/>
            </w:rPr>
          </w:pPr>
          <w:r>
            <w:rPr>
              <w:rFonts w:hint="eastAsia"/>
              <w:b/>
              <w:sz w:val="28"/>
            </w:rPr>
            <w:lastRenderedPageBreak/>
            <w:t>目录</w:t>
          </w:r>
        </w:p>
        <w:p w:rsidR="00613503" w:rsidRDefault="002628BA" w:rsidP="00613503">
          <w:pPr>
            <w:pStyle w:val="TOC1"/>
            <w:tabs>
              <w:tab w:val="right" w:leader="dot" w:pos="8296"/>
            </w:tabs>
            <w:ind w:left="5250"/>
            <w:rPr>
              <w:rFonts w:asciiTheme="minorHAnsi" w:eastAsiaTheme="minorEastAsia" w:hAnsiTheme="minorHAnsi" w:cstheme="minorBidi"/>
              <w:noProof/>
              <w:szCs w:val="22"/>
            </w:rPr>
          </w:pPr>
          <w:r>
            <w:rPr>
              <w:sz w:val="32"/>
            </w:rPr>
            <w:fldChar w:fldCharType="begin"/>
          </w:r>
          <w:r w:rsidR="007B6519">
            <w:rPr>
              <w:sz w:val="32"/>
            </w:rPr>
            <w:instrText xml:space="preserve"> TOC \o "1-3" \h \z \u </w:instrText>
          </w:r>
          <w:r>
            <w:rPr>
              <w:sz w:val="32"/>
            </w:rPr>
            <w:fldChar w:fldCharType="separate"/>
          </w:r>
        </w:p>
        <w:p w:rsidR="00613503" w:rsidRDefault="006C5FC4">
          <w:pPr>
            <w:pStyle w:val="TOC1"/>
            <w:tabs>
              <w:tab w:val="right" w:leader="dot" w:pos="8296"/>
            </w:tabs>
            <w:rPr>
              <w:rFonts w:asciiTheme="minorHAnsi" w:eastAsiaTheme="minorEastAsia" w:hAnsiTheme="minorHAnsi" w:cstheme="minorBidi"/>
              <w:noProof/>
              <w:szCs w:val="22"/>
            </w:rPr>
          </w:pPr>
          <w:hyperlink w:anchor="_Toc1027225" w:history="1">
            <w:r w:rsidR="00613503" w:rsidRPr="007A13A1">
              <w:rPr>
                <w:rStyle w:val="ab"/>
                <w:rFonts w:asciiTheme="minorEastAsia" w:hAnsiTheme="minorEastAsia"/>
                <w:b/>
                <w:noProof/>
              </w:rPr>
              <w:t>1.</w:t>
            </w:r>
            <w:r w:rsidR="00613503" w:rsidRPr="007A13A1">
              <w:rPr>
                <w:rStyle w:val="ab"/>
                <w:rFonts w:asciiTheme="minorEastAsia" w:hAnsiTheme="minorEastAsia" w:hint="eastAsia"/>
                <w:b/>
                <w:noProof/>
              </w:rPr>
              <w:t>基本情况</w:t>
            </w:r>
            <w:r w:rsidR="00613503">
              <w:rPr>
                <w:noProof/>
                <w:webHidden/>
              </w:rPr>
              <w:tab/>
            </w:r>
            <w:r w:rsidR="00613503">
              <w:rPr>
                <w:noProof/>
                <w:webHidden/>
              </w:rPr>
              <w:fldChar w:fldCharType="begin"/>
            </w:r>
            <w:r w:rsidR="00613503">
              <w:rPr>
                <w:noProof/>
                <w:webHidden/>
              </w:rPr>
              <w:instrText xml:space="preserve"> PAGEREF _Toc1027225 \h </w:instrText>
            </w:r>
            <w:r w:rsidR="00613503">
              <w:rPr>
                <w:noProof/>
                <w:webHidden/>
              </w:rPr>
            </w:r>
            <w:r w:rsidR="00613503">
              <w:rPr>
                <w:noProof/>
                <w:webHidden/>
              </w:rPr>
              <w:fldChar w:fldCharType="separate"/>
            </w:r>
            <w:r w:rsidR="0005174A">
              <w:rPr>
                <w:noProof/>
                <w:webHidden/>
              </w:rPr>
              <w:t>1</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26" w:history="1">
            <w:r w:rsidR="00613503" w:rsidRPr="007A13A1">
              <w:rPr>
                <w:rStyle w:val="ab"/>
                <w:rFonts w:asciiTheme="minorEastAsia" w:hAnsiTheme="minorEastAsia"/>
                <w:b/>
                <w:noProof/>
              </w:rPr>
              <w:t>1.1</w:t>
            </w:r>
            <w:r w:rsidR="00613503" w:rsidRPr="007A13A1">
              <w:rPr>
                <w:rStyle w:val="ab"/>
                <w:rFonts w:asciiTheme="minorEastAsia" w:hAnsiTheme="minorEastAsia" w:hint="eastAsia"/>
                <w:b/>
                <w:noProof/>
              </w:rPr>
              <w:t>规模和结构</w:t>
            </w:r>
            <w:r w:rsidR="00613503">
              <w:rPr>
                <w:noProof/>
                <w:webHidden/>
              </w:rPr>
              <w:tab/>
            </w:r>
            <w:r w:rsidR="00613503">
              <w:rPr>
                <w:noProof/>
                <w:webHidden/>
              </w:rPr>
              <w:fldChar w:fldCharType="begin"/>
            </w:r>
            <w:r w:rsidR="00613503">
              <w:rPr>
                <w:noProof/>
                <w:webHidden/>
              </w:rPr>
              <w:instrText xml:space="preserve"> PAGEREF _Toc1027226 \h </w:instrText>
            </w:r>
            <w:r w:rsidR="00613503">
              <w:rPr>
                <w:noProof/>
                <w:webHidden/>
              </w:rPr>
            </w:r>
            <w:r w:rsidR="00613503">
              <w:rPr>
                <w:noProof/>
                <w:webHidden/>
              </w:rPr>
              <w:fldChar w:fldCharType="separate"/>
            </w:r>
            <w:r w:rsidR="0005174A">
              <w:rPr>
                <w:noProof/>
                <w:webHidden/>
              </w:rPr>
              <w:t>1</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27" w:history="1">
            <w:r w:rsidR="00613503" w:rsidRPr="007A13A1">
              <w:rPr>
                <w:rStyle w:val="ab"/>
                <w:rFonts w:asciiTheme="minorEastAsia" w:hAnsiTheme="minorEastAsia"/>
                <w:b/>
                <w:noProof/>
              </w:rPr>
              <w:t>1.2</w:t>
            </w:r>
            <w:r w:rsidR="00613503" w:rsidRPr="007A13A1">
              <w:rPr>
                <w:rStyle w:val="ab"/>
                <w:rFonts w:asciiTheme="minorEastAsia" w:hAnsiTheme="minorEastAsia" w:hint="eastAsia"/>
                <w:b/>
                <w:noProof/>
              </w:rPr>
              <w:t>设施设备</w:t>
            </w:r>
            <w:r w:rsidR="00613503">
              <w:rPr>
                <w:noProof/>
                <w:webHidden/>
              </w:rPr>
              <w:tab/>
            </w:r>
            <w:r w:rsidR="00613503">
              <w:rPr>
                <w:noProof/>
                <w:webHidden/>
              </w:rPr>
              <w:fldChar w:fldCharType="begin"/>
            </w:r>
            <w:r w:rsidR="00613503">
              <w:rPr>
                <w:noProof/>
                <w:webHidden/>
              </w:rPr>
              <w:instrText xml:space="preserve"> PAGEREF _Toc1027227 \h </w:instrText>
            </w:r>
            <w:r w:rsidR="00613503">
              <w:rPr>
                <w:noProof/>
                <w:webHidden/>
              </w:rPr>
            </w:r>
            <w:r w:rsidR="00613503">
              <w:rPr>
                <w:noProof/>
                <w:webHidden/>
              </w:rPr>
              <w:fldChar w:fldCharType="separate"/>
            </w:r>
            <w:r w:rsidR="0005174A">
              <w:rPr>
                <w:noProof/>
                <w:webHidden/>
              </w:rPr>
              <w:t>1</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28" w:history="1">
            <w:r w:rsidR="00613503" w:rsidRPr="007A13A1">
              <w:rPr>
                <w:rStyle w:val="ab"/>
                <w:rFonts w:asciiTheme="minorEastAsia" w:hAnsiTheme="minorEastAsia"/>
                <w:b/>
                <w:noProof/>
              </w:rPr>
              <w:t>1.3</w:t>
            </w:r>
            <w:r w:rsidR="00613503" w:rsidRPr="007A13A1">
              <w:rPr>
                <w:rStyle w:val="ab"/>
                <w:rFonts w:asciiTheme="minorEastAsia" w:hAnsiTheme="minorEastAsia" w:hint="eastAsia"/>
                <w:b/>
                <w:noProof/>
              </w:rPr>
              <w:t>教师队伍</w:t>
            </w:r>
            <w:r w:rsidR="00613503">
              <w:rPr>
                <w:noProof/>
                <w:webHidden/>
              </w:rPr>
              <w:tab/>
            </w:r>
            <w:r w:rsidR="00613503">
              <w:rPr>
                <w:noProof/>
                <w:webHidden/>
              </w:rPr>
              <w:fldChar w:fldCharType="begin"/>
            </w:r>
            <w:r w:rsidR="00613503">
              <w:rPr>
                <w:noProof/>
                <w:webHidden/>
              </w:rPr>
              <w:instrText xml:space="preserve"> PAGEREF _Toc1027228 \h </w:instrText>
            </w:r>
            <w:r w:rsidR="00613503">
              <w:rPr>
                <w:noProof/>
                <w:webHidden/>
              </w:rPr>
            </w:r>
            <w:r w:rsidR="00613503">
              <w:rPr>
                <w:noProof/>
                <w:webHidden/>
              </w:rPr>
              <w:fldChar w:fldCharType="separate"/>
            </w:r>
            <w:r w:rsidR="0005174A">
              <w:rPr>
                <w:noProof/>
                <w:webHidden/>
              </w:rPr>
              <w:t>2</w:t>
            </w:r>
            <w:r w:rsidR="00613503">
              <w:rPr>
                <w:noProof/>
                <w:webHidden/>
              </w:rPr>
              <w:fldChar w:fldCharType="end"/>
            </w:r>
          </w:hyperlink>
        </w:p>
        <w:p w:rsidR="00613503" w:rsidRDefault="006C5FC4">
          <w:pPr>
            <w:pStyle w:val="TOC1"/>
            <w:tabs>
              <w:tab w:val="right" w:leader="dot" w:pos="8296"/>
            </w:tabs>
            <w:rPr>
              <w:rFonts w:asciiTheme="minorHAnsi" w:eastAsiaTheme="minorEastAsia" w:hAnsiTheme="minorHAnsi" w:cstheme="minorBidi"/>
              <w:noProof/>
              <w:szCs w:val="22"/>
            </w:rPr>
          </w:pPr>
          <w:hyperlink w:anchor="_Toc1027229" w:history="1">
            <w:r w:rsidR="00613503" w:rsidRPr="007A13A1">
              <w:rPr>
                <w:rStyle w:val="ab"/>
                <w:rFonts w:asciiTheme="minorEastAsia" w:hAnsiTheme="minorEastAsia"/>
                <w:b/>
                <w:noProof/>
              </w:rPr>
              <w:t>2.</w:t>
            </w:r>
            <w:r w:rsidR="00613503" w:rsidRPr="007A13A1">
              <w:rPr>
                <w:rStyle w:val="ab"/>
                <w:rFonts w:asciiTheme="minorEastAsia" w:hAnsiTheme="minorEastAsia" w:hint="eastAsia"/>
                <w:b/>
                <w:noProof/>
              </w:rPr>
              <w:t>学生发展</w:t>
            </w:r>
            <w:r w:rsidR="00613503">
              <w:rPr>
                <w:noProof/>
                <w:webHidden/>
              </w:rPr>
              <w:tab/>
            </w:r>
            <w:r w:rsidR="00613503">
              <w:rPr>
                <w:noProof/>
                <w:webHidden/>
              </w:rPr>
              <w:fldChar w:fldCharType="begin"/>
            </w:r>
            <w:r w:rsidR="00613503">
              <w:rPr>
                <w:noProof/>
                <w:webHidden/>
              </w:rPr>
              <w:instrText xml:space="preserve"> PAGEREF _Toc1027229 \h </w:instrText>
            </w:r>
            <w:r w:rsidR="00613503">
              <w:rPr>
                <w:noProof/>
                <w:webHidden/>
              </w:rPr>
            </w:r>
            <w:r w:rsidR="00613503">
              <w:rPr>
                <w:noProof/>
                <w:webHidden/>
              </w:rPr>
              <w:fldChar w:fldCharType="separate"/>
            </w:r>
            <w:r w:rsidR="0005174A">
              <w:rPr>
                <w:noProof/>
                <w:webHidden/>
              </w:rPr>
              <w:t>2</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30" w:history="1">
            <w:r w:rsidR="00613503" w:rsidRPr="007A13A1">
              <w:rPr>
                <w:rStyle w:val="ab"/>
                <w:rFonts w:asciiTheme="minorEastAsia" w:hAnsiTheme="minorEastAsia"/>
                <w:b/>
                <w:noProof/>
              </w:rPr>
              <w:t>2.1</w:t>
            </w:r>
            <w:r w:rsidR="00613503" w:rsidRPr="007A13A1">
              <w:rPr>
                <w:rStyle w:val="ab"/>
                <w:rFonts w:asciiTheme="minorEastAsia" w:hAnsiTheme="minorEastAsia" w:hint="eastAsia"/>
                <w:b/>
                <w:noProof/>
              </w:rPr>
              <w:t>学生素质</w:t>
            </w:r>
            <w:r w:rsidR="00613503">
              <w:rPr>
                <w:noProof/>
                <w:webHidden/>
              </w:rPr>
              <w:tab/>
            </w:r>
            <w:r w:rsidR="00613503">
              <w:rPr>
                <w:noProof/>
                <w:webHidden/>
              </w:rPr>
              <w:fldChar w:fldCharType="begin"/>
            </w:r>
            <w:r w:rsidR="00613503">
              <w:rPr>
                <w:noProof/>
                <w:webHidden/>
              </w:rPr>
              <w:instrText xml:space="preserve"> PAGEREF _Toc1027230 \h </w:instrText>
            </w:r>
            <w:r w:rsidR="00613503">
              <w:rPr>
                <w:noProof/>
                <w:webHidden/>
              </w:rPr>
            </w:r>
            <w:r w:rsidR="00613503">
              <w:rPr>
                <w:noProof/>
                <w:webHidden/>
              </w:rPr>
              <w:fldChar w:fldCharType="separate"/>
            </w:r>
            <w:r w:rsidR="0005174A">
              <w:rPr>
                <w:noProof/>
                <w:webHidden/>
              </w:rPr>
              <w:t>2</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31" w:history="1">
            <w:r w:rsidR="00613503" w:rsidRPr="007A13A1">
              <w:rPr>
                <w:rStyle w:val="ab"/>
                <w:rFonts w:asciiTheme="minorEastAsia" w:hAnsiTheme="minorEastAsia"/>
                <w:b/>
                <w:noProof/>
              </w:rPr>
              <w:t>2.2</w:t>
            </w:r>
            <w:r w:rsidR="00613503" w:rsidRPr="007A13A1">
              <w:rPr>
                <w:rStyle w:val="ab"/>
                <w:rFonts w:asciiTheme="minorEastAsia" w:hAnsiTheme="minorEastAsia" w:hint="eastAsia"/>
                <w:b/>
                <w:noProof/>
              </w:rPr>
              <w:t>就业质量</w:t>
            </w:r>
            <w:r w:rsidR="00613503">
              <w:rPr>
                <w:noProof/>
                <w:webHidden/>
              </w:rPr>
              <w:tab/>
            </w:r>
            <w:r w:rsidR="00613503">
              <w:rPr>
                <w:noProof/>
                <w:webHidden/>
              </w:rPr>
              <w:fldChar w:fldCharType="begin"/>
            </w:r>
            <w:r w:rsidR="00613503">
              <w:rPr>
                <w:noProof/>
                <w:webHidden/>
              </w:rPr>
              <w:instrText xml:space="preserve"> PAGEREF _Toc1027231 \h </w:instrText>
            </w:r>
            <w:r w:rsidR="00613503">
              <w:rPr>
                <w:noProof/>
                <w:webHidden/>
              </w:rPr>
            </w:r>
            <w:r w:rsidR="00613503">
              <w:rPr>
                <w:noProof/>
                <w:webHidden/>
              </w:rPr>
              <w:fldChar w:fldCharType="separate"/>
            </w:r>
            <w:r w:rsidR="0005174A">
              <w:rPr>
                <w:noProof/>
                <w:webHidden/>
              </w:rPr>
              <w:t>5</w:t>
            </w:r>
            <w:r w:rsidR="00613503">
              <w:rPr>
                <w:noProof/>
                <w:webHidden/>
              </w:rPr>
              <w:fldChar w:fldCharType="end"/>
            </w:r>
          </w:hyperlink>
        </w:p>
        <w:p w:rsidR="00613503" w:rsidRDefault="006C5FC4">
          <w:pPr>
            <w:pStyle w:val="TOC1"/>
            <w:tabs>
              <w:tab w:val="right" w:leader="dot" w:pos="8296"/>
            </w:tabs>
            <w:rPr>
              <w:rFonts w:asciiTheme="minorHAnsi" w:eastAsiaTheme="minorEastAsia" w:hAnsiTheme="minorHAnsi" w:cstheme="minorBidi"/>
              <w:noProof/>
              <w:szCs w:val="22"/>
            </w:rPr>
          </w:pPr>
          <w:hyperlink w:anchor="_Toc1027232" w:history="1">
            <w:r w:rsidR="00613503" w:rsidRPr="007A13A1">
              <w:rPr>
                <w:rStyle w:val="ab"/>
                <w:rFonts w:asciiTheme="minorEastAsia" w:hAnsiTheme="minorEastAsia"/>
                <w:b/>
                <w:noProof/>
              </w:rPr>
              <w:t>3.</w:t>
            </w:r>
            <w:r w:rsidR="00613503" w:rsidRPr="007A13A1">
              <w:rPr>
                <w:rStyle w:val="ab"/>
                <w:rFonts w:asciiTheme="minorEastAsia" w:hAnsiTheme="minorEastAsia" w:hint="eastAsia"/>
                <w:b/>
                <w:noProof/>
              </w:rPr>
              <w:t>质量保障措施</w:t>
            </w:r>
            <w:r w:rsidR="00613503">
              <w:rPr>
                <w:noProof/>
                <w:webHidden/>
              </w:rPr>
              <w:tab/>
            </w:r>
            <w:r w:rsidR="00613503">
              <w:rPr>
                <w:noProof/>
                <w:webHidden/>
              </w:rPr>
              <w:fldChar w:fldCharType="begin"/>
            </w:r>
            <w:r w:rsidR="00613503">
              <w:rPr>
                <w:noProof/>
                <w:webHidden/>
              </w:rPr>
              <w:instrText xml:space="preserve"> PAGEREF _Toc1027232 \h </w:instrText>
            </w:r>
            <w:r w:rsidR="00613503">
              <w:rPr>
                <w:noProof/>
                <w:webHidden/>
              </w:rPr>
            </w:r>
            <w:r w:rsidR="00613503">
              <w:rPr>
                <w:noProof/>
                <w:webHidden/>
              </w:rPr>
              <w:fldChar w:fldCharType="separate"/>
            </w:r>
            <w:r w:rsidR="0005174A">
              <w:rPr>
                <w:noProof/>
                <w:webHidden/>
              </w:rPr>
              <w:t>8</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33" w:history="1">
            <w:r w:rsidR="00613503" w:rsidRPr="007A13A1">
              <w:rPr>
                <w:rStyle w:val="ab"/>
                <w:rFonts w:asciiTheme="minorEastAsia" w:hAnsiTheme="minorEastAsia"/>
                <w:b/>
                <w:noProof/>
              </w:rPr>
              <w:t>3.1</w:t>
            </w:r>
            <w:r w:rsidR="00613503" w:rsidRPr="007A13A1">
              <w:rPr>
                <w:rStyle w:val="ab"/>
                <w:rFonts w:asciiTheme="minorEastAsia" w:hAnsiTheme="minorEastAsia" w:hint="eastAsia"/>
                <w:b/>
                <w:noProof/>
              </w:rPr>
              <w:t>专业布局</w:t>
            </w:r>
            <w:r w:rsidR="00613503">
              <w:rPr>
                <w:noProof/>
                <w:webHidden/>
              </w:rPr>
              <w:tab/>
            </w:r>
            <w:r w:rsidR="00613503">
              <w:rPr>
                <w:noProof/>
                <w:webHidden/>
              </w:rPr>
              <w:fldChar w:fldCharType="begin"/>
            </w:r>
            <w:r w:rsidR="00613503">
              <w:rPr>
                <w:noProof/>
                <w:webHidden/>
              </w:rPr>
              <w:instrText xml:space="preserve"> PAGEREF _Toc1027233 \h </w:instrText>
            </w:r>
            <w:r w:rsidR="00613503">
              <w:rPr>
                <w:noProof/>
                <w:webHidden/>
              </w:rPr>
            </w:r>
            <w:r w:rsidR="00613503">
              <w:rPr>
                <w:noProof/>
                <w:webHidden/>
              </w:rPr>
              <w:fldChar w:fldCharType="separate"/>
            </w:r>
            <w:r w:rsidR="0005174A">
              <w:rPr>
                <w:noProof/>
                <w:webHidden/>
              </w:rPr>
              <w:t>8</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34" w:history="1">
            <w:r w:rsidR="00613503" w:rsidRPr="007A13A1">
              <w:rPr>
                <w:rStyle w:val="ab"/>
                <w:rFonts w:asciiTheme="minorEastAsia" w:hAnsiTheme="minorEastAsia"/>
                <w:b/>
                <w:noProof/>
              </w:rPr>
              <w:t>3.2</w:t>
            </w:r>
            <w:r w:rsidR="00613503" w:rsidRPr="007A13A1">
              <w:rPr>
                <w:rStyle w:val="ab"/>
                <w:rFonts w:asciiTheme="minorEastAsia" w:hAnsiTheme="minorEastAsia" w:hint="eastAsia"/>
                <w:b/>
                <w:noProof/>
              </w:rPr>
              <w:t>质量保证</w:t>
            </w:r>
            <w:r w:rsidR="00613503">
              <w:rPr>
                <w:noProof/>
                <w:webHidden/>
              </w:rPr>
              <w:tab/>
            </w:r>
            <w:r w:rsidR="00613503">
              <w:rPr>
                <w:noProof/>
                <w:webHidden/>
              </w:rPr>
              <w:fldChar w:fldCharType="begin"/>
            </w:r>
            <w:r w:rsidR="00613503">
              <w:rPr>
                <w:noProof/>
                <w:webHidden/>
              </w:rPr>
              <w:instrText xml:space="preserve"> PAGEREF _Toc1027234 \h </w:instrText>
            </w:r>
            <w:r w:rsidR="00613503">
              <w:rPr>
                <w:noProof/>
                <w:webHidden/>
              </w:rPr>
            </w:r>
            <w:r w:rsidR="00613503">
              <w:rPr>
                <w:noProof/>
                <w:webHidden/>
              </w:rPr>
              <w:fldChar w:fldCharType="separate"/>
            </w:r>
            <w:r w:rsidR="0005174A">
              <w:rPr>
                <w:noProof/>
                <w:webHidden/>
              </w:rPr>
              <w:t>8</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35" w:history="1">
            <w:r w:rsidR="00613503" w:rsidRPr="007A13A1">
              <w:rPr>
                <w:rStyle w:val="ab"/>
                <w:rFonts w:asciiTheme="minorEastAsia" w:hAnsiTheme="minorEastAsia"/>
                <w:b/>
                <w:noProof/>
              </w:rPr>
              <w:t>3.3</w:t>
            </w:r>
            <w:r w:rsidR="00613503" w:rsidRPr="007A13A1">
              <w:rPr>
                <w:rStyle w:val="ab"/>
                <w:rFonts w:asciiTheme="minorEastAsia" w:hAnsiTheme="minorEastAsia" w:hint="eastAsia"/>
                <w:b/>
                <w:noProof/>
              </w:rPr>
              <w:t>教师编制及培养培训</w:t>
            </w:r>
            <w:r w:rsidR="00613503">
              <w:rPr>
                <w:noProof/>
                <w:webHidden/>
              </w:rPr>
              <w:tab/>
            </w:r>
            <w:r w:rsidR="00613503">
              <w:rPr>
                <w:noProof/>
                <w:webHidden/>
              </w:rPr>
              <w:fldChar w:fldCharType="begin"/>
            </w:r>
            <w:r w:rsidR="00613503">
              <w:rPr>
                <w:noProof/>
                <w:webHidden/>
              </w:rPr>
              <w:instrText xml:space="preserve"> PAGEREF _Toc1027235 \h </w:instrText>
            </w:r>
            <w:r w:rsidR="00613503">
              <w:rPr>
                <w:noProof/>
                <w:webHidden/>
              </w:rPr>
            </w:r>
            <w:r w:rsidR="00613503">
              <w:rPr>
                <w:noProof/>
                <w:webHidden/>
              </w:rPr>
              <w:fldChar w:fldCharType="separate"/>
            </w:r>
            <w:r w:rsidR="0005174A">
              <w:rPr>
                <w:noProof/>
                <w:webHidden/>
              </w:rPr>
              <w:t>11</w:t>
            </w:r>
            <w:r w:rsidR="00613503">
              <w:rPr>
                <w:noProof/>
                <w:webHidden/>
              </w:rPr>
              <w:fldChar w:fldCharType="end"/>
            </w:r>
          </w:hyperlink>
        </w:p>
        <w:p w:rsidR="00613503" w:rsidRDefault="006C5FC4">
          <w:pPr>
            <w:pStyle w:val="TOC1"/>
            <w:tabs>
              <w:tab w:val="right" w:leader="dot" w:pos="8296"/>
            </w:tabs>
            <w:rPr>
              <w:rFonts w:asciiTheme="minorHAnsi" w:eastAsiaTheme="minorEastAsia" w:hAnsiTheme="minorHAnsi" w:cstheme="minorBidi"/>
              <w:noProof/>
              <w:szCs w:val="22"/>
            </w:rPr>
          </w:pPr>
          <w:hyperlink w:anchor="_Toc1027236" w:history="1">
            <w:r w:rsidR="00613503" w:rsidRPr="007A13A1">
              <w:rPr>
                <w:rStyle w:val="ab"/>
                <w:rFonts w:asciiTheme="minorEastAsia" w:hAnsiTheme="minorEastAsia"/>
                <w:b/>
                <w:noProof/>
              </w:rPr>
              <w:t>4.</w:t>
            </w:r>
            <w:r w:rsidR="00613503" w:rsidRPr="007A13A1">
              <w:rPr>
                <w:rStyle w:val="ab"/>
                <w:rFonts w:asciiTheme="minorEastAsia" w:hAnsiTheme="minorEastAsia" w:hint="eastAsia"/>
                <w:b/>
                <w:noProof/>
              </w:rPr>
              <w:t>校企合作</w:t>
            </w:r>
            <w:r w:rsidR="00613503">
              <w:rPr>
                <w:noProof/>
                <w:webHidden/>
              </w:rPr>
              <w:tab/>
            </w:r>
            <w:r w:rsidR="00613503">
              <w:rPr>
                <w:noProof/>
                <w:webHidden/>
              </w:rPr>
              <w:fldChar w:fldCharType="begin"/>
            </w:r>
            <w:r w:rsidR="00613503">
              <w:rPr>
                <w:noProof/>
                <w:webHidden/>
              </w:rPr>
              <w:instrText xml:space="preserve"> PAGEREF _Toc1027236 \h </w:instrText>
            </w:r>
            <w:r w:rsidR="00613503">
              <w:rPr>
                <w:noProof/>
                <w:webHidden/>
              </w:rPr>
            </w:r>
            <w:r w:rsidR="00613503">
              <w:rPr>
                <w:noProof/>
                <w:webHidden/>
              </w:rPr>
              <w:fldChar w:fldCharType="separate"/>
            </w:r>
            <w:r w:rsidR="0005174A">
              <w:rPr>
                <w:noProof/>
                <w:webHidden/>
              </w:rPr>
              <w:t>13</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37" w:history="1">
            <w:r w:rsidR="00613503" w:rsidRPr="007A13A1">
              <w:rPr>
                <w:rStyle w:val="ab"/>
                <w:rFonts w:asciiTheme="minorEastAsia" w:hAnsiTheme="minorEastAsia"/>
                <w:b/>
                <w:noProof/>
              </w:rPr>
              <w:t>4.1</w:t>
            </w:r>
            <w:r w:rsidR="00613503" w:rsidRPr="007A13A1">
              <w:rPr>
                <w:rStyle w:val="ab"/>
                <w:rFonts w:asciiTheme="minorEastAsia" w:hAnsiTheme="minorEastAsia" w:hint="eastAsia"/>
                <w:b/>
                <w:noProof/>
              </w:rPr>
              <w:t>校企合作开展情况与效果</w:t>
            </w:r>
            <w:r w:rsidR="00613503">
              <w:rPr>
                <w:noProof/>
                <w:webHidden/>
              </w:rPr>
              <w:tab/>
            </w:r>
            <w:r w:rsidR="00613503">
              <w:rPr>
                <w:noProof/>
                <w:webHidden/>
              </w:rPr>
              <w:fldChar w:fldCharType="begin"/>
            </w:r>
            <w:r w:rsidR="00613503">
              <w:rPr>
                <w:noProof/>
                <w:webHidden/>
              </w:rPr>
              <w:instrText xml:space="preserve"> PAGEREF _Toc1027237 \h </w:instrText>
            </w:r>
            <w:r w:rsidR="00613503">
              <w:rPr>
                <w:noProof/>
                <w:webHidden/>
              </w:rPr>
            </w:r>
            <w:r w:rsidR="00613503">
              <w:rPr>
                <w:noProof/>
                <w:webHidden/>
              </w:rPr>
              <w:fldChar w:fldCharType="separate"/>
            </w:r>
            <w:r w:rsidR="0005174A">
              <w:rPr>
                <w:noProof/>
                <w:webHidden/>
              </w:rPr>
              <w:t>13</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38" w:history="1">
            <w:r w:rsidR="00613503" w:rsidRPr="007A13A1">
              <w:rPr>
                <w:rStyle w:val="ab"/>
                <w:rFonts w:asciiTheme="minorEastAsia" w:hAnsiTheme="minorEastAsia"/>
                <w:b/>
                <w:noProof/>
              </w:rPr>
              <w:t>4.2</w:t>
            </w:r>
            <w:r w:rsidR="00613503" w:rsidRPr="007A13A1">
              <w:rPr>
                <w:rStyle w:val="ab"/>
                <w:rFonts w:asciiTheme="minorEastAsia" w:hAnsiTheme="minorEastAsia" w:hint="eastAsia"/>
                <w:b/>
                <w:noProof/>
              </w:rPr>
              <w:t>学生实习情况</w:t>
            </w:r>
            <w:r w:rsidR="00613503">
              <w:rPr>
                <w:noProof/>
                <w:webHidden/>
              </w:rPr>
              <w:tab/>
            </w:r>
            <w:r w:rsidR="00613503">
              <w:rPr>
                <w:noProof/>
                <w:webHidden/>
              </w:rPr>
              <w:fldChar w:fldCharType="begin"/>
            </w:r>
            <w:r w:rsidR="00613503">
              <w:rPr>
                <w:noProof/>
                <w:webHidden/>
              </w:rPr>
              <w:instrText xml:space="preserve"> PAGEREF _Toc1027238 \h </w:instrText>
            </w:r>
            <w:r w:rsidR="00613503">
              <w:rPr>
                <w:noProof/>
                <w:webHidden/>
              </w:rPr>
            </w:r>
            <w:r w:rsidR="00613503">
              <w:rPr>
                <w:noProof/>
                <w:webHidden/>
              </w:rPr>
              <w:fldChar w:fldCharType="separate"/>
            </w:r>
            <w:r w:rsidR="0005174A">
              <w:rPr>
                <w:noProof/>
                <w:webHidden/>
              </w:rPr>
              <w:t>14</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39" w:history="1">
            <w:r w:rsidR="00613503" w:rsidRPr="007A13A1">
              <w:rPr>
                <w:rStyle w:val="ab"/>
                <w:rFonts w:asciiTheme="minorEastAsia" w:hAnsiTheme="minorEastAsia"/>
                <w:b/>
                <w:noProof/>
              </w:rPr>
              <w:t>4.3</w:t>
            </w:r>
            <w:r w:rsidR="00613503" w:rsidRPr="007A13A1">
              <w:rPr>
                <w:rStyle w:val="ab"/>
                <w:rFonts w:asciiTheme="minorEastAsia" w:hAnsiTheme="minorEastAsia" w:hint="eastAsia"/>
                <w:b/>
                <w:noProof/>
              </w:rPr>
              <w:t>集团化办学情况</w:t>
            </w:r>
            <w:r w:rsidR="00613503">
              <w:rPr>
                <w:noProof/>
                <w:webHidden/>
              </w:rPr>
              <w:tab/>
            </w:r>
            <w:r w:rsidR="00613503">
              <w:rPr>
                <w:noProof/>
                <w:webHidden/>
              </w:rPr>
              <w:fldChar w:fldCharType="begin"/>
            </w:r>
            <w:r w:rsidR="00613503">
              <w:rPr>
                <w:noProof/>
                <w:webHidden/>
              </w:rPr>
              <w:instrText xml:space="preserve"> PAGEREF _Toc1027239 \h </w:instrText>
            </w:r>
            <w:r w:rsidR="00613503">
              <w:rPr>
                <w:noProof/>
                <w:webHidden/>
              </w:rPr>
            </w:r>
            <w:r w:rsidR="00613503">
              <w:rPr>
                <w:noProof/>
                <w:webHidden/>
              </w:rPr>
              <w:fldChar w:fldCharType="separate"/>
            </w:r>
            <w:r w:rsidR="0005174A">
              <w:rPr>
                <w:noProof/>
                <w:webHidden/>
              </w:rPr>
              <w:t>15</w:t>
            </w:r>
            <w:r w:rsidR="00613503">
              <w:rPr>
                <w:noProof/>
                <w:webHidden/>
              </w:rPr>
              <w:fldChar w:fldCharType="end"/>
            </w:r>
          </w:hyperlink>
        </w:p>
        <w:p w:rsidR="00613503" w:rsidRDefault="006C5FC4">
          <w:pPr>
            <w:pStyle w:val="TOC1"/>
            <w:tabs>
              <w:tab w:val="right" w:leader="dot" w:pos="8296"/>
            </w:tabs>
            <w:rPr>
              <w:rFonts w:asciiTheme="minorHAnsi" w:eastAsiaTheme="minorEastAsia" w:hAnsiTheme="minorHAnsi" w:cstheme="minorBidi"/>
              <w:noProof/>
              <w:szCs w:val="22"/>
            </w:rPr>
          </w:pPr>
          <w:hyperlink w:anchor="_Toc1027240" w:history="1">
            <w:r w:rsidR="00613503" w:rsidRPr="007A13A1">
              <w:rPr>
                <w:rStyle w:val="ab"/>
                <w:rFonts w:asciiTheme="minorEastAsia" w:hAnsiTheme="minorEastAsia"/>
                <w:b/>
                <w:noProof/>
              </w:rPr>
              <w:t>5.</w:t>
            </w:r>
            <w:r w:rsidR="00613503" w:rsidRPr="007A13A1">
              <w:rPr>
                <w:rStyle w:val="ab"/>
                <w:rFonts w:asciiTheme="minorEastAsia" w:hAnsiTheme="minorEastAsia" w:hint="eastAsia"/>
                <w:b/>
                <w:noProof/>
              </w:rPr>
              <w:t>社会贡献</w:t>
            </w:r>
            <w:r w:rsidR="00613503">
              <w:rPr>
                <w:noProof/>
                <w:webHidden/>
              </w:rPr>
              <w:tab/>
            </w:r>
            <w:r w:rsidR="00613503">
              <w:rPr>
                <w:noProof/>
                <w:webHidden/>
              </w:rPr>
              <w:fldChar w:fldCharType="begin"/>
            </w:r>
            <w:r w:rsidR="00613503">
              <w:rPr>
                <w:noProof/>
                <w:webHidden/>
              </w:rPr>
              <w:instrText xml:space="preserve"> PAGEREF _Toc1027240 \h </w:instrText>
            </w:r>
            <w:r w:rsidR="00613503">
              <w:rPr>
                <w:noProof/>
                <w:webHidden/>
              </w:rPr>
            </w:r>
            <w:r w:rsidR="00613503">
              <w:rPr>
                <w:noProof/>
                <w:webHidden/>
              </w:rPr>
              <w:fldChar w:fldCharType="separate"/>
            </w:r>
            <w:r w:rsidR="0005174A">
              <w:rPr>
                <w:noProof/>
                <w:webHidden/>
              </w:rPr>
              <w:t>15</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41" w:history="1">
            <w:r w:rsidR="00613503" w:rsidRPr="007A13A1">
              <w:rPr>
                <w:rStyle w:val="ab"/>
                <w:rFonts w:asciiTheme="minorEastAsia" w:hAnsiTheme="minorEastAsia"/>
                <w:b/>
                <w:noProof/>
              </w:rPr>
              <w:t>5.1</w:t>
            </w:r>
            <w:r w:rsidR="00613503" w:rsidRPr="007A13A1">
              <w:rPr>
                <w:rStyle w:val="ab"/>
                <w:rFonts w:asciiTheme="minorEastAsia" w:hAnsiTheme="minorEastAsia" w:hint="eastAsia"/>
                <w:b/>
                <w:noProof/>
              </w:rPr>
              <w:t>培养技术技能人才</w:t>
            </w:r>
            <w:r w:rsidR="00613503">
              <w:rPr>
                <w:noProof/>
                <w:webHidden/>
              </w:rPr>
              <w:tab/>
            </w:r>
            <w:r w:rsidR="00613503">
              <w:rPr>
                <w:noProof/>
                <w:webHidden/>
              </w:rPr>
              <w:fldChar w:fldCharType="begin"/>
            </w:r>
            <w:r w:rsidR="00613503">
              <w:rPr>
                <w:noProof/>
                <w:webHidden/>
              </w:rPr>
              <w:instrText xml:space="preserve"> PAGEREF _Toc1027241 \h </w:instrText>
            </w:r>
            <w:r w:rsidR="00613503">
              <w:rPr>
                <w:noProof/>
                <w:webHidden/>
              </w:rPr>
            </w:r>
            <w:r w:rsidR="00613503">
              <w:rPr>
                <w:noProof/>
                <w:webHidden/>
              </w:rPr>
              <w:fldChar w:fldCharType="separate"/>
            </w:r>
            <w:r w:rsidR="0005174A">
              <w:rPr>
                <w:noProof/>
                <w:webHidden/>
              </w:rPr>
              <w:t>15</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42" w:history="1">
            <w:r w:rsidR="00613503" w:rsidRPr="007A13A1">
              <w:rPr>
                <w:rStyle w:val="ab"/>
                <w:rFonts w:asciiTheme="minorEastAsia" w:hAnsiTheme="minorEastAsia"/>
                <w:b/>
                <w:noProof/>
              </w:rPr>
              <w:t>5.2</w:t>
            </w:r>
            <w:r w:rsidR="00613503" w:rsidRPr="007A13A1">
              <w:rPr>
                <w:rStyle w:val="ab"/>
                <w:rFonts w:asciiTheme="minorEastAsia" w:hAnsiTheme="minorEastAsia" w:hint="eastAsia"/>
                <w:b/>
                <w:noProof/>
              </w:rPr>
              <w:t>社会服务</w:t>
            </w:r>
            <w:r w:rsidR="00613503">
              <w:rPr>
                <w:noProof/>
                <w:webHidden/>
              </w:rPr>
              <w:tab/>
            </w:r>
            <w:r w:rsidR="00613503">
              <w:rPr>
                <w:noProof/>
                <w:webHidden/>
              </w:rPr>
              <w:fldChar w:fldCharType="begin"/>
            </w:r>
            <w:r w:rsidR="00613503">
              <w:rPr>
                <w:noProof/>
                <w:webHidden/>
              </w:rPr>
              <w:instrText xml:space="preserve"> PAGEREF _Toc1027242 \h </w:instrText>
            </w:r>
            <w:r w:rsidR="00613503">
              <w:rPr>
                <w:noProof/>
                <w:webHidden/>
              </w:rPr>
            </w:r>
            <w:r w:rsidR="00613503">
              <w:rPr>
                <w:noProof/>
                <w:webHidden/>
              </w:rPr>
              <w:fldChar w:fldCharType="separate"/>
            </w:r>
            <w:r w:rsidR="0005174A">
              <w:rPr>
                <w:noProof/>
                <w:webHidden/>
              </w:rPr>
              <w:t>15</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43" w:history="1">
            <w:r w:rsidR="00613503" w:rsidRPr="007A13A1">
              <w:rPr>
                <w:rStyle w:val="ab"/>
                <w:rFonts w:asciiTheme="minorEastAsia" w:hAnsiTheme="minorEastAsia"/>
                <w:b/>
                <w:noProof/>
              </w:rPr>
              <w:t>5.3</w:t>
            </w:r>
            <w:r w:rsidR="00613503" w:rsidRPr="007A13A1">
              <w:rPr>
                <w:rStyle w:val="ab"/>
                <w:rFonts w:asciiTheme="minorEastAsia" w:hAnsiTheme="minorEastAsia" w:hint="eastAsia"/>
                <w:b/>
                <w:noProof/>
              </w:rPr>
              <w:t>对口支援</w:t>
            </w:r>
            <w:r w:rsidR="00613503">
              <w:rPr>
                <w:noProof/>
                <w:webHidden/>
              </w:rPr>
              <w:tab/>
            </w:r>
            <w:r w:rsidR="00613503">
              <w:rPr>
                <w:noProof/>
                <w:webHidden/>
              </w:rPr>
              <w:fldChar w:fldCharType="begin"/>
            </w:r>
            <w:r w:rsidR="00613503">
              <w:rPr>
                <w:noProof/>
                <w:webHidden/>
              </w:rPr>
              <w:instrText xml:space="preserve"> PAGEREF _Toc1027243 \h </w:instrText>
            </w:r>
            <w:r w:rsidR="00613503">
              <w:rPr>
                <w:noProof/>
                <w:webHidden/>
              </w:rPr>
            </w:r>
            <w:r w:rsidR="00613503">
              <w:rPr>
                <w:noProof/>
                <w:webHidden/>
              </w:rPr>
              <w:fldChar w:fldCharType="separate"/>
            </w:r>
            <w:r w:rsidR="0005174A">
              <w:rPr>
                <w:noProof/>
                <w:webHidden/>
              </w:rPr>
              <w:t>16</w:t>
            </w:r>
            <w:r w:rsidR="00613503">
              <w:rPr>
                <w:noProof/>
                <w:webHidden/>
              </w:rPr>
              <w:fldChar w:fldCharType="end"/>
            </w:r>
          </w:hyperlink>
        </w:p>
        <w:p w:rsidR="00613503" w:rsidRDefault="006C5FC4">
          <w:pPr>
            <w:pStyle w:val="TOC1"/>
            <w:tabs>
              <w:tab w:val="right" w:leader="dot" w:pos="8296"/>
            </w:tabs>
            <w:rPr>
              <w:rFonts w:asciiTheme="minorHAnsi" w:eastAsiaTheme="minorEastAsia" w:hAnsiTheme="minorHAnsi" w:cstheme="minorBidi"/>
              <w:noProof/>
              <w:szCs w:val="22"/>
            </w:rPr>
          </w:pPr>
          <w:hyperlink w:anchor="_Toc1027244" w:history="1">
            <w:r w:rsidR="00613503" w:rsidRPr="007A13A1">
              <w:rPr>
                <w:rStyle w:val="ab"/>
                <w:rFonts w:asciiTheme="minorEastAsia" w:hAnsiTheme="minorEastAsia"/>
                <w:b/>
                <w:noProof/>
              </w:rPr>
              <w:t>6.</w:t>
            </w:r>
            <w:r w:rsidR="00613503" w:rsidRPr="007A13A1">
              <w:rPr>
                <w:rStyle w:val="ab"/>
                <w:rFonts w:asciiTheme="minorEastAsia" w:hAnsiTheme="minorEastAsia" w:hint="eastAsia"/>
                <w:b/>
                <w:noProof/>
              </w:rPr>
              <w:t>政府履责</w:t>
            </w:r>
            <w:r w:rsidR="00613503">
              <w:rPr>
                <w:noProof/>
                <w:webHidden/>
              </w:rPr>
              <w:tab/>
            </w:r>
            <w:r w:rsidR="00613503">
              <w:rPr>
                <w:noProof/>
                <w:webHidden/>
              </w:rPr>
              <w:fldChar w:fldCharType="begin"/>
            </w:r>
            <w:r w:rsidR="00613503">
              <w:rPr>
                <w:noProof/>
                <w:webHidden/>
              </w:rPr>
              <w:instrText xml:space="preserve"> PAGEREF _Toc1027244 \h </w:instrText>
            </w:r>
            <w:r w:rsidR="00613503">
              <w:rPr>
                <w:noProof/>
                <w:webHidden/>
              </w:rPr>
            </w:r>
            <w:r w:rsidR="00613503">
              <w:rPr>
                <w:noProof/>
                <w:webHidden/>
              </w:rPr>
              <w:fldChar w:fldCharType="separate"/>
            </w:r>
            <w:r w:rsidR="0005174A">
              <w:rPr>
                <w:noProof/>
                <w:webHidden/>
              </w:rPr>
              <w:t>17</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45" w:history="1">
            <w:r w:rsidR="00613503" w:rsidRPr="007A13A1">
              <w:rPr>
                <w:rStyle w:val="ab"/>
                <w:rFonts w:asciiTheme="minorEastAsia" w:hAnsiTheme="minorEastAsia"/>
                <w:b/>
                <w:noProof/>
              </w:rPr>
              <w:t>6.1</w:t>
            </w:r>
            <w:r w:rsidR="00613503" w:rsidRPr="007A13A1">
              <w:rPr>
                <w:rStyle w:val="ab"/>
                <w:rFonts w:asciiTheme="minorEastAsia" w:hAnsiTheme="minorEastAsia" w:hint="eastAsia"/>
                <w:b/>
                <w:noProof/>
              </w:rPr>
              <w:t>经费</w:t>
            </w:r>
            <w:r w:rsidR="00613503">
              <w:rPr>
                <w:noProof/>
                <w:webHidden/>
              </w:rPr>
              <w:tab/>
            </w:r>
            <w:r w:rsidR="00613503">
              <w:rPr>
                <w:noProof/>
                <w:webHidden/>
              </w:rPr>
              <w:fldChar w:fldCharType="begin"/>
            </w:r>
            <w:r w:rsidR="00613503">
              <w:rPr>
                <w:noProof/>
                <w:webHidden/>
              </w:rPr>
              <w:instrText xml:space="preserve"> PAGEREF _Toc1027245 \h </w:instrText>
            </w:r>
            <w:r w:rsidR="00613503">
              <w:rPr>
                <w:noProof/>
                <w:webHidden/>
              </w:rPr>
            </w:r>
            <w:r w:rsidR="00613503">
              <w:rPr>
                <w:noProof/>
                <w:webHidden/>
              </w:rPr>
              <w:fldChar w:fldCharType="separate"/>
            </w:r>
            <w:r w:rsidR="0005174A">
              <w:rPr>
                <w:noProof/>
                <w:webHidden/>
              </w:rPr>
              <w:t>17</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46" w:history="1">
            <w:r w:rsidR="00613503" w:rsidRPr="007A13A1">
              <w:rPr>
                <w:rStyle w:val="ab"/>
                <w:rFonts w:asciiTheme="minorEastAsia" w:hAnsiTheme="minorEastAsia"/>
                <w:b/>
                <w:noProof/>
              </w:rPr>
              <w:t xml:space="preserve">6.2 </w:t>
            </w:r>
            <w:r w:rsidR="00613503" w:rsidRPr="007A13A1">
              <w:rPr>
                <w:rStyle w:val="ab"/>
                <w:rFonts w:asciiTheme="minorEastAsia" w:hAnsiTheme="minorEastAsia" w:hint="eastAsia"/>
                <w:b/>
                <w:noProof/>
              </w:rPr>
              <w:t>政策措施</w:t>
            </w:r>
            <w:r w:rsidR="00613503">
              <w:rPr>
                <w:noProof/>
                <w:webHidden/>
              </w:rPr>
              <w:tab/>
            </w:r>
            <w:r w:rsidR="00613503">
              <w:rPr>
                <w:noProof/>
                <w:webHidden/>
              </w:rPr>
              <w:fldChar w:fldCharType="begin"/>
            </w:r>
            <w:r w:rsidR="00613503">
              <w:rPr>
                <w:noProof/>
                <w:webHidden/>
              </w:rPr>
              <w:instrText xml:space="preserve"> PAGEREF _Toc1027246 \h </w:instrText>
            </w:r>
            <w:r w:rsidR="00613503">
              <w:rPr>
                <w:noProof/>
                <w:webHidden/>
              </w:rPr>
            </w:r>
            <w:r w:rsidR="00613503">
              <w:rPr>
                <w:noProof/>
                <w:webHidden/>
              </w:rPr>
              <w:fldChar w:fldCharType="separate"/>
            </w:r>
            <w:r w:rsidR="0005174A">
              <w:rPr>
                <w:noProof/>
                <w:webHidden/>
              </w:rPr>
              <w:t>18</w:t>
            </w:r>
            <w:r w:rsidR="00613503">
              <w:rPr>
                <w:noProof/>
                <w:webHidden/>
              </w:rPr>
              <w:fldChar w:fldCharType="end"/>
            </w:r>
          </w:hyperlink>
        </w:p>
        <w:p w:rsidR="00613503" w:rsidRDefault="006C5FC4">
          <w:pPr>
            <w:pStyle w:val="TOC1"/>
            <w:tabs>
              <w:tab w:val="right" w:leader="dot" w:pos="8296"/>
            </w:tabs>
            <w:rPr>
              <w:rFonts w:asciiTheme="minorHAnsi" w:eastAsiaTheme="minorEastAsia" w:hAnsiTheme="minorHAnsi" w:cstheme="minorBidi"/>
              <w:noProof/>
              <w:szCs w:val="22"/>
            </w:rPr>
          </w:pPr>
          <w:hyperlink w:anchor="_Toc1027247" w:history="1">
            <w:r w:rsidR="00613503" w:rsidRPr="007A13A1">
              <w:rPr>
                <w:rStyle w:val="ab"/>
                <w:rFonts w:asciiTheme="minorEastAsia" w:hAnsiTheme="minorEastAsia"/>
                <w:b/>
                <w:noProof/>
              </w:rPr>
              <w:t>7.</w:t>
            </w:r>
            <w:r w:rsidR="00613503" w:rsidRPr="007A13A1">
              <w:rPr>
                <w:rStyle w:val="ab"/>
                <w:rFonts w:asciiTheme="minorEastAsia" w:hAnsiTheme="minorEastAsia" w:hint="eastAsia"/>
                <w:b/>
                <w:noProof/>
              </w:rPr>
              <w:t>特色创新</w:t>
            </w:r>
            <w:r w:rsidR="00613503">
              <w:rPr>
                <w:noProof/>
                <w:webHidden/>
              </w:rPr>
              <w:tab/>
            </w:r>
            <w:r w:rsidR="00613503">
              <w:rPr>
                <w:noProof/>
                <w:webHidden/>
              </w:rPr>
              <w:fldChar w:fldCharType="begin"/>
            </w:r>
            <w:r w:rsidR="00613503">
              <w:rPr>
                <w:noProof/>
                <w:webHidden/>
              </w:rPr>
              <w:instrText xml:space="preserve"> PAGEREF _Toc1027247 \h </w:instrText>
            </w:r>
            <w:r w:rsidR="00613503">
              <w:rPr>
                <w:noProof/>
                <w:webHidden/>
              </w:rPr>
            </w:r>
            <w:r w:rsidR="00613503">
              <w:rPr>
                <w:noProof/>
                <w:webHidden/>
              </w:rPr>
              <w:fldChar w:fldCharType="separate"/>
            </w:r>
            <w:r w:rsidR="0005174A">
              <w:rPr>
                <w:noProof/>
                <w:webHidden/>
              </w:rPr>
              <w:t>18</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48" w:history="1">
            <w:r w:rsidR="00613503" w:rsidRPr="007A13A1">
              <w:rPr>
                <w:rStyle w:val="ab"/>
                <w:rFonts w:ascii="楷体" w:eastAsia="楷体" w:hAnsi="楷体" w:cs="仿宋" w:hint="eastAsia"/>
                <w:b/>
                <w:noProof/>
              </w:rPr>
              <w:t>【社会贡献】关爱独居</w:t>
            </w:r>
            <w:r w:rsidR="00613503" w:rsidRPr="007A13A1">
              <w:rPr>
                <w:rStyle w:val="ab"/>
                <w:rFonts w:ascii="楷体" w:eastAsia="楷体" w:hAnsi="楷体" w:cs="仿宋"/>
                <w:b/>
                <w:noProof/>
              </w:rPr>
              <w:t xml:space="preserve"> </w:t>
            </w:r>
            <w:r w:rsidR="00613503" w:rsidRPr="007A13A1">
              <w:rPr>
                <w:rStyle w:val="ab"/>
                <w:rFonts w:ascii="楷体" w:eastAsia="楷体" w:hAnsi="楷体" w:cs="仿宋" w:hint="eastAsia"/>
                <w:b/>
                <w:noProof/>
              </w:rPr>
              <w:t>和美孝亲</w:t>
            </w:r>
            <w:r w:rsidR="00613503" w:rsidRPr="007A13A1">
              <w:rPr>
                <w:rStyle w:val="ab"/>
                <w:rFonts w:ascii="楷体" w:eastAsia="楷体" w:hAnsi="楷体" w:cs="仿宋" w:hint="eastAsia"/>
                <w:noProof/>
              </w:rPr>
              <w:t>——奉贤中等专业学校志愿服务案例</w:t>
            </w:r>
            <w:r w:rsidR="00613503">
              <w:rPr>
                <w:noProof/>
                <w:webHidden/>
              </w:rPr>
              <w:tab/>
            </w:r>
            <w:r w:rsidR="00613503">
              <w:rPr>
                <w:noProof/>
                <w:webHidden/>
              </w:rPr>
              <w:fldChar w:fldCharType="begin"/>
            </w:r>
            <w:r w:rsidR="00613503">
              <w:rPr>
                <w:noProof/>
                <w:webHidden/>
              </w:rPr>
              <w:instrText xml:space="preserve"> PAGEREF _Toc1027248 \h </w:instrText>
            </w:r>
            <w:r w:rsidR="00613503">
              <w:rPr>
                <w:noProof/>
                <w:webHidden/>
              </w:rPr>
            </w:r>
            <w:r w:rsidR="00613503">
              <w:rPr>
                <w:noProof/>
                <w:webHidden/>
              </w:rPr>
              <w:fldChar w:fldCharType="separate"/>
            </w:r>
            <w:r w:rsidR="0005174A">
              <w:rPr>
                <w:noProof/>
                <w:webHidden/>
              </w:rPr>
              <w:t>18</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49" w:history="1">
            <w:r w:rsidR="00613503" w:rsidRPr="007A13A1">
              <w:rPr>
                <w:rStyle w:val="ab"/>
                <w:rFonts w:ascii="楷体" w:eastAsia="楷体" w:hAnsi="楷体" w:cs="仿宋" w:hint="eastAsia"/>
                <w:b/>
                <w:noProof/>
              </w:rPr>
              <w:t>【校园文化】让书香充满校园</w:t>
            </w:r>
            <w:r w:rsidR="00613503" w:rsidRPr="007A13A1">
              <w:rPr>
                <w:rStyle w:val="ab"/>
                <w:rFonts w:ascii="楷体" w:eastAsia="楷体" w:hAnsi="楷体" w:cs="Arial"/>
                <w:noProof/>
                <w:shd w:val="clear" w:color="auto" w:fill="FFFFFF"/>
              </w:rPr>
              <w:t>----</w:t>
            </w:r>
            <w:r w:rsidR="00613503" w:rsidRPr="007A13A1">
              <w:rPr>
                <w:rStyle w:val="ab"/>
                <w:rFonts w:ascii="楷体" w:eastAsia="楷体" w:hAnsi="楷体" w:cs="Arial" w:hint="eastAsia"/>
                <w:noProof/>
                <w:shd w:val="clear" w:color="auto" w:fill="FFFFFF"/>
              </w:rPr>
              <w:t>奉贤中等专业学校读书活动的实践</w:t>
            </w:r>
            <w:r w:rsidR="00613503">
              <w:rPr>
                <w:noProof/>
                <w:webHidden/>
              </w:rPr>
              <w:tab/>
            </w:r>
            <w:r w:rsidR="00613503">
              <w:rPr>
                <w:noProof/>
                <w:webHidden/>
              </w:rPr>
              <w:fldChar w:fldCharType="begin"/>
            </w:r>
            <w:r w:rsidR="00613503">
              <w:rPr>
                <w:noProof/>
                <w:webHidden/>
              </w:rPr>
              <w:instrText xml:space="preserve"> PAGEREF _Toc1027249 \h </w:instrText>
            </w:r>
            <w:r w:rsidR="00613503">
              <w:rPr>
                <w:noProof/>
                <w:webHidden/>
              </w:rPr>
            </w:r>
            <w:r w:rsidR="00613503">
              <w:rPr>
                <w:noProof/>
                <w:webHidden/>
              </w:rPr>
              <w:fldChar w:fldCharType="separate"/>
            </w:r>
            <w:r w:rsidR="0005174A">
              <w:rPr>
                <w:noProof/>
                <w:webHidden/>
              </w:rPr>
              <w:t>21</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50" w:history="1">
            <w:r w:rsidR="00613503" w:rsidRPr="007A13A1">
              <w:rPr>
                <w:rStyle w:val="ab"/>
                <w:rFonts w:ascii="楷体" w:eastAsia="楷体" w:hAnsi="楷体" w:cs="仿宋" w:hint="eastAsia"/>
                <w:b/>
                <w:noProof/>
              </w:rPr>
              <w:t>【质量保障】积分管理网络化</w:t>
            </w:r>
            <w:r w:rsidR="00613503" w:rsidRPr="007A13A1">
              <w:rPr>
                <w:rStyle w:val="ab"/>
                <w:rFonts w:ascii="楷体" w:eastAsia="楷体" w:hAnsi="楷体" w:cs="仿宋"/>
                <w:b/>
                <w:noProof/>
              </w:rPr>
              <w:t xml:space="preserve"> </w:t>
            </w:r>
            <w:r w:rsidR="00613503" w:rsidRPr="007A13A1">
              <w:rPr>
                <w:rStyle w:val="ab"/>
                <w:rFonts w:ascii="楷体" w:eastAsia="楷体" w:hAnsi="楷体" w:cs="仿宋" w:hint="eastAsia"/>
                <w:b/>
                <w:noProof/>
              </w:rPr>
              <w:t>实习评价齐参与</w:t>
            </w:r>
            <w:r w:rsidR="00613503" w:rsidRPr="007A13A1">
              <w:rPr>
                <w:rStyle w:val="ab"/>
                <w:rFonts w:ascii="楷体" w:eastAsia="楷体" w:hAnsi="楷体" w:cs="宋体"/>
                <w:noProof/>
              </w:rPr>
              <w:t>——</w:t>
            </w:r>
            <w:r w:rsidR="00613503" w:rsidRPr="007A13A1">
              <w:rPr>
                <w:rStyle w:val="ab"/>
                <w:rFonts w:ascii="楷体" w:eastAsia="楷体" w:hAnsi="楷体" w:cs="宋体" w:hint="eastAsia"/>
                <w:noProof/>
              </w:rPr>
              <w:t>奉贤中等专业学校学生实习管理的探索</w:t>
            </w:r>
            <w:r w:rsidR="00613503">
              <w:rPr>
                <w:noProof/>
                <w:webHidden/>
              </w:rPr>
              <w:tab/>
            </w:r>
            <w:r w:rsidR="00613503">
              <w:rPr>
                <w:noProof/>
                <w:webHidden/>
              </w:rPr>
              <w:fldChar w:fldCharType="begin"/>
            </w:r>
            <w:r w:rsidR="00613503">
              <w:rPr>
                <w:noProof/>
                <w:webHidden/>
              </w:rPr>
              <w:instrText xml:space="preserve"> PAGEREF _Toc1027250 \h </w:instrText>
            </w:r>
            <w:r w:rsidR="00613503">
              <w:rPr>
                <w:noProof/>
                <w:webHidden/>
              </w:rPr>
            </w:r>
            <w:r w:rsidR="00613503">
              <w:rPr>
                <w:noProof/>
                <w:webHidden/>
              </w:rPr>
              <w:fldChar w:fldCharType="separate"/>
            </w:r>
            <w:r w:rsidR="0005174A">
              <w:rPr>
                <w:noProof/>
                <w:webHidden/>
              </w:rPr>
              <w:t>24</w:t>
            </w:r>
            <w:r w:rsidR="00613503">
              <w:rPr>
                <w:noProof/>
                <w:webHidden/>
              </w:rPr>
              <w:fldChar w:fldCharType="end"/>
            </w:r>
          </w:hyperlink>
        </w:p>
        <w:p w:rsidR="00613503" w:rsidRDefault="006C5FC4" w:rsidP="00613503">
          <w:pPr>
            <w:pStyle w:val="TOC2"/>
            <w:tabs>
              <w:tab w:val="right" w:leader="dot" w:pos="8296"/>
            </w:tabs>
            <w:ind w:leftChars="0" w:left="0"/>
            <w:rPr>
              <w:rFonts w:asciiTheme="minorHAnsi" w:eastAsiaTheme="minorEastAsia" w:hAnsiTheme="minorHAnsi" w:cstheme="minorBidi"/>
              <w:noProof/>
              <w:szCs w:val="22"/>
            </w:rPr>
          </w:pPr>
          <w:hyperlink w:anchor="_Toc1027251" w:history="1">
            <w:r w:rsidR="00613503" w:rsidRPr="007A13A1">
              <w:rPr>
                <w:rStyle w:val="ab"/>
                <w:rFonts w:asciiTheme="minorEastAsia" w:hAnsiTheme="minorEastAsia"/>
                <w:b/>
                <w:noProof/>
              </w:rPr>
              <w:t>8.</w:t>
            </w:r>
            <w:r w:rsidR="00613503" w:rsidRPr="007A13A1">
              <w:rPr>
                <w:rStyle w:val="ab"/>
                <w:rFonts w:asciiTheme="minorEastAsia" w:hAnsiTheme="minorEastAsia" w:hint="eastAsia"/>
                <w:b/>
                <w:noProof/>
              </w:rPr>
              <w:t>党建情况</w:t>
            </w:r>
            <w:r w:rsidR="00613503">
              <w:rPr>
                <w:noProof/>
                <w:webHidden/>
              </w:rPr>
              <w:tab/>
            </w:r>
            <w:r w:rsidR="00613503">
              <w:rPr>
                <w:noProof/>
                <w:webHidden/>
              </w:rPr>
              <w:fldChar w:fldCharType="begin"/>
            </w:r>
            <w:r w:rsidR="00613503">
              <w:rPr>
                <w:noProof/>
                <w:webHidden/>
              </w:rPr>
              <w:instrText xml:space="preserve"> PAGEREF _Toc1027251 \h </w:instrText>
            </w:r>
            <w:r w:rsidR="00613503">
              <w:rPr>
                <w:noProof/>
                <w:webHidden/>
              </w:rPr>
            </w:r>
            <w:r w:rsidR="00613503">
              <w:rPr>
                <w:noProof/>
                <w:webHidden/>
              </w:rPr>
              <w:fldChar w:fldCharType="separate"/>
            </w:r>
            <w:r w:rsidR="0005174A">
              <w:rPr>
                <w:noProof/>
                <w:webHidden/>
              </w:rPr>
              <w:t>28</w:t>
            </w:r>
            <w:r w:rsidR="00613503">
              <w:rPr>
                <w:noProof/>
                <w:webHidden/>
              </w:rPr>
              <w:fldChar w:fldCharType="end"/>
            </w:r>
          </w:hyperlink>
        </w:p>
        <w:p w:rsidR="00613503" w:rsidRDefault="006C5FC4">
          <w:pPr>
            <w:pStyle w:val="TOC1"/>
            <w:tabs>
              <w:tab w:val="right" w:leader="dot" w:pos="8296"/>
            </w:tabs>
            <w:rPr>
              <w:rFonts w:asciiTheme="minorHAnsi" w:eastAsiaTheme="minorEastAsia" w:hAnsiTheme="minorHAnsi" w:cstheme="minorBidi"/>
              <w:noProof/>
              <w:szCs w:val="22"/>
            </w:rPr>
          </w:pPr>
          <w:hyperlink w:anchor="_Toc1027252" w:history="1">
            <w:r w:rsidR="00613503" w:rsidRPr="007A13A1">
              <w:rPr>
                <w:rStyle w:val="ab"/>
                <w:rFonts w:asciiTheme="minorEastAsia" w:hAnsiTheme="minorEastAsia"/>
                <w:b/>
                <w:noProof/>
              </w:rPr>
              <w:t>9.</w:t>
            </w:r>
            <w:r w:rsidR="00613503" w:rsidRPr="007A13A1">
              <w:rPr>
                <w:rStyle w:val="ab"/>
                <w:rFonts w:asciiTheme="minorEastAsia" w:hAnsiTheme="minorEastAsia" w:hint="eastAsia"/>
                <w:b/>
                <w:noProof/>
              </w:rPr>
              <w:t>主要问题和改进措施</w:t>
            </w:r>
            <w:r w:rsidR="00613503">
              <w:rPr>
                <w:noProof/>
                <w:webHidden/>
              </w:rPr>
              <w:tab/>
            </w:r>
            <w:r w:rsidR="00613503">
              <w:rPr>
                <w:noProof/>
                <w:webHidden/>
              </w:rPr>
              <w:fldChar w:fldCharType="begin"/>
            </w:r>
            <w:r w:rsidR="00613503">
              <w:rPr>
                <w:noProof/>
                <w:webHidden/>
              </w:rPr>
              <w:instrText xml:space="preserve"> PAGEREF _Toc1027252 \h </w:instrText>
            </w:r>
            <w:r w:rsidR="00613503">
              <w:rPr>
                <w:noProof/>
                <w:webHidden/>
              </w:rPr>
            </w:r>
            <w:r w:rsidR="00613503">
              <w:rPr>
                <w:noProof/>
                <w:webHidden/>
              </w:rPr>
              <w:fldChar w:fldCharType="separate"/>
            </w:r>
            <w:r w:rsidR="0005174A">
              <w:rPr>
                <w:noProof/>
                <w:webHidden/>
              </w:rPr>
              <w:t>29</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53" w:history="1">
            <w:r w:rsidR="00613503" w:rsidRPr="007A13A1">
              <w:rPr>
                <w:rStyle w:val="ab"/>
                <w:rFonts w:asciiTheme="minorEastAsia" w:hAnsiTheme="minorEastAsia"/>
                <w:b/>
                <w:noProof/>
              </w:rPr>
              <w:t xml:space="preserve">9.1 </w:t>
            </w:r>
            <w:r w:rsidR="00613503" w:rsidRPr="007A13A1">
              <w:rPr>
                <w:rStyle w:val="ab"/>
                <w:rFonts w:asciiTheme="minorEastAsia" w:hAnsiTheme="minorEastAsia" w:hint="eastAsia"/>
                <w:b/>
                <w:noProof/>
              </w:rPr>
              <w:t>提升职业教育能级，扩大中高职贯通办班</w:t>
            </w:r>
            <w:r w:rsidR="00613503">
              <w:rPr>
                <w:noProof/>
                <w:webHidden/>
              </w:rPr>
              <w:tab/>
            </w:r>
            <w:r w:rsidR="00613503">
              <w:rPr>
                <w:noProof/>
                <w:webHidden/>
              </w:rPr>
              <w:fldChar w:fldCharType="begin"/>
            </w:r>
            <w:r w:rsidR="00613503">
              <w:rPr>
                <w:noProof/>
                <w:webHidden/>
              </w:rPr>
              <w:instrText xml:space="preserve"> PAGEREF _Toc1027253 \h </w:instrText>
            </w:r>
            <w:r w:rsidR="00613503">
              <w:rPr>
                <w:noProof/>
                <w:webHidden/>
              </w:rPr>
            </w:r>
            <w:r w:rsidR="00613503">
              <w:rPr>
                <w:noProof/>
                <w:webHidden/>
              </w:rPr>
              <w:fldChar w:fldCharType="separate"/>
            </w:r>
            <w:r w:rsidR="0005174A">
              <w:rPr>
                <w:noProof/>
                <w:webHidden/>
              </w:rPr>
              <w:t>29</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54" w:history="1">
            <w:r w:rsidR="00613503" w:rsidRPr="007A13A1">
              <w:rPr>
                <w:rStyle w:val="ab"/>
                <w:rFonts w:asciiTheme="minorEastAsia" w:hAnsiTheme="minorEastAsia"/>
                <w:b/>
                <w:noProof/>
              </w:rPr>
              <w:t>9.2</w:t>
            </w:r>
            <w:r w:rsidR="00613503" w:rsidRPr="007A13A1">
              <w:rPr>
                <w:rStyle w:val="ab"/>
                <w:rFonts w:asciiTheme="minorEastAsia" w:hAnsiTheme="minorEastAsia" w:hint="eastAsia"/>
                <w:b/>
                <w:noProof/>
              </w:rPr>
              <w:t>加大骨干教师培养力度，夯实职业教育基础</w:t>
            </w:r>
            <w:r w:rsidR="00613503">
              <w:rPr>
                <w:noProof/>
                <w:webHidden/>
              </w:rPr>
              <w:tab/>
            </w:r>
            <w:r w:rsidR="00613503">
              <w:rPr>
                <w:noProof/>
                <w:webHidden/>
              </w:rPr>
              <w:fldChar w:fldCharType="begin"/>
            </w:r>
            <w:r w:rsidR="00613503">
              <w:rPr>
                <w:noProof/>
                <w:webHidden/>
              </w:rPr>
              <w:instrText xml:space="preserve"> PAGEREF _Toc1027254 \h </w:instrText>
            </w:r>
            <w:r w:rsidR="00613503">
              <w:rPr>
                <w:noProof/>
                <w:webHidden/>
              </w:rPr>
            </w:r>
            <w:r w:rsidR="00613503">
              <w:rPr>
                <w:noProof/>
                <w:webHidden/>
              </w:rPr>
              <w:fldChar w:fldCharType="separate"/>
            </w:r>
            <w:r w:rsidR="0005174A">
              <w:rPr>
                <w:noProof/>
                <w:webHidden/>
              </w:rPr>
              <w:t>29</w:t>
            </w:r>
            <w:r w:rsidR="00613503">
              <w:rPr>
                <w:noProof/>
                <w:webHidden/>
              </w:rPr>
              <w:fldChar w:fldCharType="end"/>
            </w:r>
          </w:hyperlink>
        </w:p>
        <w:p w:rsidR="00613503" w:rsidRDefault="006C5FC4">
          <w:pPr>
            <w:pStyle w:val="TOC2"/>
            <w:tabs>
              <w:tab w:val="right" w:leader="dot" w:pos="8296"/>
            </w:tabs>
            <w:rPr>
              <w:rFonts w:asciiTheme="minorHAnsi" w:eastAsiaTheme="minorEastAsia" w:hAnsiTheme="minorHAnsi" w:cstheme="minorBidi"/>
              <w:noProof/>
              <w:szCs w:val="22"/>
            </w:rPr>
          </w:pPr>
          <w:hyperlink w:anchor="_Toc1027255" w:history="1">
            <w:r w:rsidR="00613503" w:rsidRPr="007A13A1">
              <w:rPr>
                <w:rStyle w:val="ab"/>
                <w:rFonts w:asciiTheme="minorEastAsia" w:hAnsiTheme="minorEastAsia"/>
                <w:b/>
                <w:noProof/>
              </w:rPr>
              <w:t>9.3</w:t>
            </w:r>
            <w:r w:rsidR="00613503" w:rsidRPr="007A13A1">
              <w:rPr>
                <w:rStyle w:val="ab"/>
                <w:rFonts w:asciiTheme="minorEastAsia" w:hAnsiTheme="minorEastAsia" w:hint="eastAsia"/>
                <w:b/>
                <w:noProof/>
              </w:rPr>
              <w:t>进一步提升校企合作的质量，形成校企命运共同体</w:t>
            </w:r>
            <w:r w:rsidR="00613503">
              <w:rPr>
                <w:noProof/>
                <w:webHidden/>
              </w:rPr>
              <w:tab/>
            </w:r>
            <w:r w:rsidR="00613503">
              <w:rPr>
                <w:noProof/>
                <w:webHidden/>
              </w:rPr>
              <w:fldChar w:fldCharType="begin"/>
            </w:r>
            <w:r w:rsidR="00613503">
              <w:rPr>
                <w:noProof/>
                <w:webHidden/>
              </w:rPr>
              <w:instrText xml:space="preserve"> PAGEREF _Toc1027255 \h </w:instrText>
            </w:r>
            <w:r w:rsidR="00613503">
              <w:rPr>
                <w:noProof/>
                <w:webHidden/>
              </w:rPr>
            </w:r>
            <w:r w:rsidR="00613503">
              <w:rPr>
                <w:noProof/>
                <w:webHidden/>
              </w:rPr>
              <w:fldChar w:fldCharType="separate"/>
            </w:r>
            <w:r w:rsidR="0005174A">
              <w:rPr>
                <w:noProof/>
                <w:webHidden/>
              </w:rPr>
              <w:t>29</w:t>
            </w:r>
            <w:r w:rsidR="00613503">
              <w:rPr>
                <w:noProof/>
                <w:webHidden/>
              </w:rPr>
              <w:fldChar w:fldCharType="end"/>
            </w:r>
          </w:hyperlink>
        </w:p>
        <w:p w:rsidR="00613503" w:rsidRDefault="006C5FC4">
          <w:pPr>
            <w:pStyle w:val="TOC1"/>
            <w:tabs>
              <w:tab w:val="right" w:leader="dot" w:pos="8296"/>
            </w:tabs>
            <w:rPr>
              <w:rFonts w:asciiTheme="minorHAnsi" w:eastAsiaTheme="minorEastAsia" w:hAnsiTheme="minorHAnsi" w:cstheme="minorBidi"/>
              <w:noProof/>
              <w:szCs w:val="22"/>
            </w:rPr>
          </w:pPr>
          <w:hyperlink w:anchor="_Toc1027256" w:history="1">
            <w:r w:rsidR="00613503" w:rsidRPr="007A13A1">
              <w:rPr>
                <w:rStyle w:val="ab"/>
                <w:rFonts w:ascii="宋体" w:hAnsi="宋体" w:cs="宋体" w:hint="eastAsia"/>
                <w:b/>
                <w:noProof/>
                <w:kern w:val="0"/>
              </w:rPr>
              <w:t>附表</w:t>
            </w:r>
            <w:r w:rsidR="00613503" w:rsidRPr="007A13A1">
              <w:rPr>
                <w:rStyle w:val="ab"/>
                <w:rFonts w:ascii="宋体" w:hAnsi="宋体" w:cs="宋体"/>
                <w:b/>
                <w:noProof/>
                <w:kern w:val="0"/>
              </w:rPr>
              <w:t>1.2018</w:t>
            </w:r>
            <w:r w:rsidR="00613503" w:rsidRPr="007A13A1">
              <w:rPr>
                <w:rStyle w:val="ab"/>
                <w:rFonts w:ascii="宋体" w:hAnsi="宋体" w:cs="宋体" w:hint="eastAsia"/>
                <w:b/>
                <w:noProof/>
                <w:kern w:val="0"/>
              </w:rPr>
              <w:t>年奉贤区中等职业教育集体获奖统计</w:t>
            </w:r>
            <w:r w:rsidR="00613503">
              <w:rPr>
                <w:noProof/>
                <w:webHidden/>
              </w:rPr>
              <w:tab/>
            </w:r>
            <w:r w:rsidR="00613503">
              <w:rPr>
                <w:noProof/>
                <w:webHidden/>
              </w:rPr>
              <w:fldChar w:fldCharType="begin"/>
            </w:r>
            <w:r w:rsidR="00613503">
              <w:rPr>
                <w:noProof/>
                <w:webHidden/>
              </w:rPr>
              <w:instrText xml:space="preserve"> PAGEREF _Toc1027256 \h </w:instrText>
            </w:r>
            <w:r w:rsidR="00613503">
              <w:rPr>
                <w:noProof/>
                <w:webHidden/>
              </w:rPr>
            </w:r>
            <w:r w:rsidR="00613503">
              <w:rPr>
                <w:noProof/>
                <w:webHidden/>
              </w:rPr>
              <w:fldChar w:fldCharType="separate"/>
            </w:r>
            <w:r w:rsidR="0005174A">
              <w:rPr>
                <w:noProof/>
                <w:webHidden/>
              </w:rPr>
              <w:t>30</w:t>
            </w:r>
            <w:r w:rsidR="00613503">
              <w:rPr>
                <w:noProof/>
                <w:webHidden/>
              </w:rPr>
              <w:fldChar w:fldCharType="end"/>
            </w:r>
          </w:hyperlink>
        </w:p>
        <w:p w:rsidR="00613503" w:rsidRDefault="006C5FC4">
          <w:pPr>
            <w:pStyle w:val="TOC1"/>
            <w:tabs>
              <w:tab w:val="right" w:leader="dot" w:pos="8296"/>
            </w:tabs>
            <w:rPr>
              <w:rFonts w:asciiTheme="minorHAnsi" w:eastAsiaTheme="minorEastAsia" w:hAnsiTheme="minorHAnsi" w:cstheme="minorBidi"/>
              <w:noProof/>
              <w:szCs w:val="22"/>
            </w:rPr>
          </w:pPr>
          <w:hyperlink w:anchor="_Toc1027257" w:history="1">
            <w:r w:rsidR="00613503" w:rsidRPr="007A13A1">
              <w:rPr>
                <w:rStyle w:val="ab"/>
                <w:rFonts w:ascii="宋体" w:hAnsi="宋体" w:cs="宋体" w:hint="eastAsia"/>
                <w:b/>
                <w:noProof/>
                <w:kern w:val="0"/>
              </w:rPr>
              <w:t>附表</w:t>
            </w:r>
            <w:r w:rsidR="00613503" w:rsidRPr="007A13A1">
              <w:rPr>
                <w:rStyle w:val="ab"/>
                <w:rFonts w:ascii="宋体" w:hAnsi="宋体" w:cs="宋体"/>
                <w:b/>
                <w:noProof/>
                <w:kern w:val="0"/>
              </w:rPr>
              <w:t>2.2018</w:t>
            </w:r>
            <w:r w:rsidR="00613503" w:rsidRPr="007A13A1">
              <w:rPr>
                <w:rStyle w:val="ab"/>
                <w:rFonts w:ascii="宋体" w:hAnsi="宋体" w:cs="宋体" w:hint="eastAsia"/>
                <w:b/>
                <w:noProof/>
                <w:kern w:val="0"/>
              </w:rPr>
              <w:t>年奉贤区中等职业教育教师获奖统计</w:t>
            </w:r>
            <w:r w:rsidR="00613503">
              <w:rPr>
                <w:noProof/>
                <w:webHidden/>
              </w:rPr>
              <w:tab/>
            </w:r>
            <w:r w:rsidR="00613503">
              <w:rPr>
                <w:noProof/>
                <w:webHidden/>
              </w:rPr>
              <w:fldChar w:fldCharType="begin"/>
            </w:r>
            <w:r w:rsidR="00613503">
              <w:rPr>
                <w:noProof/>
                <w:webHidden/>
              </w:rPr>
              <w:instrText xml:space="preserve"> PAGEREF _Toc1027257 \h </w:instrText>
            </w:r>
            <w:r w:rsidR="00613503">
              <w:rPr>
                <w:noProof/>
                <w:webHidden/>
              </w:rPr>
            </w:r>
            <w:r w:rsidR="00613503">
              <w:rPr>
                <w:noProof/>
                <w:webHidden/>
              </w:rPr>
              <w:fldChar w:fldCharType="separate"/>
            </w:r>
            <w:r w:rsidR="0005174A">
              <w:rPr>
                <w:noProof/>
                <w:webHidden/>
              </w:rPr>
              <w:t>31</w:t>
            </w:r>
            <w:r w:rsidR="00613503">
              <w:rPr>
                <w:noProof/>
                <w:webHidden/>
              </w:rPr>
              <w:fldChar w:fldCharType="end"/>
            </w:r>
          </w:hyperlink>
        </w:p>
        <w:p w:rsidR="00613503" w:rsidRDefault="006C5FC4">
          <w:pPr>
            <w:pStyle w:val="TOC1"/>
            <w:tabs>
              <w:tab w:val="right" w:leader="dot" w:pos="8296"/>
            </w:tabs>
            <w:rPr>
              <w:rFonts w:asciiTheme="minorHAnsi" w:eastAsiaTheme="minorEastAsia" w:hAnsiTheme="minorHAnsi" w:cstheme="minorBidi"/>
              <w:noProof/>
              <w:szCs w:val="22"/>
            </w:rPr>
          </w:pPr>
          <w:hyperlink w:anchor="_Toc1027258" w:history="1">
            <w:r w:rsidR="00613503" w:rsidRPr="007A13A1">
              <w:rPr>
                <w:rStyle w:val="ab"/>
                <w:rFonts w:ascii="宋体" w:hAnsi="宋体" w:cs="宋体" w:hint="eastAsia"/>
                <w:b/>
                <w:noProof/>
                <w:kern w:val="0"/>
              </w:rPr>
              <w:t>附表</w:t>
            </w:r>
            <w:r w:rsidR="00613503" w:rsidRPr="007A13A1">
              <w:rPr>
                <w:rStyle w:val="ab"/>
                <w:rFonts w:ascii="宋体" w:hAnsi="宋体" w:cs="宋体"/>
                <w:b/>
                <w:noProof/>
                <w:kern w:val="0"/>
              </w:rPr>
              <w:t>3.2018</w:t>
            </w:r>
            <w:r w:rsidR="00613503" w:rsidRPr="007A13A1">
              <w:rPr>
                <w:rStyle w:val="ab"/>
                <w:rFonts w:ascii="宋体" w:hAnsi="宋体" w:cs="宋体" w:hint="eastAsia"/>
                <w:b/>
                <w:noProof/>
                <w:kern w:val="0"/>
              </w:rPr>
              <w:t>年奉贤区中等职业教育学生获奖统计</w:t>
            </w:r>
            <w:r w:rsidR="00613503">
              <w:rPr>
                <w:noProof/>
                <w:webHidden/>
              </w:rPr>
              <w:tab/>
            </w:r>
            <w:r w:rsidR="00613503">
              <w:rPr>
                <w:noProof/>
                <w:webHidden/>
              </w:rPr>
              <w:fldChar w:fldCharType="begin"/>
            </w:r>
            <w:r w:rsidR="00613503">
              <w:rPr>
                <w:noProof/>
                <w:webHidden/>
              </w:rPr>
              <w:instrText xml:space="preserve"> PAGEREF _Toc1027258 \h </w:instrText>
            </w:r>
            <w:r w:rsidR="00613503">
              <w:rPr>
                <w:noProof/>
                <w:webHidden/>
              </w:rPr>
            </w:r>
            <w:r w:rsidR="00613503">
              <w:rPr>
                <w:noProof/>
                <w:webHidden/>
              </w:rPr>
              <w:fldChar w:fldCharType="separate"/>
            </w:r>
            <w:r w:rsidR="0005174A">
              <w:rPr>
                <w:noProof/>
                <w:webHidden/>
              </w:rPr>
              <w:t>32</w:t>
            </w:r>
            <w:r w:rsidR="00613503">
              <w:rPr>
                <w:noProof/>
                <w:webHidden/>
              </w:rPr>
              <w:fldChar w:fldCharType="end"/>
            </w:r>
          </w:hyperlink>
        </w:p>
        <w:p w:rsidR="00613503" w:rsidRDefault="006C5FC4">
          <w:pPr>
            <w:pStyle w:val="TOC1"/>
            <w:tabs>
              <w:tab w:val="right" w:leader="dot" w:pos="8296"/>
            </w:tabs>
            <w:rPr>
              <w:rFonts w:asciiTheme="minorHAnsi" w:eastAsiaTheme="minorEastAsia" w:hAnsiTheme="minorHAnsi" w:cstheme="minorBidi"/>
              <w:noProof/>
              <w:szCs w:val="22"/>
            </w:rPr>
          </w:pPr>
          <w:hyperlink w:anchor="_Toc1027259" w:history="1">
            <w:r w:rsidR="00613503" w:rsidRPr="007A13A1">
              <w:rPr>
                <w:rStyle w:val="ab"/>
                <w:rFonts w:ascii="宋体" w:hAnsi="宋体" w:cs="宋体" w:hint="eastAsia"/>
                <w:b/>
                <w:noProof/>
                <w:kern w:val="0"/>
              </w:rPr>
              <w:t>附表</w:t>
            </w:r>
            <w:r w:rsidR="00613503" w:rsidRPr="007A13A1">
              <w:rPr>
                <w:rStyle w:val="ab"/>
                <w:rFonts w:ascii="宋体" w:hAnsi="宋体" w:cs="宋体"/>
                <w:b/>
                <w:noProof/>
                <w:kern w:val="0"/>
              </w:rPr>
              <w:t>4.2018</w:t>
            </w:r>
            <w:r w:rsidR="00613503" w:rsidRPr="007A13A1">
              <w:rPr>
                <w:rStyle w:val="ab"/>
                <w:rFonts w:ascii="宋体" w:hAnsi="宋体" w:cs="宋体" w:hint="eastAsia"/>
                <w:b/>
                <w:noProof/>
                <w:kern w:val="0"/>
              </w:rPr>
              <w:t>学年奉贤区中职业教育体育运动队获奖成绩</w:t>
            </w:r>
            <w:r w:rsidR="00613503">
              <w:rPr>
                <w:noProof/>
                <w:webHidden/>
              </w:rPr>
              <w:tab/>
            </w:r>
            <w:r w:rsidR="00613503">
              <w:rPr>
                <w:noProof/>
                <w:webHidden/>
              </w:rPr>
              <w:fldChar w:fldCharType="begin"/>
            </w:r>
            <w:r w:rsidR="00613503">
              <w:rPr>
                <w:noProof/>
                <w:webHidden/>
              </w:rPr>
              <w:instrText xml:space="preserve"> PAGEREF _Toc1027259 \h </w:instrText>
            </w:r>
            <w:r w:rsidR="00613503">
              <w:rPr>
                <w:noProof/>
                <w:webHidden/>
              </w:rPr>
            </w:r>
            <w:r w:rsidR="00613503">
              <w:rPr>
                <w:noProof/>
                <w:webHidden/>
              </w:rPr>
              <w:fldChar w:fldCharType="separate"/>
            </w:r>
            <w:r w:rsidR="0005174A">
              <w:rPr>
                <w:noProof/>
                <w:webHidden/>
              </w:rPr>
              <w:t>41</w:t>
            </w:r>
            <w:r w:rsidR="00613503">
              <w:rPr>
                <w:noProof/>
                <w:webHidden/>
              </w:rPr>
              <w:fldChar w:fldCharType="end"/>
            </w:r>
          </w:hyperlink>
        </w:p>
        <w:p w:rsidR="00613503" w:rsidRDefault="00613503" w:rsidP="00613503">
          <w:pPr>
            <w:pStyle w:val="TOC1"/>
            <w:tabs>
              <w:tab w:val="right" w:leader="dot" w:pos="8296"/>
            </w:tabs>
            <w:ind w:left="5250"/>
            <w:rPr>
              <w:rFonts w:asciiTheme="minorHAnsi" w:eastAsiaTheme="minorEastAsia" w:hAnsiTheme="minorHAnsi" w:cstheme="minorBidi"/>
              <w:noProof/>
              <w:szCs w:val="22"/>
            </w:rPr>
          </w:pPr>
        </w:p>
        <w:p w:rsidR="003C1BA3" w:rsidRDefault="002628BA">
          <w:pPr>
            <w:spacing w:line="276" w:lineRule="auto"/>
            <w:sectPr w:rsidR="003C1BA3">
              <w:headerReference w:type="first" r:id="rId9"/>
              <w:pgSz w:w="11906" w:h="16838"/>
              <w:pgMar w:top="1440" w:right="1800" w:bottom="1440" w:left="1800" w:header="851" w:footer="992" w:gutter="0"/>
              <w:pgNumType w:start="0"/>
              <w:cols w:space="720"/>
              <w:docGrid w:type="lines" w:linePitch="312"/>
            </w:sectPr>
          </w:pPr>
          <w:r>
            <w:rPr>
              <w:sz w:val="32"/>
            </w:rPr>
            <w:fldChar w:fldCharType="end"/>
          </w:r>
        </w:p>
      </w:sdtContent>
    </w:sdt>
    <w:p w:rsidR="007B6519" w:rsidRPr="007B6519" w:rsidRDefault="007B6519" w:rsidP="007B6519">
      <w:pPr>
        <w:pStyle w:val="11"/>
        <w:spacing w:line="480" w:lineRule="exact"/>
        <w:ind w:firstLineChars="151" w:firstLine="485"/>
        <w:jc w:val="center"/>
        <w:outlineLvl w:val="0"/>
        <w:rPr>
          <w:rFonts w:ascii="黑体" w:eastAsia="黑体" w:hAnsi="黑体"/>
          <w:b/>
          <w:bCs/>
          <w:sz w:val="32"/>
          <w:szCs w:val="32"/>
          <w:lang w:val="zh-CN"/>
        </w:rPr>
      </w:pPr>
      <w:bookmarkStart w:id="1" w:name="_Toc1027224"/>
      <w:r w:rsidRPr="007B6519">
        <w:rPr>
          <w:rFonts w:ascii="黑体" w:eastAsia="黑体" w:hAnsi="黑体" w:hint="eastAsia"/>
          <w:b/>
          <w:bCs/>
          <w:sz w:val="32"/>
          <w:szCs w:val="32"/>
          <w:lang w:val="zh-CN"/>
        </w:rPr>
        <w:lastRenderedPageBreak/>
        <w:t>2018奉贤区中等职业教育质量年报</w:t>
      </w:r>
      <w:bookmarkEnd w:id="1"/>
    </w:p>
    <w:p w:rsidR="00BE340F" w:rsidRDefault="007B6519" w:rsidP="007B6519">
      <w:pPr>
        <w:pStyle w:val="11"/>
        <w:spacing w:line="480" w:lineRule="exact"/>
        <w:ind w:firstLineChars="151" w:firstLine="364"/>
        <w:outlineLvl w:val="0"/>
        <w:rPr>
          <w:rFonts w:asciiTheme="minorEastAsia" w:eastAsiaTheme="minorEastAsia" w:hAnsiTheme="minorEastAsia"/>
          <w:b/>
          <w:sz w:val="24"/>
        </w:rPr>
      </w:pPr>
      <w:bookmarkStart w:id="2" w:name="_Toc1027225"/>
      <w:r>
        <w:rPr>
          <w:rFonts w:asciiTheme="minorEastAsia" w:eastAsiaTheme="minorEastAsia" w:hAnsiTheme="minorEastAsia" w:hint="eastAsia"/>
          <w:b/>
          <w:sz w:val="24"/>
        </w:rPr>
        <w:t>1</w:t>
      </w:r>
      <w:r w:rsidR="00981517">
        <w:rPr>
          <w:rFonts w:asciiTheme="minorEastAsia" w:eastAsiaTheme="minorEastAsia" w:hAnsiTheme="minorEastAsia" w:hint="eastAsia"/>
          <w:b/>
          <w:sz w:val="24"/>
        </w:rPr>
        <w:t>.</w:t>
      </w:r>
      <w:r>
        <w:rPr>
          <w:rFonts w:asciiTheme="minorEastAsia" w:eastAsiaTheme="minorEastAsia" w:hAnsiTheme="minorEastAsia" w:hint="eastAsia"/>
          <w:b/>
          <w:sz w:val="24"/>
        </w:rPr>
        <w:t>基本情况</w:t>
      </w:r>
      <w:bookmarkEnd w:id="2"/>
    </w:p>
    <w:p w:rsidR="003C1BA3" w:rsidRDefault="00981517" w:rsidP="007D6630">
      <w:pPr>
        <w:pStyle w:val="11"/>
        <w:spacing w:line="480" w:lineRule="exact"/>
        <w:ind w:firstLineChars="151" w:firstLine="364"/>
        <w:outlineLvl w:val="1"/>
        <w:rPr>
          <w:rFonts w:asciiTheme="minorEastAsia" w:eastAsiaTheme="minorEastAsia" w:hAnsiTheme="minorEastAsia"/>
          <w:b/>
          <w:sz w:val="24"/>
        </w:rPr>
      </w:pPr>
      <w:bookmarkStart w:id="3" w:name="_Toc1027226"/>
      <w:r>
        <w:rPr>
          <w:rFonts w:asciiTheme="minorEastAsia" w:eastAsiaTheme="minorEastAsia" w:hAnsiTheme="minorEastAsia"/>
          <w:b/>
          <w:sz w:val="24"/>
        </w:rPr>
        <w:t>1</w:t>
      </w:r>
      <w:r>
        <w:rPr>
          <w:rFonts w:asciiTheme="minorEastAsia" w:eastAsiaTheme="minorEastAsia" w:hAnsiTheme="minorEastAsia" w:hint="eastAsia"/>
          <w:b/>
          <w:sz w:val="24"/>
        </w:rPr>
        <w:t>.</w:t>
      </w:r>
      <w:r>
        <w:rPr>
          <w:rFonts w:asciiTheme="minorEastAsia" w:eastAsiaTheme="minorEastAsia" w:hAnsiTheme="minorEastAsia"/>
          <w:b/>
          <w:sz w:val="24"/>
        </w:rPr>
        <w:t>1</w:t>
      </w:r>
      <w:r w:rsidR="007B6519">
        <w:rPr>
          <w:rFonts w:asciiTheme="minorEastAsia" w:eastAsiaTheme="minorEastAsia" w:hAnsiTheme="minorEastAsia" w:hint="eastAsia"/>
          <w:b/>
          <w:sz w:val="24"/>
        </w:rPr>
        <w:t>规模和结构</w:t>
      </w:r>
      <w:bookmarkEnd w:id="3"/>
    </w:p>
    <w:p w:rsidR="00AF401B" w:rsidRDefault="007B6519" w:rsidP="00AF401B">
      <w:pPr>
        <w:pStyle w:val="12"/>
        <w:spacing w:line="360" w:lineRule="auto"/>
        <w:ind w:firstLineChars="227" w:firstLine="545"/>
        <w:rPr>
          <w:sz w:val="24"/>
        </w:rPr>
      </w:pPr>
      <w:r>
        <w:rPr>
          <w:rFonts w:asciiTheme="minorEastAsia" w:hAnsiTheme="minorEastAsia" w:hint="eastAsia"/>
          <w:sz w:val="24"/>
          <w:szCs w:val="24"/>
        </w:rPr>
        <w:t>奉贤区中等职业教育学校有1所,即</w:t>
      </w:r>
      <w:r w:rsidR="003E69FB">
        <w:rPr>
          <w:rFonts w:asciiTheme="minorEastAsia" w:hAnsiTheme="minorEastAsia" w:hint="eastAsia"/>
          <w:sz w:val="24"/>
          <w:szCs w:val="24"/>
        </w:rPr>
        <w:t>上海市奉贤中等专业学校</w:t>
      </w:r>
      <w:r w:rsidR="00322BB9">
        <w:rPr>
          <w:rFonts w:asciiTheme="minorEastAsia" w:hAnsiTheme="minorEastAsia" w:hint="eastAsia"/>
          <w:sz w:val="24"/>
          <w:szCs w:val="24"/>
        </w:rPr>
        <w:t>（简称：奉贤中专）</w:t>
      </w:r>
      <w:r>
        <w:rPr>
          <w:rFonts w:asciiTheme="minorEastAsia" w:hAnsiTheme="minorEastAsia" w:hint="eastAsia"/>
          <w:sz w:val="24"/>
          <w:szCs w:val="24"/>
        </w:rPr>
        <w:t>。学校</w:t>
      </w:r>
      <w:r w:rsidR="003E69FB">
        <w:rPr>
          <w:rFonts w:asciiTheme="minorEastAsia" w:hAnsiTheme="minorEastAsia" w:hint="eastAsia"/>
          <w:sz w:val="24"/>
          <w:szCs w:val="24"/>
        </w:rPr>
        <w:t>学制</w:t>
      </w:r>
      <w:r w:rsidR="00981517">
        <w:rPr>
          <w:rFonts w:asciiTheme="minorEastAsia" w:hAnsiTheme="minorEastAsia" w:hint="eastAsia"/>
          <w:sz w:val="24"/>
          <w:szCs w:val="24"/>
        </w:rPr>
        <w:t>3</w:t>
      </w:r>
      <w:r w:rsidR="003E69FB">
        <w:rPr>
          <w:rFonts w:asciiTheme="minorEastAsia" w:hAnsiTheme="minorEastAsia" w:hint="eastAsia"/>
          <w:sz w:val="24"/>
          <w:szCs w:val="24"/>
        </w:rPr>
        <w:t>年</w:t>
      </w:r>
      <w:r>
        <w:rPr>
          <w:rFonts w:asciiTheme="minorEastAsia" w:hAnsiTheme="minorEastAsia" w:hint="eastAsia"/>
          <w:sz w:val="24"/>
          <w:szCs w:val="24"/>
        </w:rPr>
        <w:t>，</w:t>
      </w:r>
      <w:r w:rsidR="00A40F66">
        <w:rPr>
          <w:rFonts w:asciiTheme="minorEastAsia" w:hAnsiTheme="minorEastAsia" w:hint="eastAsia"/>
          <w:sz w:val="24"/>
          <w:szCs w:val="24"/>
        </w:rPr>
        <w:t>是上海市首批现代化标志性中职学校，</w:t>
      </w:r>
      <w:r w:rsidR="00AF401B">
        <w:rPr>
          <w:rFonts w:asciiTheme="minorEastAsia" w:hAnsiTheme="minorEastAsia" w:hint="eastAsia"/>
          <w:sz w:val="24"/>
          <w:szCs w:val="24"/>
        </w:rPr>
        <w:t>学校占地206亩，建筑面积7.2万平方米。</w:t>
      </w:r>
      <w:r w:rsidR="00A40F66">
        <w:rPr>
          <w:rFonts w:asciiTheme="minorEastAsia" w:hAnsiTheme="minorEastAsia" w:hint="eastAsia"/>
          <w:sz w:val="24"/>
          <w:szCs w:val="24"/>
        </w:rPr>
        <w:t>2000年</w:t>
      </w:r>
      <w:r w:rsidR="00AF401B">
        <w:rPr>
          <w:rFonts w:asciiTheme="minorEastAsia" w:hAnsiTheme="minorEastAsia" w:hint="eastAsia"/>
          <w:sz w:val="24"/>
          <w:szCs w:val="24"/>
        </w:rPr>
        <w:t>学校</w:t>
      </w:r>
      <w:r w:rsidR="00A40F66">
        <w:rPr>
          <w:rFonts w:asciiTheme="minorEastAsia" w:hAnsiTheme="minorEastAsia" w:hint="eastAsia"/>
          <w:sz w:val="24"/>
          <w:szCs w:val="24"/>
        </w:rPr>
        <w:t>被</w:t>
      </w:r>
      <w:r w:rsidR="003E69FB">
        <w:rPr>
          <w:rFonts w:asciiTheme="minorEastAsia" w:hAnsiTheme="minorEastAsia" w:hint="eastAsia"/>
          <w:sz w:val="24"/>
          <w:szCs w:val="24"/>
        </w:rPr>
        <w:t>教育部</w:t>
      </w:r>
      <w:r w:rsidR="00A40F66">
        <w:rPr>
          <w:rFonts w:asciiTheme="minorEastAsia" w:hAnsiTheme="minorEastAsia" w:hint="eastAsia"/>
          <w:sz w:val="24"/>
          <w:szCs w:val="24"/>
        </w:rPr>
        <w:t>命名为</w:t>
      </w:r>
      <w:r w:rsidR="003E69FB">
        <w:rPr>
          <w:rFonts w:asciiTheme="minorEastAsia" w:hAnsiTheme="minorEastAsia" w:hint="eastAsia"/>
          <w:sz w:val="24"/>
          <w:szCs w:val="24"/>
        </w:rPr>
        <w:t>国家级重点中等职业学校</w:t>
      </w:r>
      <w:r>
        <w:rPr>
          <w:rFonts w:asciiTheme="minorEastAsia" w:hAnsiTheme="minorEastAsia" w:hint="eastAsia"/>
          <w:sz w:val="24"/>
          <w:szCs w:val="24"/>
        </w:rPr>
        <w:t>，2017年</w:t>
      </w:r>
      <w:r w:rsidR="00737B52">
        <w:rPr>
          <w:rFonts w:asciiTheme="minorEastAsia" w:hAnsiTheme="minorEastAsia" w:hint="eastAsia"/>
          <w:sz w:val="24"/>
          <w:szCs w:val="24"/>
        </w:rPr>
        <w:t>被</w:t>
      </w:r>
      <w:r w:rsidR="00A40F66">
        <w:rPr>
          <w:rFonts w:asciiTheme="minorEastAsia" w:hAnsiTheme="minorEastAsia" w:hint="eastAsia"/>
          <w:sz w:val="24"/>
          <w:szCs w:val="24"/>
        </w:rPr>
        <w:t>评为</w:t>
      </w:r>
      <w:r w:rsidR="00737B52">
        <w:rPr>
          <w:rFonts w:asciiTheme="minorEastAsia" w:hAnsiTheme="minorEastAsia" w:hint="eastAsia"/>
          <w:sz w:val="24"/>
          <w:szCs w:val="24"/>
        </w:rPr>
        <w:t>全国第五届黄炎培职业教育</w:t>
      </w:r>
      <w:r w:rsidR="00490400">
        <w:rPr>
          <w:rFonts w:asciiTheme="minorEastAsia" w:hAnsiTheme="minorEastAsia" w:hint="eastAsia"/>
          <w:sz w:val="24"/>
          <w:szCs w:val="24"/>
        </w:rPr>
        <w:t>优秀学校奖，</w:t>
      </w:r>
      <w:r w:rsidR="00A40F66">
        <w:rPr>
          <w:rFonts w:asciiTheme="minorEastAsia" w:hAnsiTheme="minorEastAsia" w:hint="eastAsia"/>
          <w:sz w:val="24"/>
          <w:szCs w:val="24"/>
        </w:rPr>
        <w:t>2018年学校</w:t>
      </w:r>
      <w:r w:rsidR="00CA2FCB">
        <w:rPr>
          <w:rFonts w:asciiTheme="minorEastAsia" w:hAnsiTheme="minorEastAsia" w:hint="eastAsia"/>
          <w:sz w:val="24"/>
          <w:szCs w:val="24"/>
        </w:rPr>
        <w:t>通过教育部“国家中等职业教育改革发展示范学校建设单位”验收</w:t>
      </w:r>
      <w:r w:rsidR="00A40F66">
        <w:rPr>
          <w:rFonts w:asciiTheme="minorEastAsia" w:hAnsiTheme="minorEastAsia" w:hint="eastAsia"/>
          <w:sz w:val="24"/>
          <w:szCs w:val="24"/>
        </w:rPr>
        <w:t>。</w:t>
      </w:r>
      <w:r w:rsidR="00AF401B" w:rsidRPr="002953AE">
        <w:rPr>
          <w:rFonts w:asciiTheme="minorEastAsia" w:hAnsiTheme="minorEastAsia" w:hint="eastAsia"/>
          <w:sz w:val="24"/>
          <w:szCs w:val="24"/>
        </w:rPr>
        <w:t>2018年学校</w:t>
      </w:r>
      <w:r w:rsidR="00AF401B" w:rsidRPr="002953AE">
        <w:rPr>
          <w:rFonts w:asciiTheme="minorEastAsia" w:hAnsiTheme="minorEastAsia" w:hint="eastAsia"/>
          <w:sz w:val="24"/>
        </w:rPr>
        <w:t>被评为教育部关工委“全国职业院校联络点”</w:t>
      </w:r>
      <w:r w:rsidR="00AF401B">
        <w:rPr>
          <w:rFonts w:asciiTheme="minorEastAsia" w:hAnsiTheme="minorEastAsia" w:hint="eastAsia"/>
          <w:sz w:val="24"/>
        </w:rPr>
        <w:t>、</w:t>
      </w:r>
      <w:r w:rsidR="00AF401B" w:rsidRPr="002953AE">
        <w:rPr>
          <w:rFonts w:hint="eastAsia"/>
          <w:sz w:val="24"/>
        </w:rPr>
        <w:t>“劳模工匠进校园”案例被评为全国职业院校关工委“十佳创新案</w:t>
      </w:r>
      <w:r w:rsidR="00AF401B">
        <w:rPr>
          <w:rFonts w:hint="eastAsia"/>
          <w:sz w:val="24"/>
        </w:rPr>
        <w:t>例”、学校</w:t>
      </w:r>
      <w:r w:rsidR="00AF401B">
        <w:rPr>
          <w:rFonts w:asciiTheme="minorEastAsia" w:hAnsiTheme="minorEastAsia" w:hint="eastAsia"/>
          <w:sz w:val="24"/>
          <w:szCs w:val="24"/>
        </w:rPr>
        <w:t>连续获得</w:t>
      </w:r>
      <w:r w:rsidR="00AF401B" w:rsidRPr="002953AE">
        <w:rPr>
          <w:rFonts w:asciiTheme="minorEastAsia" w:hAnsiTheme="minorEastAsia" w:hint="eastAsia"/>
          <w:sz w:val="24"/>
        </w:rPr>
        <w:t>上海市中小学行为规范示范校</w:t>
      </w:r>
      <w:r w:rsidR="00AF401B">
        <w:rPr>
          <w:rFonts w:hint="eastAsia"/>
          <w:sz w:val="24"/>
        </w:rPr>
        <w:t>等荣誉（详见附表</w:t>
      </w:r>
      <w:r w:rsidR="00AF401B">
        <w:rPr>
          <w:rFonts w:hint="eastAsia"/>
          <w:sz w:val="24"/>
        </w:rPr>
        <w:t>1</w:t>
      </w:r>
      <w:r w:rsidR="00AF401B">
        <w:rPr>
          <w:rFonts w:hint="eastAsia"/>
          <w:sz w:val="24"/>
        </w:rPr>
        <w:t>）。</w:t>
      </w:r>
    </w:p>
    <w:p w:rsidR="004F015E" w:rsidRPr="00B51746" w:rsidRDefault="004F015E" w:rsidP="004F015E">
      <w:pPr>
        <w:spacing w:line="440" w:lineRule="exact"/>
        <w:jc w:val="center"/>
        <w:rPr>
          <w:szCs w:val="21"/>
        </w:rPr>
      </w:pPr>
      <w:r w:rsidRPr="00B51746">
        <w:rPr>
          <w:rFonts w:hint="eastAsia"/>
          <w:szCs w:val="21"/>
        </w:rPr>
        <w:t>2017-2018</w:t>
      </w:r>
      <w:r w:rsidRPr="00B51746">
        <w:rPr>
          <w:rFonts w:hint="eastAsia"/>
          <w:szCs w:val="21"/>
        </w:rPr>
        <w:t>年奉贤区高中、职业学校招生一栏表</w:t>
      </w:r>
    </w:p>
    <w:tbl>
      <w:tblPr>
        <w:tblStyle w:val="ac"/>
        <w:tblW w:w="0" w:type="auto"/>
        <w:tblInd w:w="508" w:type="dxa"/>
        <w:tblLook w:val="04A0" w:firstRow="1" w:lastRow="0" w:firstColumn="1" w:lastColumn="0" w:noHBand="0" w:noVBand="1"/>
      </w:tblPr>
      <w:tblGrid>
        <w:gridCol w:w="910"/>
        <w:gridCol w:w="1405"/>
        <w:gridCol w:w="1581"/>
        <w:gridCol w:w="1757"/>
        <w:gridCol w:w="1756"/>
      </w:tblGrid>
      <w:tr w:rsidR="00BC154C" w:rsidTr="00BC154C">
        <w:trPr>
          <w:trHeight w:val="495"/>
        </w:trPr>
        <w:tc>
          <w:tcPr>
            <w:tcW w:w="910" w:type="dxa"/>
            <w:vAlign w:val="center"/>
          </w:tcPr>
          <w:p w:rsidR="00BC154C" w:rsidRPr="00B51746" w:rsidRDefault="00BC154C" w:rsidP="00B51746">
            <w:pPr>
              <w:spacing w:line="340" w:lineRule="exact"/>
              <w:jc w:val="center"/>
              <w:rPr>
                <w:szCs w:val="21"/>
              </w:rPr>
            </w:pPr>
            <w:r w:rsidRPr="00B51746">
              <w:rPr>
                <w:rFonts w:hint="eastAsia"/>
                <w:szCs w:val="21"/>
              </w:rPr>
              <w:t>序号</w:t>
            </w:r>
          </w:p>
        </w:tc>
        <w:tc>
          <w:tcPr>
            <w:tcW w:w="1405" w:type="dxa"/>
            <w:vAlign w:val="center"/>
          </w:tcPr>
          <w:p w:rsidR="00BC154C" w:rsidRPr="00B51746" w:rsidRDefault="00BC154C" w:rsidP="00B51746">
            <w:pPr>
              <w:spacing w:line="340" w:lineRule="exact"/>
              <w:jc w:val="center"/>
              <w:rPr>
                <w:szCs w:val="21"/>
              </w:rPr>
            </w:pPr>
            <w:r w:rsidRPr="00B51746">
              <w:rPr>
                <w:rFonts w:hint="eastAsia"/>
                <w:szCs w:val="21"/>
              </w:rPr>
              <w:t>年份</w:t>
            </w:r>
          </w:p>
        </w:tc>
        <w:tc>
          <w:tcPr>
            <w:tcW w:w="1581" w:type="dxa"/>
            <w:vAlign w:val="center"/>
          </w:tcPr>
          <w:p w:rsidR="00BC154C" w:rsidRPr="00B51746" w:rsidRDefault="00BC154C" w:rsidP="00B51746">
            <w:pPr>
              <w:spacing w:line="340" w:lineRule="exact"/>
              <w:jc w:val="center"/>
              <w:rPr>
                <w:szCs w:val="21"/>
              </w:rPr>
            </w:pPr>
            <w:r w:rsidRPr="00B51746">
              <w:rPr>
                <w:rFonts w:hint="eastAsia"/>
                <w:szCs w:val="21"/>
              </w:rPr>
              <w:t>初中毕业生</w:t>
            </w:r>
            <w:r>
              <w:rPr>
                <w:rFonts w:hint="eastAsia"/>
                <w:szCs w:val="21"/>
              </w:rPr>
              <w:t>人数</w:t>
            </w:r>
          </w:p>
        </w:tc>
        <w:tc>
          <w:tcPr>
            <w:tcW w:w="1757" w:type="dxa"/>
            <w:vAlign w:val="center"/>
          </w:tcPr>
          <w:p w:rsidR="00BC154C" w:rsidRPr="00B51746" w:rsidRDefault="00BC154C" w:rsidP="00B51746">
            <w:pPr>
              <w:spacing w:line="340" w:lineRule="exact"/>
              <w:jc w:val="center"/>
              <w:rPr>
                <w:szCs w:val="21"/>
              </w:rPr>
            </w:pPr>
            <w:r>
              <w:rPr>
                <w:rFonts w:hint="eastAsia"/>
                <w:szCs w:val="21"/>
              </w:rPr>
              <w:t>进入</w:t>
            </w:r>
            <w:r w:rsidRPr="00B51746">
              <w:rPr>
                <w:rFonts w:hint="eastAsia"/>
                <w:szCs w:val="21"/>
              </w:rPr>
              <w:t>高中</w:t>
            </w:r>
            <w:r>
              <w:rPr>
                <w:rFonts w:hint="eastAsia"/>
                <w:szCs w:val="21"/>
              </w:rPr>
              <w:t>就读人数</w:t>
            </w:r>
          </w:p>
        </w:tc>
        <w:tc>
          <w:tcPr>
            <w:tcW w:w="1756" w:type="dxa"/>
            <w:vAlign w:val="center"/>
          </w:tcPr>
          <w:p w:rsidR="00BC154C" w:rsidRPr="00B51746" w:rsidRDefault="00BC154C" w:rsidP="00B51746">
            <w:pPr>
              <w:spacing w:line="340" w:lineRule="exact"/>
              <w:jc w:val="center"/>
              <w:rPr>
                <w:szCs w:val="21"/>
              </w:rPr>
            </w:pPr>
            <w:r>
              <w:rPr>
                <w:rFonts w:hint="eastAsia"/>
                <w:szCs w:val="21"/>
              </w:rPr>
              <w:t>进入奉贤中专就读人数</w:t>
            </w:r>
          </w:p>
        </w:tc>
      </w:tr>
      <w:tr w:rsidR="00BC154C" w:rsidTr="00BC154C">
        <w:trPr>
          <w:trHeight w:val="495"/>
        </w:trPr>
        <w:tc>
          <w:tcPr>
            <w:tcW w:w="910" w:type="dxa"/>
          </w:tcPr>
          <w:p w:rsidR="00BC154C" w:rsidRPr="00B51746" w:rsidRDefault="00BC154C" w:rsidP="00C11F54">
            <w:pPr>
              <w:spacing w:line="440" w:lineRule="exact"/>
              <w:jc w:val="center"/>
              <w:rPr>
                <w:szCs w:val="21"/>
              </w:rPr>
            </w:pPr>
            <w:r w:rsidRPr="00B51746">
              <w:rPr>
                <w:rFonts w:hint="eastAsia"/>
                <w:szCs w:val="21"/>
              </w:rPr>
              <w:t>1</w:t>
            </w:r>
          </w:p>
        </w:tc>
        <w:tc>
          <w:tcPr>
            <w:tcW w:w="1405" w:type="dxa"/>
          </w:tcPr>
          <w:p w:rsidR="00BC154C" w:rsidRPr="00B51746" w:rsidRDefault="00BC154C" w:rsidP="00C11F54">
            <w:pPr>
              <w:spacing w:line="440" w:lineRule="exact"/>
              <w:jc w:val="center"/>
              <w:rPr>
                <w:szCs w:val="21"/>
              </w:rPr>
            </w:pPr>
            <w:r w:rsidRPr="00B51746">
              <w:rPr>
                <w:rFonts w:hint="eastAsia"/>
                <w:szCs w:val="21"/>
              </w:rPr>
              <w:t>2017</w:t>
            </w:r>
            <w:r w:rsidRPr="00B51746">
              <w:rPr>
                <w:rFonts w:hint="eastAsia"/>
                <w:szCs w:val="21"/>
              </w:rPr>
              <w:t>年</w:t>
            </w:r>
          </w:p>
        </w:tc>
        <w:tc>
          <w:tcPr>
            <w:tcW w:w="1581" w:type="dxa"/>
          </w:tcPr>
          <w:p w:rsidR="00BC154C" w:rsidRPr="00B51746" w:rsidRDefault="00BC154C" w:rsidP="000F2A7D">
            <w:pPr>
              <w:spacing w:line="440" w:lineRule="exact"/>
              <w:jc w:val="center"/>
              <w:rPr>
                <w:szCs w:val="21"/>
              </w:rPr>
            </w:pPr>
            <w:r>
              <w:rPr>
                <w:rFonts w:hint="eastAsia"/>
                <w:szCs w:val="21"/>
              </w:rPr>
              <w:t>4737</w:t>
            </w:r>
            <w:r>
              <w:rPr>
                <w:rFonts w:hint="eastAsia"/>
                <w:szCs w:val="21"/>
              </w:rPr>
              <w:t>人</w:t>
            </w:r>
          </w:p>
        </w:tc>
        <w:tc>
          <w:tcPr>
            <w:tcW w:w="1757" w:type="dxa"/>
          </w:tcPr>
          <w:p w:rsidR="00BC154C" w:rsidRPr="00B51746" w:rsidRDefault="00BC154C" w:rsidP="000F2A7D">
            <w:pPr>
              <w:spacing w:line="440" w:lineRule="exact"/>
              <w:jc w:val="center"/>
              <w:rPr>
                <w:szCs w:val="21"/>
              </w:rPr>
            </w:pPr>
            <w:r>
              <w:rPr>
                <w:rFonts w:hint="eastAsia"/>
                <w:szCs w:val="21"/>
              </w:rPr>
              <w:t>2102</w:t>
            </w:r>
            <w:r>
              <w:rPr>
                <w:rFonts w:hint="eastAsia"/>
                <w:szCs w:val="21"/>
              </w:rPr>
              <w:t>人</w:t>
            </w:r>
          </w:p>
        </w:tc>
        <w:tc>
          <w:tcPr>
            <w:tcW w:w="1756" w:type="dxa"/>
          </w:tcPr>
          <w:p w:rsidR="00BC154C" w:rsidRPr="00B51746" w:rsidRDefault="00BC154C" w:rsidP="000F2A7D">
            <w:pPr>
              <w:tabs>
                <w:tab w:val="left" w:pos="570"/>
              </w:tabs>
              <w:spacing w:line="440" w:lineRule="exact"/>
              <w:jc w:val="center"/>
              <w:rPr>
                <w:szCs w:val="21"/>
              </w:rPr>
            </w:pPr>
            <w:r>
              <w:rPr>
                <w:rFonts w:hint="eastAsia"/>
                <w:szCs w:val="21"/>
              </w:rPr>
              <w:t>1024</w:t>
            </w:r>
            <w:r>
              <w:rPr>
                <w:rFonts w:hint="eastAsia"/>
                <w:szCs w:val="21"/>
              </w:rPr>
              <w:t>人</w:t>
            </w:r>
          </w:p>
        </w:tc>
      </w:tr>
      <w:tr w:rsidR="00BC154C" w:rsidTr="00BC154C">
        <w:trPr>
          <w:trHeight w:val="495"/>
        </w:trPr>
        <w:tc>
          <w:tcPr>
            <w:tcW w:w="910" w:type="dxa"/>
          </w:tcPr>
          <w:p w:rsidR="00BC154C" w:rsidRPr="00B51746" w:rsidRDefault="00BC154C" w:rsidP="00C11F54">
            <w:pPr>
              <w:spacing w:line="440" w:lineRule="exact"/>
              <w:jc w:val="center"/>
              <w:rPr>
                <w:szCs w:val="21"/>
              </w:rPr>
            </w:pPr>
            <w:r w:rsidRPr="00B51746">
              <w:rPr>
                <w:rFonts w:hint="eastAsia"/>
                <w:szCs w:val="21"/>
              </w:rPr>
              <w:t>2</w:t>
            </w:r>
          </w:p>
        </w:tc>
        <w:tc>
          <w:tcPr>
            <w:tcW w:w="1405" w:type="dxa"/>
          </w:tcPr>
          <w:p w:rsidR="00BC154C" w:rsidRPr="00B51746" w:rsidRDefault="00BC154C" w:rsidP="00C11F54">
            <w:pPr>
              <w:spacing w:line="440" w:lineRule="exact"/>
              <w:jc w:val="center"/>
              <w:rPr>
                <w:szCs w:val="21"/>
              </w:rPr>
            </w:pPr>
            <w:r w:rsidRPr="00B51746">
              <w:rPr>
                <w:rFonts w:hint="eastAsia"/>
                <w:szCs w:val="21"/>
              </w:rPr>
              <w:t>2018</w:t>
            </w:r>
            <w:r w:rsidRPr="00B51746">
              <w:rPr>
                <w:rFonts w:hint="eastAsia"/>
                <w:szCs w:val="21"/>
              </w:rPr>
              <w:t>年</w:t>
            </w:r>
          </w:p>
        </w:tc>
        <w:tc>
          <w:tcPr>
            <w:tcW w:w="1581" w:type="dxa"/>
          </w:tcPr>
          <w:p w:rsidR="00BC154C" w:rsidRPr="00B51746" w:rsidRDefault="00BC154C" w:rsidP="000F2A7D">
            <w:pPr>
              <w:spacing w:line="440" w:lineRule="exact"/>
              <w:jc w:val="center"/>
              <w:rPr>
                <w:szCs w:val="21"/>
              </w:rPr>
            </w:pPr>
            <w:r>
              <w:rPr>
                <w:rFonts w:hint="eastAsia"/>
                <w:szCs w:val="21"/>
              </w:rPr>
              <w:t>4381</w:t>
            </w:r>
            <w:r>
              <w:rPr>
                <w:rFonts w:hint="eastAsia"/>
                <w:szCs w:val="21"/>
              </w:rPr>
              <w:t>人</w:t>
            </w:r>
          </w:p>
        </w:tc>
        <w:tc>
          <w:tcPr>
            <w:tcW w:w="1757" w:type="dxa"/>
          </w:tcPr>
          <w:p w:rsidR="00BC154C" w:rsidRPr="00B51746" w:rsidRDefault="00BC154C" w:rsidP="000F2A7D">
            <w:pPr>
              <w:spacing w:line="440" w:lineRule="exact"/>
              <w:jc w:val="center"/>
              <w:rPr>
                <w:szCs w:val="21"/>
              </w:rPr>
            </w:pPr>
            <w:r>
              <w:rPr>
                <w:rFonts w:hint="eastAsia"/>
                <w:szCs w:val="21"/>
              </w:rPr>
              <w:t>2094</w:t>
            </w:r>
            <w:r>
              <w:rPr>
                <w:rFonts w:hint="eastAsia"/>
                <w:szCs w:val="21"/>
              </w:rPr>
              <w:t>人</w:t>
            </w:r>
          </w:p>
        </w:tc>
        <w:tc>
          <w:tcPr>
            <w:tcW w:w="1756" w:type="dxa"/>
          </w:tcPr>
          <w:p w:rsidR="00BC154C" w:rsidRPr="00B51746" w:rsidRDefault="00BC154C" w:rsidP="000F2A7D">
            <w:pPr>
              <w:spacing w:line="440" w:lineRule="exact"/>
              <w:jc w:val="center"/>
              <w:rPr>
                <w:szCs w:val="21"/>
              </w:rPr>
            </w:pPr>
            <w:r>
              <w:rPr>
                <w:rFonts w:hint="eastAsia"/>
                <w:szCs w:val="21"/>
              </w:rPr>
              <w:t>980</w:t>
            </w:r>
            <w:r>
              <w:rPr>
                <w:rFonts w:hint="eastAsia"/>
                <w:szCs w:val="21"/>
              </w:rPr>
              <w:t>人</w:t>
            </w:r>
          </w:p>
        </w:tc>
      </w:tr>
    </w:tbl>
    <w:p w:rsidR="00D57E6D" w:rsidRDefault="00D57E6D" w:rsidP="00D57E6D">
      <w:pPr>
        <w:spacing w:line="440" w:lineRule="exact"/>
        <w:ind w:firstLine="480"/>
        <w:rPr>
          <w:sz w:val="24"/>
        </w:rPr>
      </w:pPr>
      <w:r>
        <w:rPr>
          <w:rFonts w:ascii="宋体" w:hAnsi="宋体" w:cs="黑体" w:hint="eastAsia"/>
          <w:kern w:val="0"/>
          <w:sz w:val="24"/>
        </w:rPr>
        <w:t>截止2018年8月底，奉贤区全日制中等职业学校在校学生2783人，</w:t>
      </w:r>
      <w:r>
        <w:rPr>
          <w:rFonts w:hint="eastAsia"/>
          <w:sz w:val="24"/>
        </w:rPr>
        <w:t>学生生源主要由本市户籍、随迁子女、对口支援和成人中专四部分构成，本地生源人数持续下降，对口支援学生数显著增加，约占在校人数的三分之一，奉贤中专已经成为上海职业教育对口支援的重要基地。</w:t>
      </w:r>
    </w:p>
    <w:p w:rsidR="004F015E" w:rsidRPr="004F015E" w:rsidRDefault="004F015E" w:rsidP="00322BB9">
      <w:pPr>
        <w:spacing w:line="440" w:lineRule="exact"/>
        <w:ind w:firstLine="480"/>
        <w:rPr>
          <w:sz w:val="24"/>
        </w:rPr>
      </w:pPr>
    </w:p>
    <w:p w:rsidR="00AF401B" w:rsidRDefault="00AF401B" w:rsidP="00AF401B">
      <w:pPr>
        <w:spacing w:line="480" w:lineRule="exact"/>
        <w:ind w:firstLineChars="200" w:firstLine="482"/>
        <w:outlineLvl w:val="1"/>
        <w:rPr>
          <w:rFonts w:asciiTheme="minorEastAsia" w:eastAsiaTheme="minorEastAsia" w:hAnsiTheme="minorEastAsia"/>
          <w:b/>
          <w:sz w:val="24"/>
        </w:rPr>
      </w:pPr>
      <w:bookmarkStart w:id="4" w:name="_Toc534291415"/>
      <w:bookmarkStart w:id="5" w:name="_Toc1027227"/>
      <w:r>
        <w:rPr>
          <w:rFonts w:asciiTheme="minorEastAsia" w:eastAsiaTheme="minorEastAsia" w:hAnsiTheme="minorEastAsia"/>
          <w:b/>
          <w:sz w:val="24"/>
        </w:rPr>
        <w:t>1.</w:t>
      </w:r>
      <w:r>
        <w:rPr>
          <w:rFonts w:asciiTheme="minorEastAsia" w:eastAsiaTheme="minorEastAsia" w:hAnsiTheme="minorEastAsia" w:hint="eastAsia"/>
          <w:b/>
          <w:sz w:val="24"/>
        </w:rPr>
        <w:t>2</w:t>
      </w:r>
      <w:r>
        <w:rPr>
          <w:rFonts w:asciiTheme="minorEastAsia" w:eastAsiaTheme="minorEastAsia" w:hAnsiTheme="minorEastAsia"/>
          <w:b/>
          <w:sz w:val="24"/>
        </w:rPr>
        <w:t>设施设备</w:t>
      </w:r>
      <w:bookmarkEnd w:id="4"/>
      <w:bookmarkEnd w:id="5"/>
    </w:p>
    <w:p w:rsidR="00AF401B" w:rsidRDefault="00AF401B" w:rsidP="00AF401B">
      <w:pPr>
        <w:spacing w:line="480" w:lineRule="exact"/>
        <w:ind w:firstLineChars="200" w:firstLine="482"/>
        <w:rPr>
          <w:rFonts w:asciiTheme="minorEastAsia" w:eastAsiaTheme="minorEastAsia" w:hAnsiTheme="minorEastAsia"/>
          <w:sz w:val="24"/>
        </w:rPr>
      </w:pPr>
      <w:r w:rsidRPr="00836DE2">
        <w:rPr>
          <w:rFonts w:asciiTheme="minorEastAsia" w:eastAsiaTheme="minorEastAsia" w:hAnsiTheme="minorEastAsia" w:hint="eastAsia"/>
          <w:b/>
          <w:sz w:val="24"/>
        </w:rPr>
        <w:t>2</w:t>
      </w:r>
      <w:r w:rsidRPr="00AE1AFC">
        <w:rPr>
          <w:rFonts w:asciiTheme="minorEastAsia" w:eastAsiaTheme="minorEastAsia" w:hAnsiTheme="minorEastAsia" w:hint="eastAsia"/>
          <w:sz w:val="24"/>
        </w:rPr>
        <w:t>018</w:t>
      </w:r>
      <w:r w:rsidR="00322BB9">
        <w:rPr>
          <w:rFonts w:asciiTheme="minorEastAsia" w:eastAsiaTheme="minorEastAsia" w:hAnsiTheme="minorEastAsia" w:hint="eastAsia"/>
          <w:sz w:val="24"/>
        </w:rPr>
        <w:t>年，奉贤中专</w:t>
      </w:r>
      <w:r w:rsidRPr="00AE1AFC">
        <w:rPr>
          <w:rFonts w:asciiTheme="minorEastAsia" w:eastAsiaTheme="minorEastAsia" w:hAnsiTheme="minorEastAsia" w:hint="eastAsia"/>
          <w:sz w:val="24"/>
        </w:rPr>
        <w:t>投入115万完成对机电实训中心整体搬迁，建立了8个专门化实训室，夯实市级品牌专业建设</w:t>
      </w:r>
      <w:r>
        <w:rPr>
          <w:rFonts w:asciiTheme="minorEastAsia" w:eastAsiaTheme="minorEastAsia" w:hAnsiTheme="minorEastAsia" w:hint="eastAsia"/>
          <w:sz w:val="24"/>
        </w:rPr>
        <w:t>基础；投入512万充实了数控、汽修、物流等实训设施设备。</w:t>
      </w:r>
      <w:r w:rsidRPr="00AE1AFC">
        <w:rPr>
          <w:rFonts w:asciiTheme="minorEastAsia" w:eastAsiaTheme="minorEastAsia" w:hAnsiTheme="minorEastAsia" w:hint="eastAsia"/>
          <w:sz w:val="24"/>
        </w:rPr>
        <w:t>投入30万，对钟楼、办公楼等区域进行消防标准化整改，确保校园消防安全。投入18万对学生宿舍1、2号楼南窗台加装不锈钢扶手，消除安全隐患，保障学生安全。投入65万对体育馆进行了局部改造，加装了大型LED显示屏、广播及其控制系统，配置18副可升降自动窗帘，使体育馆具备承担综合性大型活动能力。</w:t>
      </w:r>
    </w:p>
    <w:p w:rsidR="00AF401B" w:rsidRDefault="00AF401B" w:rsidP="00AF401B">
      <w:pPr>
        <w:spacing w:line="480" w:lineRule="exact"/>
        <w:ind w:firstLineChars="200" w:firstLine="480"/>
        <w:rPr>
          <w:rFonts w:asciiTheme="minorEastAsia" w:eastAsiaTheme="minorEastAsia" w:hAnsiTheme="minorEastAsia"/>
          <w:sz w:val="24"/>
        </w:rPr>
      </w:pPr>
      <w:r w:rsidRPr="00AE1AFC">
        <w:rPr>
          <w:rFonts w:asciiTheme="minorEastAsia" w:eastAsiaTheme="minorEastAsia" w:hAnsiTheme="minorEastAsia" w:hint="eastAsia"/>
          <w:sz w:val="24"/>
        </w:rPr>
        <w:t>通过基础能力建设，</w:t>
      </w:r>
      <w:r w:rsidR="00322BB9">
        <w:rPr>
          <w:rFonts w:asciiTheme="minorEastAsia" w:eastAsiaTheme="minorEastAsia" w:hAnsiTheme="minorEastAsia" w:hint="eastAsia"/>
          <w:sz w:val="24"/>
        </w:rPr>
        <w:t>我区职业教育综合</w:t>
      </w:r>
      <w:r w:rsidRPr="00AE1AFC">
        <w:rPr>
          <w:rFonts w:asciiTheme="minorEastAsia" w:eastAsiaTheme="minorEastAsia" w:hAnsiTheme="minorEastAsia" w:hint="eastAsia"/>
          <w:sz w:val="24"/>
        </w:rPr>
        <w:t>实力不断增强</w:t>
      </w:r>
      <w:r w:rsidR="00322BB9">
        <w:rPr>
          <w:rFonts w:asciiTheme="minorEastAsia" w:eastAsiaTheme="minorEastAsia" w:hAnsiTheme="minorEastAsia" w:hint="eastAsia"/>
          <w:sz w:val="24"/>
        </w:rPr>
        <w:t>，</w:t>
      </w:r>
      <w:r>
        <w:rPr>
          <w:rFonts w:asciiTheme="minorEastAsia" w:eastAsiaTheme="minorEastAsia" w:hAnsiTheme="minorEastAsia" w:hint="eastAsia"/>
          <w:sz w:val="24"/>
        </w:rPr>
        <w:t>资产及教学设备情况</w:t>
      </w:r>
      <w:r>
        <w:rPr>
          <w:rFonts w:asciiTheme="minorEastAsia" w:eastAsiaTheme="minorEastAsia" w:hAnsiTheme="minorEastAsia" w:hint="eastAsia"/>
          <w:sz w:val="24"/>
        </w:rPr>
        <w:lastRenderedPageBreak/>
        <w:t>如</w:t>
      </w:r>
      <w:r w:rsidRPr="00AE1AFC">
        <w:rPr>
          <w:rFonts w:asciiTheme="minorEastAsia" w:eastAsiaTheme="minorEastAsia" w:hAnsiTheme="minorEastAsia" w:hint="eastAsia"/>
          <w:sz w:val="24"/>
        </w:rPr>
        <w:t>下</w:t>
      </w:r>
      <w:r>
        <w:rPr>
          <w:rFonts w:asciiTheme="minorEastAsia" w:eastAsiaTheme="minorEastAsia" w:hAnsiTheme="minorEastAsia" w:hint="eastAsia"/>
          <w:sz w:val="24"/>
        </w:rPr>
        <w:t>表</w:t>
      </w:r>
      <w:r w:rsidRPr="00AE1AFC">
        <w:rPr>
          <w:rFonts w:asciiTheme="minorEastAsia" w:eastAsiaTheme="minorEastAsia" w:hAnsiTheme="minorEastAsia" w:hint="eastAsia"/>
          <w:sz w:val="24"/>
        </w:rPr>
        <w:t>所示：</w:t>
      </w:r>
    </w:p>
    <w:p w:rsidR="00AF401B" w:rsidRPr="00AE1AFC" w:rsidRDefault="00AF401B" w:rsidP="00AF401B">
      <w:pPr>
        <w:spacing w:line="480" w:lineRule="exact"/>
        <w:ind w:firstLineChars="200" w:firstLine="480"/>
        <w:jc w:val="center"/>
        <w:rPr>
          <w:rFonts w:asciiTheme="minorEastAsia" w:eastAsiaTheme="minorEastAsia" w:hAnsiTheme="minorEastAsia"/>
          <w:sz w:val="24"/>
        </w:rPr>
      </w:pPr>
      <w:r w:rsidRPr="00AE1AFC">
        <w:rPr>
          <w:rFonts w:asciiTheme="minorEastAsia" w:eastAsiaTheme="minorEastAsia" w:hAnsiTheme="minorEastAsia" w:hint="eastAsia"/>
          <w:sz w:val="24"/>
        </w:rPr>
        <w:t>2016年-2018年学校资产情况</w:t>
      </w:r>
    </w:p>
    <w:tbl>
      <w:tblPr>
        <w:tblStyle w:val="ac"/>
        <w:tblW w:w="0" w:type="auto"/>
        <w:jc w:val="center"/>
        <w:tblLook w:val="04A0" w:firstRow="1" w:lastRow="0" w:firstColumn="1" w:lastColumn="0" w:noHBand="0" w:noVBand="1"/>
      </w:tblPr>
      <w:tblGrid>
        <w:gridCol w:w="698"/>
        <w:gridCol w:w="2144"/>
        <w:gridCol w:w="2386"/>
      </w:tblGrid>
      <w:tr w:rsidR="00AF401B" w:rsidTr="004F015E">
        <w:trPr>
          <w:jc w:val="center"/>
        </w:trPr>
        <w:tc>
          <w:tcPr>
            <w:tcW w:w="0" w:type="auto"/>
            <w:shd w:val="clear" w:color="auto" w:fill="A8D08D" w:themeFill="accent6" w:themeFillTint="99"/>
            <w:vAlign w:val="center"/>
          </w:tcPr>
          <w:p w:rsidR="00AF401B" w:rsidRDefault="00AF401B" w:rsidP="004F015E">
            <w:pPr>
              <w:spacing w:line="480" w:lineRule="exact"/>
              <w:jc w:val="center"/>
              <w:rPr>
                <w:rFonts w:asciiTheme="minorEastAsia" w:eastAsiaTheme="minorEastAsia" w:hAnsiTheme="minorEastAsia"/>
                <w:b/>
                <w:sz w:val="24"/>
              </w:rPr>
            </w:pPr>
            <w:r>
              <w:rPr>
                <w:rFonts w:asciiTheme="minorEastAsia" w:eastAsiaTheme="minorEastAsia" w:hAnsiTheme="minorEastAsia" w:hint="eastAsia"/>
                <w:b/>
                <w:sz w:val="24"/>
              </w:rPr>
              <w:t>年份</w:t>
            </w:r>
          </w:p>
        </w:tc>
        <w:tc>
          <w:tcPr>
            <w:tcW w:w="0" w:type="auto"/>
            <w:shd w:val="clear" w:color="auto" w:fill="A8D08D" w:themeFill="accent6" w:themeFillTint="99"/>
            <w:vAlign w:val="center"/>
          </w:tcPr>
          <w:p w:rsidR="00AF401B" w:rsidRDefault="00AF401B" w:rsidP="004F015E">
            <w:pPr>
              <w:spacing w:line="480" w:lineRule="exact"/>
              <w:jc w:val="center"/>
              <w:rPr>
                <w:rFonts w:asciiTheme="minorEastAsia" w:eastAsiaTheme="minorEastAsia" w:hAnsiTheme="minorEastAsia"/>
                <w:b/>
                <w:sz w:val="24"/>
              </w:rPr>
            </w:pPr>
            <w:r>
              <w:rPr>
                <w:rFonts w:asciiTheme="minorEastAsia" w:eastAsiaTheme="minorEastAsia" w:hAnsiTheme="minorEastAsia" w:hint="eastAsia"/>
                <w:b/>
                <w:sz w:val="24"/>
              </w:rPr>
              <w:t>固定资产（万元）</w:t>
            </w:r>
          </w:p>
        </w:tc>
        <w:tc>
          <w:tcPr>
            <w:tcW w:w="0" w:type="auto"/>
            <w:shd w:val="clear" w:color="auto" w:fill="A8D08D" w:themeFill="accent6" w:themeFillTint="99"/>
            <w:vAlign w:val="center"/>
          </w:tcPr>
          <w:p w:rsidR="00AF401B" w:rsidRDefault="00AF401B" w:rsidP="004F015E">
            <w:pPr>
              <w:spacing w:line="480" w:lineRule="exact"/>
              <w:jc w:val="center"/>
              <w:rPr>
                <w:rFonts w:asciiTheme="minorEastAsia" w:eastAsiaTheme="minorEastAsia" w:hAnsiTheme="minorEastAsia"/>
                <w:b/>
                <w:sz w:val="24"/>
              </w:rPr>
            </w:pPr>
            <w:r>
              <w:rPr>
                <w:rFonts w:asciiTheme="minorEastAsia" w:eastAsiaTheme="minorEastAsia" w:hAnsiTheme="minorEastAsia" w:hint="eastAsia"/>
                <w:b/>
                <w:sz w:val="24"/>
              </w:rPr>
              <w:t>教学仪器设备(万元)</w:t>
            </w:r>
          </w:p>
        </w:tc>
      </w:tr>
      <w:tr w:rsidR="00AF401B" w:rsidRPr="00D02FAC" w:rsidTr="004F015E">
        <w:trPr>
          <w:jc w:val="center"/>
        </w:trPr>
        <w:tc>
          <w:tcPr>
            <w:tcW w:w="0" w:type="auto"/>
            <w:vAlign w:val="center"/>
          </w:tcPr>
          <w:p w:rsidR="00AF401B" w:rsidRPr="00D02FAC" w:rsidRDefault="00AF401B" w:rsidP="004F015E">
            <w:pPr>
              <w:spacing w:line="480" w:lineRule="exact"/>
              <w:jc w:val="center"/>
              <w:rPr>
                <w:rFonts w:ascii="宋体" w:hAnsi="宋体" w:cs="宋体"/>
                <w:kern w:val="0"/>
                <w:sz w:val="24"/>
              </w:rPr>
            </w:pPr>
            <w:r w:rsidRPr="00D02FAC">
              <w:rPr>
                <w:rFonts w:ascii="宋体" w:hAnsi="宋体" w:cs="宋体" w:hint="eastAsia"/>
                <w:kern w:val="0"/>
                <w:sz w:val="24"/>
              </w:rPr>
              <w:t>2016</w:t>
            </w:r>
          </w:p>
        </w:tc>
        <w:tc>
          <w:tcPr>
            <w:tcW w:w="0" w:type="auto"/>
            <w:vAlign w:val="center"/>
          </w:tcPr>
          <w:p w:rsidR="00AF401B" w:rsidRPr="00D02FAC" w:rsidRDefault="00AF401B" w:rsidP="004F015E">
            <w:pPr>
              <w:spacing w:line="480" w:lineRule="exact"/>
              <w:jc w:val="center"/>
              <w:rPr>
                <w:rFonts w:ascii="宋体" w:hAnsi="宋体" w:cs="宋体"/>
                <w:kern w:val="0"/>
                <w:sz w:val="24"/>
              </w:rPr>
            </w:pPr>
            <w:r w:rsidRPr="001E2A1B">
              <w:rPr>
                <w:rFonts w:ascii="宋体" w:hAnsi="宋体" w:cs="宋体" w:hint="eastAsia"/>
                <w:kern w:val="0"/>
                <w:sz w:val="24"/>
              </w:rPr>
              <w:t>22956</w:t>
            </w:r>
          </w:p>
        </w:tc>
        <w:tc>
          <w:tcPr>
            <w:tcW w:w="0" w:type="auto"/>
            <w:vAlign w:val="center"/>
          </w:tcPr>
          <w:p w:rsidR="00AF401B" w:rsidRPr="00D02FAC" w:rsidRDefault="00AF401B" w:rsidP="004F015E">
            <w:pPr>
              <w:spacing w:line="480" w:lineRule="exact"/>
              <w:jc w:val="center"/>
              <w:rPr>
                <w:rFonts w:ascii="宋体" w:hAnsi="宋体" w:cs="宋体"/>
                <w:kern w:val="0"/>
                <w:sz w:val="24"/>
              </w:rPr>
            </w:pPr>
            <w:r w:rsidRPr="001E2A1B">
              <w:rPr>
                <w:rFonts w:ascii="宋体" w:hAnsi="宋体" w:cs="宋体" w:hint="eastAsia"/>
                <w:kern w:val="0"/>
                <w:sz w:val="24"/>
              </w:rPr>
              <w:t>5263</w:t>
            </w:r>
          </w:p>
        </w:tc>
      </w:tr>
      <w:tr w:rsidR="00AF401B" w:rsidRPr="00D02FAC" w:rsidTr="004F015E">
        <w:trPr>
          <w:jc w:val="center"/>
        </w:trPr>
        <w:tc>
          <w:tcPr>
            <w:tcW w:w="0" w:type="auto"/>
            <w:vAlign w:val="center"/>
          </w:tcPr>
          <w:p w:rsidR="00AF401B" w:rsidRPr="00D02FAC" w:rsidRDefault="00AF401B" w:rsidP="004F015E">
            <w:pPr>
              <w:spacing w:line="480" w:lineRule="exact"/>
              <w:jc w:val="center"/>
              <w:rPr>
                <w:rFonts w:ascii="宋体" w:hAnsi="宋体" w:cs="宋体"/>
                <w:kern w:val="0"/>
                <w:sz w:val="24"/>
              </w:rPr>
            </w:pPr>
            <w:r w:rsidRPr="00D02FAC">
              <w:rPr>
                <w:rFonts w:ascii="宋体" w:hAnsi="宋体" w:cs="宋体" w:hint="eastAsia"/>
                <w:kern w:val="0"/>
                <w:sz w:val="24"/>
              </w:rPr>
              <w:t>2017</w:t>
            </w:r>
          </w:p>
        </w:tc>
        <w:tc>
          <w:tcPr>
            <w:tcW w:w="0" w:type="auto"/>
            <w:vAlign w:val="center"/>
          </w:tcPr>
          <w:p w:rsidR="00AF401B" w:rsidRPr="00D02FAC" w:rsidRDefault="00AF401B" w:rsidP="004F015E">
            <w:pPr>
              <w:spacing w:line="480" w:lineRule="exact"/>
              <w:jc w:val="center"/>
              <w:rPr>
                <w:rFonts w:ascii="宋体" w:hAnsi="宋体" w:cs="宋体"/>
                <w:kern w:val="0"/>
                <w:sz w:val="24"/>
              </w:rPr>
            </w:pPr>
            <w:r w:rsidRPr="001E2A1B">
              <w:rPr>
                <w:rFonts w:ascii="宋体" w:hAnsi="宋体" w:cs="宋体" w:hint="eastAsia"/>
                <w:kern w:val="0"/>
                <w:sz w:val="24"/>
              </w:rPr>
              <w:t>24472</w:t>
            </w:r>
          </w:p>
        </w:tc>
        <w:tc>
          <w:tcPr>
            <w:tcW w:w="0" w:type="auto"/>
            <w:vAlign w:val="center"/>
          </w:tcPr>
          <w:p w:rsidR="00AF401B" w:rsidRPr="00D02FAC" w:rsidRDefault="00AF401B" w:rsidP="004F015E">
            <w:pPr>
              <w:spacing w:line="480" w:lineRule="exact"/>
              <w:jc w:val="center"/>
              <w:rPr>
                <w:rFonts w:ascii="宋体" w:hAnsi="宋体" w:cs="宋体"/>
                <w:kern w:val="0"/>
                <w:sz w:val="24"/>
              </w:rPr>
            </w:pPr>
            <w:r w:rsidRPr="001E2A1B">
              <w:rPr>
                <w:rFonts w:ascii="宋体" w:hAnsi="宋体" w:cs="宋体" w:hint="eastAsia"/>
                <w:kern w:val="0"/>
                <w:sz w:val="24"/>
              </w:rPr>
              <w:t>5745</w:t>
            </w:r>
          </w:p>
        </w:tc>
      </w:tr>
      <w:tr w:rsidR="00AF401B" w:rsidRPr="00D02FAC" w:rsidTr="004F015E">
        <w:trPr>
          <w:jc w:val="center"/>
        </w:trPr>
        <w:tc>
          <w:tcPr>
            <w:tcW w:w="0" w:type="auto"/>
            <w:vAlign w:val="center"/>
          </w:tcPr>
          <w:p w:rsidR="00AF401B" w:rsidRPr="00D02FAC" w:rsidRDefault="00AF401B" w:rsidP="004F015E">
            <w:pPr>
              <w:spacing w:line="480" w:lineRule="exact"/>
              <w:jc w:val="center"/>
              <w:rPr>
                <w:rFonts w:ascii="宋体" w:hAnsi="宋体" w:cs="宋体"/>
                <w:kern w:val="0"/>
                <w:sz w:val="24"/>
              </w:rPr>
            </w:pPr>
            <w:r w:rsidRPr="00D02FAC">
              <w:rPr>
                <w:rFonts w:ascii="宋体" w:hAnsi="宋体" w:cs="宋体" w:hint="eastAsia"/>
                <w:kern w:val="0"/>
                <w:sz w:val="24"/>
              </w:rPr>
              <w:t>2018</w:t>
            </w:r>
          </w:p>
        </w:tc>
        <w:tc>
          <w:tcPr>
            <w:tcW w:w="0" w:type="auto"/>
            <w:vAlign w:val="center"/>
          </w:tcPr>
          <w:p w:rsidR="00AF401B" w:rsidRPr="00D02FAC" w:rsidRDefault="00AF401B" w:rsidP="004F015E">
            <w:pPr>
              <w:spacing w:line="480" w:lineRule="exact"/>
              <w:jc w:val="center"/>
              <w:rPr>
                <w:rFonts w:ascii="宋体" w:hAnsi="宋体" w:cs="宋体"/>
                <w:kern w:val="0"/>
                <w:sz w:val="24"/>
              </w:rPr>
            </w:pPr>
            <w:r w:rsidRPr="001E2A1B">
              <w:rPr>
                <w:rFonts w:ascii="宋体" w:hAnsi="宋体" w:cs="宋体" w:hint="eastAsia"/>
                <w:kern w:val="0"/>
                <w:sz w:val="24"/>
              </w:rPr>
              <w:t>25086</w:t>
            </w:r>
          </w:p>
        </w:tc>
        <w:tc>
          <w:tcPr>
            <w:tcW w:w="0" w:type="auto"/>
            <w:vAlign w:val="center"/>
          </w:tcPr>
          <w:p w:rsidR="00AF401B" w:rsidRPr="00D02FAC" w:rsidRDefault="00AF401B" w:rsidP="004F015E">
            <w:pPr>
              <w:spacing w:line="480" w:lineRule="exact"/>
              <w:jc w:val="center"/>
              <w:rPr>
                <w:rFonts w:ascii="宋体" w:hAnsi="宋体" w:cs="宋体"/>
                <w:kern w:val="0"/>
                <w:sz w:val="24"/>
              </w:rPr>
            </w:pPr>
            <w:r w:rsidRPr="001E2A1B">
              <w:rPr>
                <w:rFonts w:ascii="宋体" w:hAnsi="宋体" w:cs="宋体" w:hint="eastAsia"/>
                <w:kern w:val="0"/>
                <w:sz w:val="24"/>
              </w:rPr>
              <w:t>6350</w:t>
            </w:r>
          </w:p>
        </w:tc>
      </w:tr>
    </w:tbl>
    <w:p w:rsidR="003C1BA3" w:rsidRDefault="00981517" w:rsidP="007D6630">
      <w:pPr>
        <w:pStyle w:val="11"/>
        <w:spacing w:line="480" w:lineRule="exact"/>
        <w:ind w:firstLineChars="151" w:firstLine="364"/>
        <w:outlineLvl w:val="1"/>
        <w:rPr>
          <w:rFonts w:asciiTheme="minorEastAsia" w:eastAsiaTheme="minorEastAsia" w:hAnsiTheme="minorEastAsia"/>
          <w:b/>
          <w:sz w:val="24"/>
        </w:rPr>
      </w:pPr>
      <w:bookmarkStart w:id="6" w:name="_Toc1027228"/>
      <w:r>
        <w:rPr>
          <w:rFonts w:asciiTheme="minorEastAsia" w:eastAsiaTheme="minorEastAsia" w:hAnsiTheme="minorEastAsia"/>
          <w:b/>
          <w:sz w:val="24"/>
        </w:rPr>
        <w:t>1.3教师队伍</w:t>
      </w:r>
      <w:bookmarkEnd w:id="6"/>
    </w:p>
    <w:p w:rsidR="00494EF1" w:rsidRDefault="00981517" w:rsidP="00AF401B">
      <w:pPr>
        <w:spacing w:line="360" w:lineRule="auto"/>
        <w:ind w:firstLineChars="200" w:firstLine="480"/>
        <w:jc w:val="left"/>
        <w:rPr>
          <w:rFonts w:ascii="宋体" w:eastAsiaTheme="minorEastAsia" w:hAnsi="宋体" w:cstheme="minorBidi"/>
          <w:sz w:val="24"/>
        </w:rPr>
      </w:pPr>
      <w:r>
        <w:rPr>
          <w:rFonts w:ascii="宋体" w:hAnsi="宋体" w:hint="eastAsia"/>
          <w:sz w:val="24"/>
        </w:rPr>
        <w:t>201</w:t>
      </w:r>
      <w:r w:rsidR="0011477F">
        <w:rPr>
          <w:rFonts w:ascii="宋体" w:hAnsi="宋体" w:hint="eastAsia"/>
          <w:sz w:val="24"/>
        </w:rPr>
        <w:t>8</w:t>
      </w:r>
      <w:r>
        <w:rPr>
          <w:rFonts w:ascii="宋体" w:hAnsi="宋体" w:hint="eastAsia"/>
          <w:sz w:val="24"/>
        </w:rPr>
        <w:t>年11</w:t>
      </w:r>
      <w:r w:rsidR="007801DE">
        <w:rPr>
          <w:rFonts w:ascii="宋体" w:hAnsi="宋体" w:hint="eastAsia"/>
          <w:sz w:val="24"/>
        </w:rPr>
        <w:t>月，在册</w:t>
      </w:r>
      <w:r w:rsidR="00322BB9">
        <w:rPr>
          <w:rFonts w:ascii="宋体" w:hAnsi="宋体" w:hint="eastAsia"/>
          <w:sz w:val="24"/>
        </w:rPr>
        <w:t>职业教育</w:t>
      </w:r>
      <w:r w:rsidR="007801DE">
        <w:rPr>
          <w:rFonts w:ascii="宋体" w:hAnsi="宋体" w:hint="eastAsia"/>
          <w:sz w:val="24"/>
        </w:rPr>
        <w:t>教职工179</w:t>
      </w:r>
      <w:r>
        <w:rPr>
          <w:rFonts w:ascii="宋体" w:hAnsi="宋体" w:hint="eastAsia"/>
          <w:sz w:val="24"/>
        </w:rPr>
        <w:t>人，专任教师142人</w:t>
      </w:r>
      <w:r w:rsidR="008F76B3">
        <w:rPr>
          <w:rFonts w:ascii="宋体" w:hAnsi="宋体" w:hint="eastAsia"/>
          <w:sz w:val="24"/>
        </w:rPr>
        <w:t>；</w:t>
      </w:r>
      <w:r>
        <w:rPr>
          <w:rFonts w:ascii="宋体" w:hAnsi="宋体" w:hint="eastAsia"/>
          <w:sz w:val="24"/>
        </w:rPr>
        <w:t>本科</w:t>
      </w:r>
      <w:r w:rsidR="0011477F">
        <w:rPr>
          <w:rFonts w:ascii="宋体" w:hAnsi="宋体" w:hint="eastAsia"/>
          <w:sz w:val="24"/>
        </w:rPr>
        <w:t>及以上</w:t>
      </w:r>
      <w:r>
        <w:rPr>
          <w:rFonts w:ascii="宋体" w:hAnsi="宋体" w:hint="eastAsia"/>
          <w:sz w:val="24"/>
        </w:rPr>
        <w:t>学历</w:t>
      </w:r>
      <w:r w:rsidR="0011477F">
        <w:rPr>
          <w:rFonts w:ascii="宋体" w:hAnsi="宋体" w:hint="eastAsia"/>
          <w:sz w:val="24"/>
        </w:rPr>
        <w:t>140</w:t>
      </w:r>
      <w:r>
        <w:rPr>
          <w:rFonts w:ascii="宋体" w:hAnsi="宋体" w:hint="eastAsia"/>
          <w:sz w:val="24"/>
        </w:rPr>
        <w:t>人</w:t>
      </w:r>
      <w:r w:rsidR="0011477F">
        <w:rPr>
          <w:rFonts w:ascii="宋体" w:hAnsi="宋体" w:hint="eastAsia"/>
          <w:sz w:val="24"/>
        </w:rPr>
        <w:t>，其中</w:t>
      </w:r>
      <w:r>
        <w:rPr>
          <w:rFonts w:ascii="宋体" w:hAnsi="宋体" w:hint="eastAsia"/>
          <w:sz w:val="24"/>
        </w:rPr>
        <w:t>硕士3</w:t>
      </w:r>
      <w:r w:rsidR="00083EE6">
        <w:rPr>
          <w:rFonts w:ascii="宋体" w:hAnsi="宋体" w:hint="eastAsia"/>
          <w:sz w:val="24"/>
        </w:rPr>
        <w:t>2</w:t>
      </w:r>
      <w:r>
        <w:rPr>
          <w:rFonts w:ascii="宋体" w:hAnsi="宋体" w:hint="eastAsia"/>
          <w:sz w:val="24"/>
        </w:rPr>
        <w:t>人</w:t>
      </w:r>
      <w:r w:rsidR="005A67D3">
        <w:rPr>
          <w:rFonts w:ascii="宋体" w:hAnsi="宋体" w:hint="eastAsia"/>
          <w:sz w:val="24"/>
        </w:rPr>
        <w:t>；</w:t>
      </w:r>
      <w:r>
        <w:rPr>
          <w:rFonts w:ascii="宋体" w:hAnsi="宋体" w:hint="eastAsia"/>
          <w:sz w:val="24"/>
        </w:rPr>
        <w:t>具有</w:t>
      </w:r>
      <w:r w:rsidR="0011477F">
        <w:rPr>
          <w:rFonts w:ascii="宋体" w:hAnsi="宋体" w:hint="eastAsia"/>
          <w:sz w:val="24"/>
        </w:rPr>
        <w:t>高</w:t>
      </w:r>
      <w:r w:rsidR="00B87314">
        <w:rPr>
          <w:rFonts w:ascii="宋体" w:hAnsi="宋体" w:hint="eastAsia"/>
          <w:sz w:val="24"/>
        </w:rPr>
        <w:t>、</w:t>
      </w:r>
      <w:r w:rsidR="0011477F">
        <w:rPr>
          <w:rFonts w:ascii="宋体" w:hAnsi="宋体" w:hint="eastAsia"/>
          <w:sz w:val="24"/>
        </w:rPr>
        <w:t>中级职称教师115人，</w:t>
      </w:r>
      <w:r w:rsidR="00B87314">
        <w:rPr>
          <w:rFonts w:ascii="宋体" w:hAnsi="宋体" w:hint="eastAsia"/>
          <w:sz w:val="24"/>
        </w:rPr>
        <w:t>占81.0%，</w:t>
      </w:r>
      <w:r w:rsidR="0011477F">
        <w:rPr>
          <w:rFonts w:ascii="宋体" w:hAnsi="宋体" w:hint="eastAsia"/>
          <w:sz w:val="24"/>
        </w:rPr>
        <w:t>其中</w:t>
      </w:r>
      <w:r>
        <w:rPr>
          <w:rFonts w:ascii="宋体" w:hAnsi="宋体" w:hint="eastAsia"/>
          <w:sz w:val="24"/>
        </w:rPr>
        <w:t>高级职称教师42</w:t>
      </w:r>
      <w:r w:rsidR="005A67D3">
        <w:rPr>
          <w:rFonts w:ascii="宋体" w:hAnsi="宋体" w:hint="eastAsia"/>
          <w:sz w:val="24"/>
        </w:rPr>
        <w:t>人</w:t>
      </w:r>
      <w:r w:rsidR="00B87314">
        <w:rPr>
          <w:rFonts w:ascii="宋体" w:hAnsi="宋体" w:hint="eastAsia"/>
          <w:sz w:val="24"/>
        </w:rPr>
        <w:t>，占29.6%</w:t>
      </w:r>
      <w:r w:rsidR="005A67D3">
        <w:rPr>
          <w:rFonts w:ascii="宋体" w:hAnsi="宋体" w:hint="eastAsia"/>
          <w:sz w:val="24"/>
        </w:rPr>
        <w:t>；</w:t>
      </w:r>
      <w:r w:rsidR="0033258E">
        <w:rPr>
          <w:rFonts w:ascii="宋体" w:hAnsi="宋体" w:hint="eastAsia"/>
          <w:sz w:val="24"/>
        </w:rPr>
        <w:t>企业</w:t>
      </w:r>
      <w:r>
        <w:rPr>
          <w:rFonts w:ascii="宋体" w:hAnsi="宋体" w:hint="eastAsia"/>
          <w:sz w:val="24"/>
        </w:rPr>
        <w:t>兼职教师2</w:t>
      </w:r>
      <w:r w:rsidR="008F76B3">
        <w:rPr>
          <w:rFonts w:ascii="宋体" w:hAnsi="宋体" w:hint="eastAsia"/>
          <w:sz w:val="24"/>
        </w:rPr>
        <w:t>3</w:t>
      </w:r>
      <w:r>
        <w:rPr>
          <w:rFonts w:ascii="宋体" w:hAnsi="宋体" w:hint="eastAsia"/>
          <w:sz w:val="24"/>
        </w:rPr>
        <w:t>人，</w:t>
      </w:r>
      <w:r w:rsidR="0033258E">
        <w:rPr>
          <w:rFonts w:ascii="宋体" w:hAnsi="宋体" w:hint="eastAsia"/>
          <w:sz w:val="24"/>
        </w:rPr>
        <w:t>双师型教师比例</w:t>
      </w:r>
      <w:r>
        <w:rPr>
          <w:rFonts w:ascii="宋体" w:hAnsi="宋体" w:hint="eastAsia"/>
          <w:sz w:val="24"/>
        </w:rPr>
        <w:t>8</w:t>
      </w:r>
      <w:r w:rsidR="0011477F">
        <w:rPr>
          <w:rFonts w:ascii="宋体" w:hAnsi="宋体" w:hint="eastAsia"/>
          <w:sz w:val="24"/>
        </w:rPr>
        <w:t>6</w:t>
      </w:r>
      <w:r>
        <w:rPr>
          <w:rFonts w:ascii="宋体" w:hAnsi="宋体" w:hint="eastAsia"/>
          <w:sz w:val="24"/>
        </w:rPr>
        <w:t>%</w:t>
      </w:r>
      <w:r w:rsidR="00836DE2">
        <w:rPr>
          <w:rFonts w:ascii="宋体" w:hAnsi="宋体" w:hint="eastAsia"/>
          <w:sz w:val="24"/>
        </w:rPr>
        <w:t>。</w:t>
      </w:r>
      <w:r w:rsidR="0075521B">
        <w:rPr>
          <w:rFonts w:ascii="宋体" w:hAnsi="宋体" w:hint="eastAsia"/>
          <w:sz w:val="24"/>
        </w:rPr>
        <w:t>详见下表所示：</w:t>
      </w:r>
    </w:p>
    <w:p w:rsidR="00734DB0" w:rsidRDefault="00734DB0" w:rsidP="00734DB0">
      <w:pPr>
        <w:pStyle w:val="12"/>
        <w:spacing w:line="360" w:lineRule="auto"/>
        <w:ind w:firstLineChars="177" w:firstLine="425"/>
        <w:jc w:val="center"/>
        <w:rPr>
          <w:rFonts w:ascii="宋体" w:hAnsi="宋体"/>
          <w:sz w:val="24"/>
          <w:szCs w:val="24"/>
        </w:rPr>
      </w:pPr>
      <w:r>
        <w:rPr>
          <w:rFonts w:ascii="宋体" w:hAnsi="宋体" w:hint="eastAsia"/>
          <w:sz w:val="24"/>
          <w:szCs w:val="24"/>
        </w:rPr>
        <w:t>师资情况一览表</w:t>
      </w:r>
    </w:p>
    <w:p w:rsidR="00734DB0" w:rsidRDefault="00734DB0" w:rsidP="005C2E34">
      <w:pPr>
        <w:pStyle w:val="12"/>
        <w:spacing w:line="360" w:lineRule="auto"/>
        <w:jc w:val="center"/>
        <w:rPr>
          <w:rFonts w:ascii="宋体" w:hAnsi="宋体"/>
          <w:sz w:val="24"/>
          <w:szCs w:val="24"/>
        </w:rPr>
      </w:pPr>
      <w:r>
        <w:rPr>
          <w:noProof/>
        </w:rPr>
        <w:drawing>
          <wp:inline distT="0" distB="0" distL="0" distR="0" wp14:anchorId="24A83B24" wp14:editId="64F1A41A">
            <wp:extent cx="3891064" cy="1750979"/>
            <wp:effectExtent l="0" t="0" r="14605" b="20955"/>
            <wp:docPr id="11" name="图表 11">
              <a:extLst xmlns:a="http://schemas.openxmlformats.org/drawingml/2006/main">
                <a:ext uri="{FF2B5EF4-FFF2-40B4-BE49-F238E27FC236}">
                  <a16:creationId xmlns:a16="http://schemas.microsoft.com/office/drawing/2014/main" id="{EE1CCFE4-44D4-4E96-84C5-623314C9FE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5521B" w:rsidRDefault="00322BB9" w:rsidP="0075521B">
      <w:pPr>
        <w:spacing w:line="360" w:lineRule="auto"/>
        <w:ind w:firstLineChars="200" w:firstLine="480"/>
        <w:jc w:val="left"/>
        <w:rPr>
          <w:rFonts w:ascii="宋体" w:hAnsi="宋体"/>
          <w:color w:val="000000"/>
          <w:sz w:val="24"/>
        </w:rPr>
      </w:pPr>
      <w:r>
        <w:rPr>
          <w:rFonts w:ascii="宋体" w:hAnsi="宋体" w:hint="eastAsia"/>
          <w:color w:val="000000"/>
          <w:sz w:val="24"/>
        </w:rPr>
        <w:t>我区中等职业教育系统</w:t>
      </w:r>
      <w:r w:rsidR="0075521B">
        <w:rPr>
          <w:rFonts w:ascii="宋体" w:hAnsi="宋体" w:hint="eastAsia"/>
          <w:color w:val="000000"/>
          <w:sz w:val="24"/>
        </w:rPr>
        <w:t>拥有</w:t>
      </w:r>
      <w:r w:rsidR="0075521B" w:rsidRPr="00035870">
        <w:rPr>
          <w:rFonts w:ascii="宋体" w:hAnsi="宋体" w:hint="eastAsia"/>
          <w:color w:val="000000"/>
          <w:sz w:val="24"/>
        </w:rPr>
        <w:t>区名校长1</w:t>
      </w:r>
      <w:r w:rsidR="00544DA7">
        <w:rPr>
          <w:rFonts w:ascii="宋体" w:hAnsi="宋体" w:hint="eastAsia"/>
          <w:color w:val="000000"/>
          <w:sz w:val="24"/>
        </w:rPr>
        <w:t>人，</w:t>
      </w:r>
      <w:r w:rsidR="0075521B" w:rsidRPr="00035870">
        <w:rPr>
          <w:rFonts w:ascii="宋体" w:hAnsi="宋体" w:hint="eastAsia"/>
          <w:color w:val="000000"/>
          <w:sz w:val="24"/>
        </w:rPr>
        <w:t>区</w:t>
      </w:r>
      <w:r w:rsidR="00544DA7">
        <w:rPr>
          <w:rFonts w:ascii="宋体" w:hAnsi="宋体" w:hint="eastAsia"/>
          <w:color w:val="000000"/>
          <w:sz w:val="24"/>
        </w:rPr>
        <w:t>骨干校长1人，</w:t>
      </w:r>
      <w:r w:rsidR="0075521B" w:rsidRPr="00035870">
        <w:rPr>
          <w:rFonts w:ascii="宋体" w:hAnsi="宋体" w:hint="eastAsia"/>
          <w:color w:val="000000"/>
          <w:sz w:val="24"/>
        </w:rPr>
        <w:t>名教师</w:t>
      </w:r>
      <w:r w:rsidR="00544DA7">
        <w:rPr>
          <w:rFonts w:ascii="宋体" w:hAnsi="宋体" w:hint="eastAsia"/>
          <w:color w:val="000000"/>
          <w:sz w:val="24"/>
        </w:rPr>
        <w:t>3人，</w:t>
      </w:r>
      <w:r w:rsidR="0075521B" w:rsidRPr="00035870">
        <w:rPr>
          <w:rFonts w:ascii="宋体" w:hAnsi="宋体" w:hint="eastAsia"/>
          <w:color w:val="000000"/>
          <w:sz w:val="24"/>
        </w:rPr>
        <w:t>区</w:t>
      </w:r>
      <w:r w:rsidR="00544DA7">
        <w:rPr>
          <w:rFonts w:ascii="宋体" w:hAnsi="宋体" w:hint="eastAsia"/>
          <w:color w:val="000000"/>
          <w:sz w:val="24"/>
        </w:rPr>
        <w:t>优秀</w:t>
      </w:r>
      <w:r w:rsidR="0075521B" w:rsidRPr="00035870">
        <w:rPr>
          <w:rFonts w:ascii="宋体" w:hAnsi="宋体" w:hint="eastAsia"/>
          <w:color w:val="000000"/>
          <w:sz w:val="24"/>
        </w:rPr>
        <w:t>骨干教师</w:t>
      </w:r>
      <w:r w:rsidR="00544DA7">
        <w:rPr>
          <w:rFonts w:ascii="宋体" w:hAnsi="宋体" w:hint="eastAsia"/>
          <w:color w:val="000000"/>
          <w:sz w:val="24"/>
        </w:rPr>
        <w:t>7</w:t>
      </w:r>
      <w:r w:rsidR="0075521B" w:rsidRPr="00035870">
        <w:rPr>
          <w:rFonts w:ascii="宋体" w:hAnsi="宋体" w:hint="eastAsia"/>
          <w:color w:val="000000"/>
          <w:sz w:val="24"/>
        </w:rPr>
        <w:t>人，区优秀青年教师</w:t>
      </w:r>
      <w:r w:rsidR="00544DA7">
        <w:rPr>
          <w:rFonts w:ascii="宋体" w:hAnsi="宋体" w:hint="eastAsia"/>
          <w:color w:val="000000"/>
          <w:sz w:val="24"/>
        </w:rPr>
        <w:t>3</w:t>
      </w:r>
      <w:r w:rsidR="0075521B" w:rsidRPr="00035870">
        <w:rPr>
          <w:rFonts w:ascii="宋体" w:hAnsi="宋体" w:hint="eastAsia"/>
          <w:color w:val="000000"/>
          <w:sz w:val="24"/>
        </w:rPr>
        <w:t>人</w:t>
      </w:r>
      <w:r w:rsidR="0075521B">
        <w:rPr>
          <w:rFonts w:ascii="宋体" w:hAnsi="宋体" w:hint="eastAsia"/>
          <w:color w:val="000000"/>
          <w:sz w:val="24"/>
        </w:rPr>
        <w:t>，已经形成教师队伍的金字塔结构。</w:t>
      </w:r>
    </w:p>
    <w:p w:rsidR="008671DE" w:rsidRDefault="00981517" w:rsidP="008671DE">
      <w:pPr>
        <w:pStyle w:val="11"/>
        <w:spacing w:line="360" w:lineRule="auto"/>
        <w:ind w:firstLineChars="226" w:firstLine="545"/>
        <w:outlineLvl w:val="0"/>
        <w:rPr>
          <w:rFonts w:asciiTheme="minorEastAsia" w:eastAsiaTheme="minorEastAsia" w:hAnsiTheme="minorEastAsia" w:cstheme="minorBidi"/>
          <w:b/>
          <w:sz w:val="24"/>
        </w:rPr>
      </w:pPr>
      <w:bookmarkStart w:id="7" w:name="_Toc1027229"/>
      <w:r>
        <w:rPr>
          <w:rFonts w:asciiTheme="minorEastAsia" w:eastAsiaTheme="minorEastAsia" w:hAnsiTheme="minorEastAsia" w:cstheme="minorBidi"/>
          <w:b/>
          <w:sz w:val="24"/>
        </w:rPr>
        <w:t>2.学生发展</w:t>
      </w:r>
      <w:bookmarkEnd w:id="7"/>
    </w:p>
    <w:p w:rsidR="008671DE" w:rsidRDefault="00981517" w:rsidP="007D6630">
      <w:pPr>
        <w:pStyle w:val="11"/>
        <w:spacing w:line="360" w:lineRule="auto"/>
        <w:ind w:firstLineChars="226" w:firstLine="545"/>
        <w:outlineLvl w:val="1"/>
        <w:rPr>
          <w:rFonts w:asciiTheme="minorEastAsia" w:eastAsiaTheme="minorEastAsia" w:hAnsiTheme="minorEastAsia"/>
          <w:b/>
          <w:sz w:val="24"/>
        </w:rPr>
      </w:pPr>
      <w:bookmarkStart w:id="8" w:name="_Toc1027230"/>
      <w:r>
        <w:rPr>
          <w:rFonts w:asciiTheme="minorEastAsia" w:eastAsiaTheme="minorEastAsia" w:hAnsiTheme="minorEastAsia"/>
          <w:b/>
          <w:sz w:val="24"/>
        </w:rPr>
        <w:t>2.1学生素质</w:t>
      </w:r>
      <w:bookmarkEnd w:id="8"/>
    </w:p>
    <w:p w:rsidR="00AF401B" w:rsidRPr="00606C12" w:rsidRDefault="004F3ECF" w:rsidP="00AF401B">
      <w:pPr>
        <w:spacing w:line="360" w:lineRule="auto"/>
        <w:ind w:firstLineChars="200" w:firstLine="482"/>
        <w:rPr>
          <w:rFonts w:asciiTheme="minorEastAsia" w:eastAsiaTheme="minorEastAsia" w:hAnsiTheme="minorEastAsia"/>
          <w:sz w:val="24"/>
        </w:rPr>
      </w:pPr>
      <w:r w:rsidRPr="001D4933">
        <w:rPr>
          <w:rFonts w:ascii="宋体" w:hAnsi="宋体" w:cs="宋体" w:hint="eastAsia"/>
          <w:b/>
          <w:color w:val="000000"/>
          <w:kern w:val="0"/>
          <w:sz w:val="24"/>
        </w:rPr>
        <w:t>德育管理</w:t>
      </w:r>
      <w:r w:rsidR="007F2327">
        <w:rPr>
          <w:rFonts w:ascii="宋体" w:hAnsi="宋体" w:cs="宋体" w:hint="eastAsia"/>
          <w:b/>
          <w:color w:val="000000"/>
          <w:kern w:val="0"/>
          <w:sz w:val="24"/>
        </w:rPr>
        <w:t>有实效</w:t>
      </w:r>
      <w:r w:rsidRPr="001D4933">
        <w:rPr>
          <w:rFonts w:ascii="宋体" w:hAnsi="宋体" w:cs="宋体" w:hint="eastAsia"/>
          <w:b/>
          <w:color w:val="000000"/>
          <w:kern w:val="0"/>
          <w:sz w:val="24"/>
        </w:rPr>
        <w:t>。</w:t>
      </w:r>
      <w:r w:rsidR="009C3CAB">
        <w:rPr>
          <w:rFonts w:ascii="宋体" w:hAnsi="宋体" w:cs="宋体" w:hint="eastAsia"/>
          <w:color w:val="000000"/>
          <w:kern w:val="0"/>
          <w:sz w:val="24"/>
        </w:rPr>
        <w:t>以文明城区、文明校园创建为契机，以学生综合素质评价系统和学校网络化德育积分为平台，进一步引导学生自我管理，自我约束，全面发展。</w:t>
      </w:r>
      <w:r>
        <w:rPr>
          <w:rFonts w:ascii="宋体" w:hAnsi="宋体" w:cs="宋体" w:hint="eastAsia"/>
          <w:color w:val="000000"/>
          <w:kern w:val="0"/>
          <w:sz w:val="24"/>
        </w:rPr>
        <w:t>修订班主任月考核方案和考核制度，进一步优化德育队伍。</w:t>
      </w:r>
      <w:r w:rsidR="009C3CAB">
        <w:rPr>
          <w:rFonts w:ascii="宋体" w:hAnsi="宋体" w:cs="宋体" w:hint="eastAsia"/>
          <w:color w:val="000000"/>
          <w:kern w:val="0"/>
          <w:sz w:val="24"/>
        </w:rPr>
        <w:t>2018</w:t>
      </w:r>
      <w:r>
        <w:rPr>
          <w:rFonts w:ascii="宋体" w:hAnsi="宋体" w:cs="宋体" w:hint="eastAsia"/>
          <w:color w:val="000000"/>
          <w:kern w:val="0"/>
          <w:sz w:val="24"/>
        </w:rPr>
        <w:t>年</w:t>
      </w:r>
      <w:r w:rsidR="00322BB9">
        <w:rPr>
          <w:rFonts w:ascii="宋体" w:hAnsi="宋体" w:cs="宋体" w:hint="eastAsia"/>
          <w:color w:val="000000"/>
          <w:kern w:val="0"/>
          <w:sz w:val="24"/>
        </w:rPr>
        <w:t>奉贤中专</w:t>
      </w:r>
      <w:r>
        <w:rPr>
          <w:rFonts w:ascii="宋体" w:hAnsi="宋体" w:cs="宋体" w:hint="eastAsia"/>
          <w:color w:val="000000"/>
          <w:kern w:val="0"/>
          <w:sz w:val="24"/>
        </w:rPr>
        <w:t>被评为上海市中职行为规范示范校、上海市安全文明校园。</w:t>
      </w:r>
      <w:r w:rsidR="009C3CAB">
        <w:rPr>
          <w:rFonts w:ascii="宋体" w:hAnsi="宋体" w:cs="宋体" w:hint="eastAsia"/>
          <w:color w:val="000000"/>
          <w:kern w:val="0"/>
          <w:sz w:val="24"/>
        </w:rPr>
        <w:t>1人获上海市优秀学生干部称号，1人获上海市最美中职生称号，1人获上海市十佳易班站长称号，1人获区贤能学子称号。</w:t>
      </w:r>
      <w:r w:rsidR="00AF401B">
        <w:rPr>
          <w:rFonts w:ascii="宋体" w:hAnsi="宋体" w:cs="宋体" w:hint="eastAsia"/>
          <w:color w:val="000000"/>
          <w:kern w:val="0"/>
          <w:sz w:val="24"/>
        </w:rPr>
        <w:t>具体工作包括：</w:t>
      </w:r>
      <w:r w:rsidR="00AF401B">
        <w:rPr>
          <w:rFonts w:asciiTheme="minorEastAsia" w:eastAsiaTheme="minorEastAsia" w:hAnsiTheme="minorEastAsia" w:hint="eastAsia"/>
          <w:b/>
          <w:sz w:val="24"/>
        </w:rPr>
        <w:t>开展班级文化建设。</w:t>
      </w:r>
      <w:r w:rsidR="00AF401B" w:rsidRPr="00F134D6">
        <w:rPr>
          <w:rFonts w:asciiTheme="minorEastAsia" w:eastAsiaTheme="minorEastAsia" w:hAnsiTheme="minorEastAsia" w:hint="eastAsia"/>
          <w:sz w:val="24"/>
        </w:rPr>
        <w:t>通过“温馨教室”创建，优秀班集体评比等活动，进一步发挥学生主动性，参与到班级建设中</w:t>
      </w:r>
      <w:r w:rsidR="00AF401B" w:rsidRPr="00F134D6">
        <w:rPr>
          <w:rFonts w:asciiTheme="minorEastAsia" w:eastAsiaTheme="minorEastAsia" w:hAnsiTheme="minorEastAsia" w:hint="eastAsia"/>
          <w:sz w:val="24"/>
        </w:rPr>
        <w:lastRenderedPageBreak/>
        <w:t>去，打造“个性班级”。</w:t>
      </w:r>
      <w:r w:rsidR="00AF401B">
        <w:rPr>
          <w:rFonts w:asciiTheme="minorEastAsia" w:eastAsiaTheme="minorEastAsia" w:hAnsiTheme="minorEastAsia" w:hint="eastAsia"/>
          <w:b/>
          <w:sz w:val="24"/>
        </w:rPr>
        <w:t>落实常规德育活动。</w:t>
      </w:r>
      <w:r w:rsidR="00AF401B" w:rsidRPr="00F134D6">
        <w:rPr>
          <w:rFonts w:asciiTheme="minorEastAsia" w:eastAsiaTheme="minorEastAsia" w:hAnsiTheme="minorEastAsia" w:hint="eastAsia"/>
          <w:sz w:val="24"/>
        </w:rPr>
        <w:t>开展“八个一”活动，一次有意义的开学典礼，一次总结性的学生休业式，每周一次的专题国旗下讲话，一个年级的成人仪式，一次全校性沪剧专演，一次暑期“红色之旅”，一次清明祭扫，一次主题班会。利用重要时间节点开展中华优秀传统文化等教育，弘扬中华民族精神。</w:t>
      </w:r>
      <w:r w:rsidR="00AF401B" w:rsidRPr="00644C29">
        <w:rPr>
          <w:rFonts w:asciiTheme="minorEastAsia" w:eastAsiaTheme="minorEastAsia" w:hAnsiTheme="minorEastAsia" w:hint="eastAsia"/>
          <w:b/>
          <w:sz w:val="24"/>
        </w:rPr>
        <w:t>加强学校美育教育</w:t>
      </w:r>
      <w:r w:rsidR="00AF401B">
        <w:rPr>
          <w:rFonts w:asciiTheme="minorEastAsia" w:eastAsiaTheme="minorEastAsia" w:hAnsiTheme="minorEastAsia" w:hint="eastAsia"/>
          <w:b/>
          <w:sz w:val="24"/>
        </w:rPr>
        <w:t>。</w:t>
      </w:r>
      <w:r w:rsidR="00AF401B" w:rsidRPr="00F134D6">
        <w:rPr>
          <w:rFonts w:asciiTheme="minorEastAsia" w:eastAsiaTheme="minorEastAsia" w:hAnsiTheme="minorEastAsia" w:hint="eastAsia"/>
          <w:sz w:val="24"/>
        </w:rPr>
        <w:t>引进专家艺术讲座，引进上海话剧艺术中心优秀剧目，引进手工制作项目。带领学生前往上海大剧院观摩诗歌诵读会，带领学生观赏音乐剧，带领学生观看“璀璨星光”艺术汇报展演等。开拓学生眼界，提高学生审美能力。</w:t>
      </w:r>
      <w:r w:rsidR="00AF401B" w:rsidRPr="00644C29">
        <w:rPr>
          <w:rFonts w:asciiTheme="minorEastAsia" w:eastAsiaTheme="minorEastAsia" w:hAnsiTheme="minorEastAsia" w:hint="eastAsia"/>
          <w:b/>
          <w:sz w:val="24"/>
        </w:rPr>
        <w:t>搭建学生成长平台</w:t>
      </w:r>
      <w:r w:rsidR="00AF401B">
        <w:rPr>
          <w:rFonts w:asciiTheme="minorEastAsia" w:eastAsiaTheme="minorEastAsia" w:hAnsiTheme="minorEastAsia" w:hint="eastAsia"/>
          <w:b/>
          <w:sz w:val="24"/>
        </w:rPr>
        <w:t>。</w:t>
      </w:r>
      <w:r w:rsidR="00AF401B" w:rsidRPr="00F134D6">
        <w:rPr>
          <w:rFonts w:asciiTheme="minorEastAsia" w:eastAsiaTheme="minorEastAsia" w:hAnsiTheme="minorEastAsia" w:hint="eastAsia"/>
          <w:sz w:val="24"/>
        </w:rPr>
        <w:t>通过征文、摄影、绘画、手工、舞蹈、小报、海报等比赛，让一批有才能的学生能脱颖而出。2018年1名学生获“贤能学子”称号，1名学生获“贤识学子”提名奖；1名学生获市三好学生称号，1名学生获市美德少年称号。学校在十四届</w:t>
      </w:r>
      <w:r w:rsidR="00AF401B">
        <w:rPr>
          <w:rFonts w:asciiTheme="minorEastAsia" w:eastAsiaTheme="minorEastAsia" w:hAnsiTheme="minorEastAsia" w:hint="eastAsia"/>
          <w:sz w:val="24"/>
        </w:rPr>
        <w:t>全</w:t>
      </w:r>
      <w:r w:rsidR="00AF401B" w:rsidRPr="00F134D6">
        <w:rPr>
          <w:rFonts w:asciiTheme="minorEastAsia" w:eastAsiaTheme="minorEastAsia" w:hAnsiTheme="minorEastAsia" w:hint="eastAsia"/>
          <w:sz w:val="24"/>
        </w:rPr>
        <w:t>国中等职业学校“文明风采”上海市复赛项目中共113个作品获奖。</w:t>
      </w:r>
      <w:r w:rsidR="00AF401B">
        <w:rPr>
          <w:rFonts w:asciiTheme="minorEastAsia" w:eastAsiaTheme="minorEastAsia" w:hAnsiTheme="minorEastAsia" w:hint="eastAsia"/>
          <w:b/>
          <w:sz w:val="24"/>
        </w:rPr>
        <w:t>用好社会优质资源。</w:t>
      </w:r>
      <w:r w:rsidR="00AF401B" w:rsidRPr="00606C12">
        <w:rPr>
          <w:rFonts w:asciiTheme="minorEastAsia" w:eastAsiaTheme="minorEastAsia" w:hAnsiTheme="minorEastAsia" w:hint="eastAsia"/>
          <w:sz w:val="24"/>
        </w:rPr>
        <w:t>完成17级东方绿舟国防教育活动、18级新生暑期军训、暑期“走近边防线”活动</w:t>
      </w:r>
      <w:r w:rsidR="00AF401B">
        <w:rPr>
          <w:rFonts w:asciiTheme="minorEastAsia" w:eastAsiaTheme="minorEastAsia" w:hAnsiTheme="minorEastAsia" w:hint="eastAsia"/>
          <w:sz w:val="24"/>
        </w:rPr>
        <w:t>。</w:t>
      </w:r>
      <w:r w:rsidR="00AF401B" w:rsidRPr="00606C12">
        <w:rPr>
          <w:rFonts w:asciiTheme="minorEastAsia" w:eastAsiaTheme="minorEastAsia" w:hAnsiTheme="minorEastAsia" w:hint="eastAsia"/>
          <w:sz w:val="24"/>
        </w:rPr>
        <w:t>组织16级、17级学生前往浦秀村完成学农实践活动，培养学生热爱劳动的意识。组织长兴岛郊野公园、野生动物园等春秋季社会实践活动；前往延安、遵义等地开展“红色之旅”活动，弘扬和培育学生民族精神与责任意识；组织16级学生前往嘉兴南湖十八岁成人仪式，加强学生公民意识教育。</w:t>
      </w:r>
      <w:r w:rsidR="00AF401B">
        <w:rPr>
          <w:rFonts w:asciiTheme="minorEastAsia" w:eastAsiaTheme="minorEastAsia" w:hAnsiTheme="minorEastAsia" w:hint="eastAsia"/>
          <w:b/>
          <w:sz w:val="24"/>
        </w:rPr>
        <w:t>发扬</w:t>
      </w:r>
      <w:r w:rsidR="00AF401B" w:rsidRPr="00644C29">
        <w:rPr>
          <w:rFonts w:asciiTheme="minorEastAsia" w:eastAsiaTheme="minorEastAsia" w:hAnsiTheme="minorEastAsia" w:hint="eastAsia"/>
          <w:b/>
          <w:sz w:val="24"/>
        </w:rPr>
        <w:t>劳模工匠精神。</w:t>
      </w:r>
      <w:r w:rsidR="00AF401B">
        <w:rPr>
          <w:rFonts w:asciiTheme="minorEastAsia" w:eastAsiaTheme="minorEastAsia" w:hAnsiTheme="minorEastAsia" w:hint="eastAsia"/>
          <w:sz w:val="24"/>
        </w:rPr>
        <w:t>巩固</w:t>
      </w:r>
      <w:r w:rsidR="00AF401B" w:rsidRPr="00606C12">
        <w:rPr>
          <w:rFonts w:asciiTheme="minorEastAsia" w:eastAsiaTheme="minorEastAsia" w:hAnsiTheme="minorEastAsia" w:hint="eastAsia"/>
          <w:sz w:val="24"/>
        </w:rPr>
        <w:t>劳模工匠精神</w:t>
      </w:r>
      <w:r w:rsidR="00AF401B">
        <w:rPr>
          <w:rFonts w:asciiTheme="minorEastAsia" w:eastAsiaTheme="minorEastAsia" w:hAnsiTheme="minorEastAsia" w:hint="eastAsia"/>
          <w:sz w:val="24"/>
        </w:rPr>
        <w:t>进校园成果</w:t>
      </w:r>
      <w:r w:rsidR="00AF401B" w:rsidRPr="00606C12">
        <w:rPr>
          <w:rFonts w:asciiTheme="minorEastAsia" w:eastAsiaTheme="minorEastAsia" w:hAnsiTheme="minorEastAsia" w:hint="eastAsia"/>
          <w:sz w:val="24"/>
        </w:rPr>
        <w:t>，引导学生知行合一学以致用，用技能和知识来开展实践活动，服务校园、服务社会。学生先后参与宝龙花卉年展感恩卡活动、慰问浦东迎熏居委高龄老人志愿者、打车卡制作发放、“新时代是奋斗者的时代”劳模周、“和美孝亲关爱独居”等诸多实践活动誉。12月底学</w:t>
      </w:r>
      <w:r w:rsidR="00AF401B">
        <w:rPr>
          <w:rFonts w:asciiTheme="minorEastAsia" w:eastAsiaTheme="minorEastAsia" w:hAnsiTheme="minorEastAsia" w:hint="eastAsia"/>
          <w:sz w:val="24"/>
        </w:rPr>
        <w:t>校在全市中职学校“劳模工匠进校园”推进会上就此项活动做专题汇报。</w:t>
      </w:r>
      <w:r w:rsidR="00AF401B">
        <w:rPr>
          <w:rFonts w:asciiTheme="minorEastAsia" w:eastAsiaTheme="minorEastAsia" w:hAnsiTheme="minorEastAsia" w:hint="eastAsia"/>
          <w:b/>
          <w:sz w:val="24"/>
        </w:rPr>
        <w:t>加强</w:t>
      </w:r>
      <w:r w:rsidR="00AF401B" w:rsidRPr="00644C29">
        <w:rPr>
          <w:rFonts w:asciiTheme="minorEastAsia" w:eastAsiaTheme="minorEastAsia" w:hAnsiTheme="minorEastAsia" w:hint="eastAsia"/>
          <w:b/>
          <w:sz w:val="24"/>
        </w:rPr>
        <w:t>家校互动</w:t>
      </w:r>
      <w:r w:rsidR="00AF401B">
        <w:rPr>
          <w:rFonts w:asciiTheme="minorEastAsia" w:eastAsiaTheme="minorEastAsia" w:hAnsiTheme="minorEastAsia" w:hint="eastAsia"/>
          <w:b/>
          <w:sz w:val="24"/>
        </w:rPr>
        <w:t>。</w:t>
      </w:r>
      <w:r w:rsidR="00AF401B" w:rsidRPr="00606C12">
        <w:rPr>
          <w:rFonts w:asciiTheme="minorEastAsia" w:eastAsiaTheme="minorEastAsia" w:hAnsiTheme="minorEastAsia" w:hint="eastAsia"/>
          <w:sz w:val="24"/>
        </w:rPr>
        <w:t>组建班级、校级</w:t>
      </w:r>
      <w:r w:rsidR="00AF401B">
        <w:rPr>
          <w:rFonts w:asciiTheme="minorEastAsia" w:eastAsiaTheme="minorEastAsia" w:hAnsiTheme="minorEastAsia" w:hint="eastAsia"/>
          <w:sz w:val="24"/>
        </w:rPr>
        <w:t>二级</w:t>
      </w:r>
      <w:hyperlink r:id="rId11" w:tgtFrame="http://web.5ykj.com/xiaoji/_blank" w:history="1">
        <w:r w:rsidR="00AF401B" w:rsidRPr="00606C12">
          <w:rPr>
            <w:rStyle w:val="ab"/>
            <w:rFonts w:asciiTheme="minorEastAsia" w:eastAsiaTheme="minorEastAsia" w:hAnsiTheme="minorEastAsia" w:hint="eastAsia"/>
            <w:sz w:val="24"/>
          </w:rPr>
          <w:t>家长</w:t>
        </w:r>
      </w:hyperlink>
      <w:r w:rsidR="00AF401B" w:rsidRPr="00606C12">
        <w:rPr>
          <w:rFonts w:asciiTheme="minorEastAsia" w:eastAsiaTheme="minorEastAsia" w:hAnsiTheme="minorEastAsia" w:hint="eastAsia"/>
          <w:sz w:val="24"/>
        </w:rPr>
        <w:t>委员会，每学期召开2次家委会会议，邀请心理专职教师开设家庭教育专题讲座，邀请优秀学生家长介绍育子经验交流。邀请家长参与学校部分重要活动，同</w:t>
      </w:r>
      <w:r w:rsidR="00AF401B">
        <w:rPr>
          <w:rFonts w:asciiTheme="minorEastAsia" w:eastAsiaTheme="minorEastAsia" w:hAnsiTheme="minorEastAsia" w:hint="eastAsia"/>
          <w:sz w:val="24"/>
        </w:rPr>
        <w:t>时借助家委会微信群平台反馈学校重大活动，得到家长有力支持。</w:t>
      </w:r>
      <w:r w:rsidR="00AF401B" w:rsidRPr="00606C12">
        <w:rPr>
          <w:rFonts w:asciiTheme="minorEastAsia" w:eastAsiaTheme="minorEastAsia" w:hAnsiTheme="minorEastAsia" w:hint="eastAsia"/>
          <w:sz w:val="24"/>
        </w:rPr>
        <w:t>加强班主任家庭指导能力，学校3人已有家庭指导师高级证书，2人正参加区级家庭指导培训，2人参加市级培训。学校参加</w:t>
      </w:r>
      <w:r w:rsidR="00AF401B">
        <w:rPr>
          <w:rFonts w:asciiTheme="minorEastAsia" w:eastAsiaTheme="minorEastAsia" w:hAnsiTheme="minorEastAsia" w:hint="eastAsia"/>
          <w:sz w:val="24"/>
        </w:rPr>
        <w:t>2018年</w:t>
      </w:r>
      <w:r w:rsidR="00AF401B" w:rsidRPr="00606C12">
        <w:rPr>
          <w:rFonts w:asciiTheme="minorEastAsia" w:eastAsiaTheme="minorEastAsia" w:hAnsiTheme="minorEastAsia" w:hint="eastAsia"/>
          <w:sz w:val="24"/>
        </w:rPr>
        <w:t>上海市评估院牵头的市级课题《家校合作育人》的相关研究工作。</w:t>
      </w:r>
    </w:p>
    <w:p w:rsidR="00FB16D7" w:rsidRDefault="00444E28" w:rsidP="00322BB9">
      <w:pPr>
        <w:pStyle w:val="12"/>
        <w:spacing w:line="360" w:lineRule="auto"/>
        <w:ind w:firstLineChars="200" w:firstLine="482"/>
        <w:rPr>
          <w:rFonts w:ascii="宋体" w:hAnsi="宋体"/>
          <w:sz w:val="24"/>
        </w:rPr>
      </w:pPr>
      <w:r>
        <w:rPr>
          <w:rFonts w:asciiTheme="minorEastAsia" w:hAnsiTheme="minorEastAsia" w:hint="eastAsia"/>
          <w:b/>
          <w:sz w:val="24"/>
          <w:szCs w:val="24"/>
        </w:rPr>
        <w:t>发展</w:t>
      </w:r>
      <w:r w:rsidR="001D4933">
        <w:rPr>
          <w:rFonts w:asciiTheme="minorEastAsia" w:hAnsiTheme="minorEastAsia" w:hint="eastAsia"/>
          <w:b/>
          <w:sz w:val="24"/>
          <w:szCs w:val="24"/>
        </w:rPr>
        <w:t>文化技能。</w:t>
      </w:r>
      <w:r w:rsidR="00322BB9">
        <w:rPr>
          <w:rFonts w:ascii="宋体" w:hAnsi="宋体" w:hint="eastAsia"/>
          <w:sz w:val="24"/>
          <w:szCs w:val="24"/>
        </w:rPr>
        <w:t>奉贤中专</w:t>
      </w:r>
      <w:r w:rsidR="00947814" w:rsidRPr="001D4933">
        <w:rPr>
          <w:rFonts w:ascii="宋体" w:hAnsi="宋体" w:hint="eastAsia"/>
          <w:sz w:val="24"/>
          <w:szCs w:val="24"/>
        </w:rPr>
        <w:t>以“人文合格，技能见长”为</w:t>
      </w:r>
      <w:r w:rsidR="00494EF1">
        <w:rPr>
          <w:rFonts w:ascii="宋体" w:hAnsi="宋体" w:hint="eastAsia"/>
          <w:sz w:val="24"/>
          <w:szCs w:val="24"/>
        </w:rPr>
        <w:t>培养</w:t>
      </w:r>
      <w:r w:rsidR="00947814" w:rsidRPr="001D4933">
        <w:rPr>
          <w:rFonts w:ascii="宋体" w:hAnsi="宋体" w:hint="eastAsia"/>
          <w:sz w:val="24"/>
          <w:szCs w:val="24"/>
        </w:rPr>
        <w:t>目标</w:t>
      </w:r>
      <w:r>
        <w:rPr>
          <w:rFonts w:ascii="宋体" w:hAnsi="宋体" w:hint="eastAsia"/>
          <w:sz w:val="24"/>
          <w:szCs w:val="24"/>
        </w:rPr>
        <w:t>，</w:t>
      </w:r>
      <w:r w:rsidR="00947814" w:rsidRPr="001D4933">
        <w:rPr>
          <w:rFonts w:ascii="宋体" w:hAnsi="宋体" w:hint="eastAsia"/>
          <w:sz w:val="24"/>
          <w:szCs w:val="24"/>
        </w:rPr>
        <w:t>在</w:t>
      </w:r>
      <w:r w:rsidR="00FB16D7">
        <w:rPr>
          <w:rFonts w:ascii="宋体" w:hAnsi="宋体" w:hint="eastAsia"/>
          <w:sz w:val="24"/>
          <w:szCs w:val="24"/>
        </w:rPr>
        <w:t>扎实上</w:t>
      </w:r>
      <w:r w:rsidR="00FB16D7">
        <w:rPr>
          <w:rFonts w:ascii="宋体" w:hAnsi="宋体" w:hint="eastAsia"/>
          <w:sz w:val="24"/>
          <w:szCs w:val="24"/>
        </w:rPr>
        <w:lastRenderedPageBreak/>
        <w:t>好公共基础课</w:t>
      </w:r>
      <w:r w:rsidR="00947814">
        <w:rPr>
          <w:rFonts w:ascii="宋体" w:hAnsi="宋体" w:hint="eastAsia"/>
          <w:sz w:val="24"/>
          <w:szCs w:val="24"/>
        </w:rPr>
        <w:t>基础上，</w:t>
      </w:r>
      <w:r w:rsidR="00FB16D7">
        <w:rPr>
          <w:rFonts w:ascii="宋体" w:hAnsi="宋体" w:hint="eastAsia"/>
          <w:sz w:val="24"/>
          <w:szCs w:val="24"/>
        </w:rPr>
        <w:t>切实加强对学生专业技能和实操能力的培养，把具有毕业证与技能证书的学生培养计划落到实处，实行一体化教学、场景化教学，学生的专业技能素养较好。</w:t>
      </w:r>
      <w:r w:rsidR="00FB16D7">
        <w:rPr>
          <w:rFonts w:ascii="宋体" w:hAnsi="宋体" w:hint="eastAsia"/>
          <w:sz w:val="24"/>
        </w:rPr>
        <w:t>2017学年度学生文化课合格率为93.8%，专业技能合格率92%，体质测评合格率为98.6%，双证书获取率为91%。</w:t>
      </w:r>
    </w:p>
    <w:p w:rsidR="00947814" w:rsidRDefault="00947814" w:rsidP="008671DE">
      <w:pPr>
        <w:spacing w:line="360" w:lineRule="auto"/>
        <w:ind w:firstLineChars="200" w:firstLine="480"/>
        <w:jc w:val="center"/>
        <w:rPr>
          <w:rFonts w:ascii="宋体" w:hAnsi="宋体"/>
          <w:sz w:val="24"/>
        </w:rPr>
      </w:pPr>
      <w:r>
        <w:rPr>
          <w:rFonts w:ascii="宋体" w:hAnsi="宋体" w:hint="eastAsia"/>
          <w:sz w:val="24"/>
        </w:rPr>
        <w:t>近三年学生学业合格率情况一览表</w:t>
      </w:r>
    </w:p>
    <w:tbl>
      <w:tblPr>
        <w:tblStyle w:val="TableNormal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
        <w:gridCol w:w="1481"/>
        <w:gridCol w:w="1692"/>
        <w:gridCol w:w="1692"/>
        <w:gridCol w:w="1481"/>
      </w:tblGrid>
      <w:tr w:rsidR="00947814" w:rsidRPr="0043099E" w:rsidTr="00596B0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47814" w:rsidRPr="0043099E" w:rsidRDefault="00947814" w:rsidP="008671DE">
            <w:pPr>
              <w:spacing w:line="360" w:lineRule="auto"/>
              <w:jc w:val="center"/>
              <w:rPr>
                <w:rFonts w:ascii="宋体" w:hAnsi="宋体"/>
                <w:b/>
                <w:szCs w:val="21"/>
              </w:rPr>
            </w:pPr>
            <w:r w:rsidRPr="0043099E">
              <w:rPr>
                <w:rFonts w:ascii="宋体" w:hAnsi="宋体" w:hint="eastAsia"/>
                <w:b/>
                <w:szCs w:val="21"/>
              </w:rPr>
              <w:t>学年度</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47814" w:rsidRPr="0043099E" w:rsidRDefault="00947814" w:rsidP="008671DE">
            <w:pPr>
              <w:spacing w:line="360" w:lineRule="auto"/>
              <w:jc w:val="center"/>
              <w:rPr>
                <w:rFonts w:ascii="宋体" w:hAnsi="宋体"/>
                <w:b/>
                <w:szCs w:val="21"/>
              </w:rPr>
            </w:pPr>
            <w:r w:rsidRPr="0043099E">
              <w:rPr>
                <w:rFonts w:ascii="宋体" w:hAnsi="宋体" w:hint="eastAsia"/>
                <w:b/>
                <w:szCs w:val="21"/>
              </w:rPr>
              <w:t>文化课合格率</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47814" w:rsidRPr="0043099E" w:rsidRDefault="00947814" w:rsidP="008671DE">
            <w:pPr>
              <w:spacing w:line="360" w:lineRule="auto"/>
              <w:jc w:val="center"/>
              <w:rPr>
                <w:rFonts w:ascii="宋体" w:hAnsi="宋体"/>
                <w:b/>
                <w:szCs w:val="21"/>
              </w:rPr>
            </w:pPr>
            <w:r w:rsidRPr="0043099E">
              <w:rPr>
                <w:rFonts w:ascii="宋体" w:hAnsi="宋体" w:hint="eastAsia"/>
                <w:b/>
                <w:szCs w:val="21"/>
              </w:rPr>
              <w:t>专业技能合格率</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47814" w:rsidRPr="0043099E" w:rsidRDefault="00947814" w:rsidP="008671DE">
            <w:pPr>
              <w:spacing w:line="360" w:lineRule="auto"/>
              <w:jc w:val="center"/>
              <w:rPr>
                <w:rFonts w:ascii="宋体" w:hAnsi="宋体"/>
                <w:b/>
                <w:szCs w:val="21"/>
              </w:rPr>
            </w:pPr>
            <w:r w:rsidRPr="0043099E">
              <w:rPr>
                <w:rFonts w:ascii="宋体" w:hAnsi="宋体" w:hint="eastAsia"/>
                <w:b/>
                <w:szCs w:val="21"/>
              </w:rPr>
              <w:t>体质测评合格率</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47814" w:rsidRPr="0043099E" w:rsidRDefault="00947814" w:rsidP="008671DE">
            <w:pPr>
              <w:spacing w:line="360" w:lineRule="auto"/>
              <w:jc w:val="center"/>
              <w:rPr>
                <w:rFonts w:ascii="宋体" w:hAnsi="宋体"/>
                <w:b/>
                <w:szCs w:val="21"/>
              </w:rPr>
            </w:pPr>
            <w:r w:rsidRPr="0043099E">
              <w:rPr>
                <w:rFonts w:ascii="宋体" w:hAnsi="宋体" w:hint="eastAsia"/>
                <w:b/>
                <w:szCs w:val="21"/>
              </w:rPr>
              <w:t>双证书获取率</w:t>
            </w:r>
          </w:p>
        </w:tc>
      </w:tr>
      <w:tr w:rsidR="00947814" w:rsidRPr="00595612" w:rsidTr="00596B08">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947814" w:rsidRPr="0084263F" w:rsidRDefault="00947814" w:rsidP="008671DE">
            <w:pPr>
              <w:spacing w:line="360" w:lineRule="auto"/>
              <w:jc w:val="center"/>
              <w:rPr>
                <w:rFonts w:ascii="宋体" w:hAnsi="宋体"/>
                <w:szCs w:val="21"/>
              </w:rPr>
            </w:pPr>
            <w:r w:rsidRPr="0084263F">
              <w:rPr>
                <w:rFonts w:ascii="宋体" w:hAnsi="宋体" w:hint="eastAsia"/>
                <w:szCs w:val="21"/>
              </w:rPr>
              <w:t>2015</w:t>
            </w:r>
          </w:p>
        </w:tc>
        <w:tc>
          <w:tcPr>
            <w:tcW w:w="0" w:type="auto"/>
            <w:tcBorders>
              <w:top w:val="single" w:sz="4" w:space="0" w:color="000000"/>
              <w:left w:val="single" w:sz="4" w:space="0" w:color="000000"/>
              <w:bottom w:val="single" w:sz="4" w:space="0" w:color="000000"/>
              <w:right w:val="single" w:sz="4" w:space="0" w:color="000000"/>
            </w:tcBorders>
            <w:hideMark/>
          </w:tcPr>
          <w:p w:rsidR="00947814" w:rsidRPr="0084263F" w:rsidRDefault="00947814" w:rsidP="008671DE">
            <w:pPr>
              <w:spacing w:line="360" w:lineRule="auto"/>
              <w:jc w:val="center"/>
              <w:rPr>
                <w:rFonts w:ascii="宋体" w:hAnsi="宋体"/>
                <w:szCs w:val="21"/>
              </w:rPr>
            </w:pPr>
            <w:r w:rsidRPr="0084263F">
              <w:rPr>
                <w:rFonts w:ascii="宋体" w:hAnsi="宋体" w:hint="eastAsia"/>
                <w:szCs w:val="21"/>
              </w:rPr>
              <w:t>89.6%</w:t>
            </w:r>
          </w:p>
        </w:tc>
        <w:tc>
          <w:tcPr>
            <w:tcW w:w="0" w:type="auto"/>
            <w:tcBorders>
              <w:top w:val="single" w:sz="4" w:space="0" w:color="000000"/>
              <w:left w:val="single" w:sz="4" w:space="0" w:color="000000"/>
              <w:bottom w:val="single" w:sz="4" w:space="0" w:color="000000"/>
              <w:right w:val="single" w:sz="4" w:space="0" w:color="000000"/>
            </w:tcBorders>
            <w:hideMark/>
          </w:tcPr>
          <w:p w:rsidR="00947814" w:rsidRPr="0084263F" w:rsidRDefault="00947814" w:rsidP="008671DE">
            <w:pPr>
              <w:spacing w:line="360" w:lineRule="auto"/>
              <w:jc w:val="center"/>
              <w:rPr>
                <w:rFonts w:ascii="宋体" w:hAnsi="宋体"/>
                <w:szCs w:val="21"/>
              </w:rPr>
            </w:pPr>
            <w:r w:rsidRPr="0084263F">
              <w:rPr>
                <w:rFonts w:ascii="宋体" w:hAnsi="宋体" w:hint="eastAsia"/>
                <w:szCs w:val="21"/>
              </w:rPr>
              <w:t>100%</w:t>
            </w:r>
          </w:p>
        </w:tc>
        <w:tc>
          <w:tcPr>
            <w:tcW w:w="0" w:type="auto"/>
            <w:tcBorders>
              <w:top w:val="single" w:sz="4" w:space="0" w:color="000000"/>
              <w:left w:val="single" w:sz="4" w:space="0" w:color="000000"/>
              <w:bottom w:val="single" w:sz="4" w:space="0" w:color="000000"/>
              <w:right w:val="single" w:sz="4" w:space="0" w:color="000000"/>
            </w:tcBorders>
            <w:hideMark/>
          </w:tcPr>
          <w:p w:rsidR="00947814" w:rsidRPr="0084263F" w:rsidRDefault="00947814" w:rsidP="008671DE">
            <w:pPr>
              <w:spacing w:line="360" w:lineRule="auto"/>
              <w:jc w:val="center"/>
              <w:rPr>
                <w:rFonts w:ascii="宋体" w:hAnsi="宋体"/>
                <w:szCs w:val="21"/>
              </w:rPr>
            </w:pPr>
            <w:r w:rsidRPr="0084263F">
              <w:rPr>
                <w:rFonts w:ascii="宋体" w:hAnsi="宋体" w:hint="eastAsia"/>
                <w:szCs w:val="21"/>
              </w:rPr>
              <w:t>97.04%</w:t>
            </w:r>
          </w:p>
        </w:tc>
        <w:tc>
          <w:tcPr>
            <w:tcW w:w="0" w:type="auto"/>
            <w:tcBorders>
              <w:top w:val="single" w:sz="4" w:space="0" w:color="000000"/>
              <w:left w:val="single" w:sz="4" w:space="0" w:color="000000"/>
              <w:bottom w:val="single" w:sz="4" w:space="0" w:color="000000"/>
              <w:right w:val="single" w:sz="4" w:space="0" w:color="000000"/>
            </w:tcBorders>
            <w:hideMark/>
          </w:tcPr>
          <w:p w:rsidR="00947814" w:rsidRPr="0084263F" w:rsidRDefault="00947814" w:rsidP="008671DE">
            <w:pPr>
              <w:spacing w:line="360" w:lineRule="auto"/>
              <w:jc w:val="center"/>
              <w:rPr>
                <w:rFonts w:ascii="宋体" w:hAnsi="宋体"/>
                <w:szCs w:val="21"/>
              </w:rPr>
            </w:pPr>
            <w:r w:rsidRPr="0084263F">
              <w:rPr>
                <w:rFonts w:ascii="宋体" w:hAnsi="宋体" w:hint="eastAsia"/>
                <w:szCs w:val="21"/>
              </w:rPr>
              <w:t>100%</w:t>
            </w:r>
          </w:p>
        </w:tc>
      </w:tr>
      <w:tr w:rsidR="00947814" w:rsidRPr="00595612" w:rsidTr="00596B08">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947814" w:rsidRPr="0084263F" w:rsidRDefault="00947814" w:rsidP="008671DE">
            <w:pPr>
              <w:spacing w:line="360" w:lineRule="auto"/>
              <w:jc w:val="center"/>
              <w:rPr>
                <w:rFonts w:ascii="宋体" w:hAnsi="宋体"/>
                <w:szCs w:val="21"/>
              </w:rPr>
            </w:pPr>
            <w:r w:rsidRPr="0084263F">
              <w:rPr>
                <w:rFonts w:ascii="宋体" w:hAnsi="宋体" w:hint="eastAsia"/>
                <w:szCs w:val="21"/>
              </w:rPr>
              <w:t>2016</w:t>
            </w:r>
          </w:p>
        </w:tc>
        <w:tc>
          <w:tcPr>
            <w:tcW w:w="0" w:type="auto"/>
            <w:tcBorders>
              <w:top w:val="single" w:sz="4" w:space="0" w:color="000000"/>
              <w:left w:val="single" w:sz="4" w:space="0" w:color="000000"/>
              <w:bottom w:val="single" w:sz="4" w:space="0" w:color="000000"/>
              <w:right w:val="single" w:sz="4" w:space="0" w:color="000000"/>
            </w:tcBorders>
            <w:hideMark/>
          </w:tcPr>
          <w:p w:rsidR="00947814" w:rsidRPr="0084263F" w:rsidRDefault="00947814" w:rsidP="008671DE">
            <w:pPr>
              <w:spacing w:line="360" w:lineRule="auto"/>
              <w:jc w:val="center"/>
              <w:rPr>
                <w:rFonts w:ascii="宋体" w:hAnsi="宋体"/>
                <w:szCs w:val="21"/>
              </w:rPr>
            </w:pPr>
            <w:r w:rsidRPr="0084263F">
              <w:rPr>
                <w:rFonts w:ascii="宋体" w:hAnsi="宋体" w:hint="eastAsia"/>
                <w:szCs w:val="21"/>
              </w:rPr>
              <w:t>93.3%</w:t>
            </w:r>
          </w:p>
        </w:tc>
        <w:tc>
          <w:tcPr>
            <w:tcW w:w="0" w:type="auto"/>
            <w:tcBorders>
              <w:top w:val="single" w:sz="4" w:space="0" w:color="000000"/>
              <w:left w:val="single" w:sz="4" w:space="0" w:color="000000"/>
              <w:bottom w:val="single" w:sz="4" w:space="0" w:color="000000"/>
              <w:right w:val="single" w:sz="4" w:space="0" w:color="000000"/>
            </w:tcBorders>
            <w:hideMark/>
          </w:tcPr>
          <w:p w:rsidR="00947814" w:rsidRPr="0084263F" w:rsidRDefault="00947814" w:rsidP="008671DE">
            <w:pPr>
              <w:spacing w:line="360" w:lineRule="auto"/>
              <w:jc w:val="center"/>
              <w:rPr>
                <w:rFonts w:ascii="宋体" w:hAnsi="宋体"/>
                <w:szCs w:val="21"/>
              </w:rPr>
            </w:pPr>
            <w:r w:rsidRPr="0084263F">
              <w:rPr>
                <w:rFonts w:ascii="宋体" w:hAnsi="宋体" w:hint="eastAsia"/>
                <w:szCs w:val="21"/>
              </w:rPr>
              <w:t>92%</w:t>
            </w:r>
          </w:p>
        </w:tc>
        <w:tc>
          <w:tcPr>
            <w:tcW w:w="0" w:type="auto"/>
            <w:tcBorders>
              <w:top w:val="single" w:sz="4" w:space="0" w:color="000000"/>
              <w:left w:val="single" w:sz="4" w:space="0" w:color="000000"/>
              <w:bottom w:val="single" w:sz="4" w:space="0" w:color="000000"/>
              <w:right w:val="single" w:sz="4" w:space="0" w:color="000000"/>
            </w:tcBorders>
            <w:hideMark/>
          </w:tcPr>
          <w:p w:rsidR="00947814" w:rsidRPr="0084263F" w:rsidRDefault="00947814" w:rsidP="008671DE">
            <w:pPr>
              <w:spacing w:line="360" w:lineRule="auto"/>
              <w:jc w:val="center"/>
              <w:rPr>
                <w:rFonts w:ascii="宋体" w:hAnsi="宋体"/>
                <w:szCs w:val="21"/>
              </w:rPr>
            </w:pPr>
            <w:r w:rsidRPr="0084263F">
              <w:rPr>
                <w:rFonts w:ascii="宋体" w:hAnsi="宋体" w:hint="eastAsia"/>
                <w:szCs w:val="21"/>
              </w:rPr>
              <w:t>98.8%</w:t>
            </w:r>
          </w:p>
        </w:tc>
        <w:tc>
          <w:tcPr>
            <w:tcW w:w="0" w:type="auto"/>
            <w:tcBorders>
              <w:top w:val="single" w:sz="4" w:space="0" w:color="000000"/>
              <w:left w:val="single" w:sz="4" w:space="0" w:color="000000"/>
              <w:bottom w:val="single" w:sz="4" w:space="0" w:color="000000"/>
              <w:right w:val="single" w:sz="4" w:space="0" w:color="000000"/>
            </w:tcBorders>
            <w:hideMark/>
          </w:tcPr>
          <w:p w:rsidR="00947814" w:rsidRPr="0084263F" w:rsidRDefault="00947814" w:rsidP="008671DE">
            <w:pPr>
              <w:spacing w:line="360" w:lineRule="auto"/>
              <w:jc w:val="center"/>
              <w:rPr>
                <w:rFonts w:ascii="宋体" w:hAnsi="宋体"/>
                <w:szCs w:val="21"/>
              </w:rPr>
            </w:pPr>
            <w:r w:rsidRPr="0084263F">
              <w:rPr>
                <w:rFonts w:ascii="宋体" w:hAnsi="宋体" w:hint="eastAsia"/>
                <w:szCs w:val="21"/>
              </w:rPr>
              <w:t>91%</w:t>
            </w:r>
          </w:p>
        </w:tc>
      </w:tr>
      <w:tr w:rsidR="00947814" w:rsidRPr="00595612" w:rsidTr="00596B08">
        <w:trPr>
          <w:jc w:val="center"/>
        </w:trPr>
        <w:tc>
          <w:tcPr>
            <w:tcW w:w="0" w:type="auto"/>
            <w:tcBorders>
              <w:top w:val="single" w:sz="4" w:space="0" w:color="000000"/>
              <w:left w:val="single" w:sz="4" w:space="0" w:color="000000"/>
              <w:bottom w:val="single" w:sz="4" w:space="0" w:color="000000"/>
              <w:right w:val="single" w:sz="4" w:space="0" w:color="000000"/>
            </w:tcBorders>
          </w:tcPr>
          <w:p w:rsidR="00947814" w:rsidRPr="0084263F" w:rsidRDefault="00947814" w:rsidP="008671DE">
            <w:pPr>
              <w:spacing w:line="360" w:lineRule="auto"/>
              <w:jc w:val="center"/>
              <w:rPr>
                <w:rFonts w:ascii="宋体" w:hAnsi="宋体"/>
                <w:szCs w:val="21"/>
              </w:rPr>
            </w:pPr>
            <w:r>
              <w:rPr>
                <w:rFonts w:ascii="宋体" w:hAnsi="宋体" w:hint="eastAsia"/>
                <w:szCs w:val="21"/>
              </w:rPr>
              <w:t>2017</w:t>
            </w:r>
          </w:p>
        </w:tc>
        <w:tc>
          <w:tcPr>
            <w:tcW w:w="0" w:type="auto"/>
            <w:tcBorders>
              <w:top w:val="single" w:sz="4" w:space="0" w:color="000000"/>
              <w:left w:val="single" w:sz="4" w:space="0" w:color="000000"/>
              <w:bottom w:val="single" w:sz="4" w:space="0" w:color="000000"/>
              <w:right w:val="single" w:sz="4" w:space="0" w:color="000000"/>
            </w:tcBorders>
          </w:tcPr>
          <w:p w:rsidR="00947814" w:rsidRPr="0084263F" w:rsidRDefault="00947814" w:rsidP="008671DE">
            <w:pPr>
              <w:spacing w:line="360" w:lineRule="auto"/>
              <w:jc w:val="center"/>
              <w:rPr>
                <w:rFonts w:ascii="宋体" w:hAnsi="宋体"/>
                <w:szCs w:val="21"/>
              </w:rPr>
            </w:pPr>
            <w:r>
              <w:rPr>
                <w:rFonts w:ascii="宋体" w:hAnsi="宋体" w:hint="eastAsia"/>
                <w:sz w:val="24"/>
              </w:rPr>
              <w:t>93.8%</w:t>
            </w:r>
          </w:p>
        </w:tc>
        <w:tc>
          <w:tcPr>
            <w:tcW w:w="0" w:type="auto"/>
            <w:tcBorders>
              <w:top w:val="single" w:sz="4" w:space="0" w:color="000000"/>
              <w:left w:val="single" w:sz="4" w:space="0" w:color="000000"/>
              <w:bottom w:val="single" w:sz="4" w:space="0" w:color="000000"/>
              <w:right w:val="single" w:sz="4" w:space="0" w:color="000000"/>
            </w:tcBorders>
          </w:tcPr>
          <w:p w:rsidR="00947814" w:rsidRPr="0084263F" w:rsidRDefault="00947814" w:rsidP="008671DE">
            <w:pPr>
              <w:spacing w:line="360" w:lineRule="auto"/>
              <w:jc w:val="center"/>
              <w:rPr>
                <w:rFonts w:ascii="宋体" w:hAnsi="宋体"/>
                <w:szCs w:val="21"/>
              </w:rPr>
            </w:pPr>
            <w:r>
              <w:rPr>
                <w:rFonts w:ascii="宋体" w:hAnsi="宋体" w:hint="eastAsia"/>
                <w:sz w:val="24"/>
              </w:rPr>
              <w:t>92%</w:t>
            </w:r>
          </w:p>
        </w:tc>
        <w:tc>
          <w:tcPr>
            <w:tcW w:w="0" w:type="auto"/>
            <w:tcBorders>
              <w:top w:val="single" w:sz="4" w:space="0" w:color="000000"/>
              <w:left w:val="single" w:sz="4" w:space="0" w:color="000000"/>
              <w:bottom w:val="single" w:sz="4" w:space="0" w:color="000000"/>
              <w:right w:val="single" w:sz="4" w:space="0" w:color="000000"/>
            </w:tcBorders>
          </w:tcPr>
          <w:p w:rsidR="00947814" w:rsidRPr="0084263F" w:rsidRDefault="00947814" w:rsidP="008671DE">
            <w:pPr>
              <w:spacing w:line="360" w:lineRule="auto"/>
              <w:jc w:val="center"/>
              <w:rPr>
                <w:rFonts w:ascii="宋体" w:hAnsi="宋体"/>
                <w:szCs w:val="21"/>
              </w:rPr>
            </w:pPr>
            <w:r>
              <w:rPr>
                <w:rFonts w:ascii="宋体" w:hAnsi="宋体" w:hint="eastAsia"/>
                <w:sz w:val="24"/>
              </w:rPr>
              <w:t>98.6%</w:t>
            </w:r>
          </w:p>
        </w:tc>
        <w:tc>
          <w:tcPr>
            <w:tcW w:w="0" w:type="auto"/>
            <w:tcBorders>
              <w:top w:val="single" w:sz="4" w:space="0" w:color="000000"/>
              <w:left w:val="single" w:sz="4" w:space="0" w:color="000000"/>
              <w:bottom w:val="single" w:sz="4" w:space="0" w:color="000000"/>
              <w:right w:val="single" w:sz="4" w:space="0" w:color="000000"/>
            </w:tcBorders>
          </w:tcPr>
          <w:p w:rsidR="00947814" w:rsidRPr="0084263F" w:rsidRDefault="00947814" w:rsidP="008671DE">
            <w:pPr>
              <w:spacing w:line="360" w:lineRule="auto"/>
              <w:jc w:val="center"/>
              <w:rPr>
                <w:rFonts w:ascii="宋体" w:hAnsi="宋体"/>
                <w:szCs w:val="21"/>
              </w:rPr>
            </w:pPr>
            <w:r>
              <w:rPr>
                <w:rFonts w:ascii="宋体" w:hAnsi="宋体" w:hint="eastAsia"/>
                <w:sz w:val="24"/>
              </w:rPr>
              <w:t>91%</w:t>
            </w:r>
          </w:p>
        </w:tc>
      </w:tr>
    </w:tbl>
    <w:p w:rsidR="00AE1AFC" w:rsidRDefault="00AE1AFC" w:rsidP="001D4933">
      <w:pPr>
        <w:autoSpaceDE w:val="0"/>
        <w:autoSpaceDN w:val="0"/>
        <w:adjustRightInd w:val="0"/>
        <w:spacing w:line="360" w:lineRule="auto"/>
        <w:ind w:firstLineChars="200" w:firstLine="482"/>
        <w:jc w:val="left"/>
        <w:rPr>
          <w:rFonts w:asciiTheme="minorEastAsia" w:hAnsiTheme="minorEastAsia" w:cstheme="minorEastAsia"/>
          <w:kern w:val="0"/>
          <w:szCs w:val="21"/>
          <w:lang w:val="zh-CN"/>
        </w:rPr>
      </w:pPr>
      <w:r w:rsidRPr="001D4933">
        <w:rPr>
          <w:rFonts w:asciiTheme="minorEastAsia" w:hAnsiTheme="minorEastAsia" w:cstheme="minorEastAsia" w:hint="eastAsia"/>
          <w:b/>
          <w:kern w:val="0"/>
          <w:sz w:val="24"/>
          <w:lang w:val="zh-CN"/>
        </w:rPr>
        <w:t>关注学生身体健康。</w:t>
      </w:r>
      <w:r w:rsidR="00FE0705" w:rsidRPr="00FE0705">
        <w:rPr>
          <w:rFonts w:asciiTheme="minorEastAsia" w:hAnsiTheme="minorEastAsia" w:cstheme="minorEastAsia" w:hint="eastAsia"/>
          <w:kern w:val="0"/>
          <w:sz w:val="24"/>
          <w:lang w:val="zh-CN"/>
        </w:rPr>
        <w:t>2018年</w:t>
      </w:r>
      <w:r w:rsidRPr="00FE0705">
        <w:rPr>
          <w:rFonts w:asciiTheme="minorEastAsia" w:hAnsiTheme="minorEastAsia" w:cstheme="minorEastAsia" w:hint="eastAsia"/>
          <w:kern w:val="0"/>
          <w:sz w:val="24"/>
          <w:lang w:val="zh-CN"/>
        </w:rPr>
        <w:t>进行全体学生的体检</w:t>
      </w:r>
      <w:r w:rsidR="00745AF7">
        <w:rPr>
          <w:rFonts w:asciiTheme="minorEastAsia" w:hAnsiTheme="minorEastAsia" w:cstheme="minorEastAsia" w:hint="eastAsia"/>
          <w:kern w:val="0"/>
          <w:sz w:val="24"/>
          <w:lang w:val="zh-CN"/>
        </w:rPr>
        <w:t>，在学生</w:t>
      </w:r>
      <w:r w:rsidR="00745AF7">
        <w:rPr>
          <w:rFonts w:asciiTheme="minorEastAsia" w:hAnsiTheme="minorEastAsia" w:cstheme="minorEastAsia" w:hint="eastAsia"/>
          <w:kern w:val="0"/>
          <w:sz w:val="24"/>
        </w:rPr>
        <w:t>健康体质测试中完成身高体重、肺活量、视力等各项目的检查；对</w:t>
      </w:r>
      <w:r w:rsidR="00745AF7">
        <w:rPr>
          <w:rFonts w:asciiTheme="minorEastAsia" w:hAnsiTheme="minorEastAsia" w:cstheme="minorEastAsia" w:hint="eastAsia"/>
          <w:kern w:val="0"/>
          <w:sz w:val="24"/>
          <w:lang w:val="zh-CN"/>
        </w:rPr>
        <w:t>新生进行</w:t>
      </w:r>
      <w:r w:rsidR="00745AF7" w:rsidRPr="00FE0705">
        <w:rPr>
          <w:rFonts w:asciiTheme="minorEastAsia" w:hAnsiTheme="minorEastAsia" w:cstheme="minorEastAsia" w:hint="eastAsia"/>
          <w:kern w:val="0"/>
          <w:sz w:val="24"/>
          <w:lang w:val="zh-CN"/>
        </w:rPr>
        <w:t>接种</w:t>
      </w:r>
      <w:r w:rsidRPr="00FE0705">
        <w:rPr>
          <w:rFonts w:asciiTheme="minorEastAsia" w:hAnsiTheme="minorEastAsia" w:cstheme="minorEastAsia" w:hint="eastAsia"/>
          <w:kern w:val="0"/>
          <w:sz w:val="24"/>
          <w:lang w:val="zh-CN"/>
        </w:rPr>
        <w:t>疫苗</w:t>
      </w:r>
      <w:r w:rsidR="00745AF7">
        <w:rPr>
          <w:rFonts w:asciiTheme="minorEastAsia" w:hAnsiTheme="minorEastAsia" w:cstheme="minorEastAsia" w:hint="eastAsia"/>
          <w:kern w:val="0"/>
          <w:sz w:val="24"/>
          <w:lang w:val="zh-CN"/>
        </w:rPr>
        <w:t>；</w:t>
      </w:r>
      <w:r w:rsidRPr="00FE0705">
        <w:rPr>
          <w:rFonts w:asciiTheme="minorEastAsia" w:hAnsiTheme="minorEastAsia" w:cstheme="minorEastAsia" w:hint="eastAsia"/>
          <w:kern w:val="0"/>
          <w:sz w:val="24"/>
          <w:lang w:val="zh-CN"/>
        </w:rPr>
        <w:t>开展“禁烟校园行”活动，通过宣传、倡议等活</w:t>
      </w:r>
      <w:r>
        <w:rPr>
          <w:rFonts w:asciiTheme="minorEastAsia" w:hAnsiTheme="minorEastAsia" w:cstheme="minorEastAsia" w:hint="eastAsia"/>
          <w:kern w:val="0"/>
          <w:sz w:val="24"/>
          <w:lang w:val="zh-CN"/>
        </w:rPr>
        <w:t>动共同打造无烟学校。下半年</w:t>
      </w:r>
      <w:r w:rsidR="00FE0705">
        <w:rPr>
          <w:rFonts w:asciiTheme="minorEastAsia" w:hAnsiTheme="minorEastAsia" w:cstheme="minorEastAsia" w:hint="eastAsia"/>
          <w:kern w:val="0"/>
          <w:sz w:val="24"/>
          <w:lang w:val="zh-CN"/>
        </w:rPr>
        <w:t>对学生中出现的</w:t>
      </w:r>
      <w:r>
        <w:rPr>
          <w:rFonts w:asciiTheme="minorEastAsia" w:hAnsiTheme="minorEastAsia" w:cstheme="minorEastAsia" w:hint="eastAsia"/>
          <w:kern w:val="0"/>
          <w:sz w:val="24"/>
          <w:lang w:val="zh-CN"/>
        </w:rPr>
        <w:t>肺结核、水痘等</w:t>
      </w:r>
      <w:r w:rsidR="00FE0705">
        <w:rPr>
          <w:rFonts w:asciiTheme="minorEastAsia" w:hAnsiTheme="minorEastAsia" w:cstheme="minorEastAsia" w:hint="eastAsia"/>
          <w:kern w:val="0"/>
          <w:sz w:val="24"/>
          <w:lang w:val="zh-CN"/>
        </w:rPr>
        <w:t>传染</w:t>
      </w:r>
      <w:r>
        <w:rPr>
          <w:rFonts w:asciiTheme="minorEastAsia" w:hAnsiTheme="minorEastAsia" w:cstheme="minorEastAsia" w:hint="eastAsia"/>
          <w:kern w:val="0"/>
          <w:sz w:val="24"/>
          <w:lang w:val="zh-CN"/>
        </w:rPr>
        <w:t>疾病，及时上报疾控中心，并</w:t>
      </w:r>
      <w:r w:rsidR="00FE0705">
        <w:rPr>
          <w:rFonts w:asciiTheme="minorEastAsia" w:hAnsiTheme="minorEastAsia" w:cstheme="minorEastAsia" w:hint="eastAsia"/>
          <w:kern w:val="0"/>
          <w:sz w:val="24"/>
          <w:lang w:val="zh-CN"/>
        </w:rPr>
        <w:t>及时</w:t>
      </w:r>
      <w:r>
        <w:rPr>
          <w:rFonts w:asciiTheme="minorEastAsia" w:hAnsiTheme="minorEastAsia" w:cstheme="minorEastAsia" w:hint="eastAsia"/>
          <w:kern w:val="0"/>
          <w:sz w:val="24"/>
          <w:lang w:val="zh-CN"/>
        </w:rPr>
        <w:t>按照要求进行</w:t>
      </w:r>
      <w:r w:rsidR="00FE0705">
        <w:rPr>
          <w:rFonts w:asciiTheme="minorEastAsia" w:hAnsiTheme="minorEastAsia" w:cstheme="minorEastAsia" w:hint="eastAsia"/>
          <w:kern w:val="0"/>
          <w:sz w:val="24"/>
          <w:lang w:val="zh-CN"/>
        </w:rPr>
        <w:t>隔离、治疗和</w:t>
      </w:r>
      <w:r>
        <w:rPr>
          <w:rFonts w:asciiTheme="minorEastAsia" w:hAnsiTheme="minorEastAsia" w:cstheme="minorEastAsia" w:hint="eastAsia"/>
          <w:kern w:val="0"/>
          <w:sz w:val="24"/>
          <w:lang w:val="zh-CN"/>
        </w:rPr>
        <w:t>消毒</w:t>
      </w:r>
      <w:r w:rsidR="00745AF7">
        <w:rPr>
          <w:rFonts w:asciiTheme="minorEastAsia" w:hAnsiTheme="minorEastAsia" w:cstheme="minorEastAsia" w:hint="eastAsia"/>
          <w:kern w:val="0"/>
          <w:sz w:val="24"/>
          <w:lang w:val="zh-CN"/>
        </w:rPr>
        <w:t>等</w:t>
      </w:r>
      <w:r>
        <w:rPr>
          <w:rFonts w:asciiTheme="minorEastAsia" w:hAnsiTheme="minorEastAsia" w:cstheme="minorEastAsia" w:hint="eastAsia"/>
          <w:kern w:val="0"/>
          <w:sz w:val="24"/>
          <w:lang w:val="zh-CN"/>
        </w:rPr>
        <w:t>工作</w:t>
      </w:r>
      <w:r w:rsidR="002D1BDE">
        <w:rPr>
          <w:rFonts w:asciiTheme="minorEastAsia" w:hAnsiTheme="minorEastAsia" w:cstheme="minorEastAsia" w:hint="eastAsia"/>
          <w:kern w:val="0"/>
          <w:sz w:val="24"/>
          <w:lang w:val="zh-CN"/>
        </w:rPr>
        <w:t>，</w:t>
      </w:r>
      <w:r>
        <w:rPr>
          <w:rFonts w:asciiTheme="minorEastAsia" w:hAnsiTheme="minorEastAsia" w:cstheme="minorEastAsia" w:hint="eastAsia"/>
          <w:kern w:val="0"/>
          <w:sz w:val="24"/>
          <w:lang w:val="zh-CN"/>
        </w:rPr>
        <w:t>。</w:t>
      </w:r>
    </w:p>
    <w:p w:rsidR="00EA3601" w:rsidRDefault="000643EC" w:rsidP="00EA3601">
      <w:pPr>
        <w:spacing w:line="360" w:lineRule="auto"/>
        <w:ind w:firstLineChars="200" w:firstLine="482"/>
        <w:rPr>
          <w:rFonts w:ascii="宋体" w:hAnsi="宋体"/>
          <w:sz w:val="24"/>
        </w:rPr>
      </w:pPr>
      <w:r w:rsidRPr="001D4933">
        <w:rPr>
          <w:rFonts w:ascii="宋体" w:hAnsi="宋体" w:hint="eastAsia"/>
          <w:b/>
          <w:sz w:val="24"/>
        </w:rPr>
        <w:t>“走进企业”体验活动。</w:t>
      </w:r>
      <w:r>
        <w:rPr>
          <w:rFonts w:ascii="宋体" w:hAnsi="宋体" w:hint="eastAsia"/>
          <w:sz w:val="24"/>
        </w:rPr>
        <w:t>以新生为对象，以专业发展方向为出发点，</w:t>
      </w:r>
      <w:r w:rsidR="00EA3601" w:rsidRPr="00EA3601">
        <w:rPr>
          <w:rFonts w:ascii="宋体" w:hAnsi="宋体" w:hint="eastAsia"/>
          <w:sz w:val="24"/>
        </w:rPr>
        <w:t>组织18级汽修专业两个班级，分别前往奔驰4s</w:t>
      </w:r>
      <w:r w:rsidR="00863A74">
        <w:rPr>
          <w:rFonts w:ascii="宋体" w:hAnsi="宋体" w:hint="eastAsia"/>
          <w:sz w:val="24"/>
        </w:rPr>
        <w:t>店、</w:t>
      </w:r>
      <w:r w:rsidR="00EA3601" w:rsidRPr="00EA3601">
        <w:rPr>
          <w:rFonts w:ascii="宋体" w:hAnsi="宋体" w:hint="eastAsia"/>
          <w:sz w:val="24"/>
        </w:rPr>
        <w:t>本田4s店参观学习，组织18级机电专业一个班级前往平田机工有限公司参观学习</w:t>
      </w:r>
      <w:r w:rsidR="00EA3601">
        <w:rPr>
          <w:rFonts w:ascii="宋体" w:hAnsi="宋体" w:hint="eastAsia"/>
          <w:sz w:val="24"/>
        </w:rPr>
        <w:t>，</w:t>
      </w:r>
      <w:r w:rsidR="001846C7">
        <w:rPr>
          <w:rFonts w:ascii="宋体" w:hAnsi="宋体" w:hint="eastAsia"/>
          <w:sz w:val="24"/>
        </w:rPr>
        <w:t>酒店专业、学前教育学生分别前往</w:t>
      </w:r>
      <w:r w:rsidR="00A040CD" w:rsidRPr="00A040CD">
        <w:rPr>
          <w:rFonts w:ascii="宋体" w:hAnsi="宋体" w:hint="eastAsia"/>
          <w:sz w:val="24"/>
        </w:rPr>
        <w:t>上海颖奕皇冠假日酒店</w:t>
      </w:r>
      <w:r w:rsidR="001846C7">
        <w:rPr>
          <w:rFonts w:ascii="宋体" w:hAnsi="宋体" w:hint="eastAsia"/>
          <w:sz w:val="24"/>
        </w:rPr>
        <w:t>、奉浦幼儿园等单位，</w:t>
      </w:r>
      <w:r w:rsidR="00EA3601">
        <w:rPr>
          <w:rFonts w:ascii="宋体" w:hAnsi="宋体" w:hint="eastAsia"/>
          <w:sz w:val="24"/>
        </w:rPr>
        <w:t>通过走近企业，让学生</w:t>
      </w:r>
      <w:r w:rsidR="001846C7">
        <w:rPr>
          <w:rFonts w:ascii="宋体" w:hAnsi="宋体" w:hint="eastAsia"/>
          <w:sz w:val="24"/>
        </w:rPr>
        <w:t>直观</w:t>
      </w:r>
      <w:r w:rsidR="00EA3601">
        <w:rPr>
          <w:rFonts w:ascii="宋体" w:hAnsi="宋体" w:hint="eastAsia"/>
          <w:sz w:val="24"/>
        </w:rPr>
        <w:t>了解自己所在专业将来可能从事的工作和岗位。</w:t>
      </w:r>
    </w:p>
    <w:p w:rsidR="000643EC" w:rsidRDefault="000643EC" w:rsidP="000643EC">
      <w:pPr>
        <w:spacing w:line="360" w:lineRule="auto"/>
        <w:ind w:firstLineChars="200" w:firstLine="480"/>
        <w:rPr>
          <w:rFonts w:ascii="宋体" w:hAnsi="宋体"/>
          <w:color w:val="FF0000"/>
          <w:sz w:val="24"/>
        </w:rPr>
      </w:pPr>
      <w:r>
        <w:rPr>
          <w:rFonts w:ascii="宋体" w:hAnsi="宋体"/>
          <w:noProof/>
          <w:color w:val="FF0000"/>
          <w:sz w:val="24"/>
        </w:rPr>
        <w:drawing>
          <wp:inline distT="0" distB="0" distL="0" distR="0" wp14:anchorId="640CB785" wp14:editId="56E94F8E">
            <wp:extent cx="2192754" cy="1633591"/>
            <wp:effectExtent l="0" t="0" r="0" b="5080"/>
            <wp:docPr id="1" name="图片 1" descr="90a94f65711089113f30076aa8b0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0a94f65711089113f30076aa8b083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2696" cy="1633548"/>
                    </a:xfrm>
                    <a:prstGeom prst="rect">
                      <a:avLst/>
                    </a:prstGeom>
                    <a:noFill/>
                    <a:ln>
                      <a:noFill/>
                    </a:ln>
                  </pic:spPr>
                </pic:pic>
              </a:graphicData>
            </a:graphic>
          </wp:inline>
        </w:drawing>
      </w:r>
      <w:r>
        <w:rPr>
          <w:rFonts w:ascii="宋体" w:hAnsi="宋体"/>
          <w:noProof/>
          <w:color w:val="FF0000"/>
          <w:sz w:val="24"/>
        </w:rPr>
        <w:drawing>
          <wp:inline distT="0" distB="0" distL="0" distR="0" wp14:anchorId="4F9DE1D6" wp14:editId="76EDB41E">
            <wp:extent cx="2175156" cy="1633562"/>
            <wp:effectExtent l="0" t="0" r="0" b="5080"/>
            <wp:docPr id="2" name="图片 2" descr="f2a9bb1aa52f30ff3b8789f28951e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a9bb1aa52f30ff3b8789f28951ea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5132" cy="1633544"/>
                    </a:xfrm>
                    <a:prstGeom prst="rect">
                      <a:avLst/>
                    </a:prstGeom>
                    <a:noFill/>
                    <a:ln>
                      <a:noFill/>
                    </a:ln>
                  </pic:spPr>
                </pic:pic>
              </a:graphicData>
            </a:graphic>
          </wp:inline>
        </w:drawing>
      </w:r>
    </w:p>
    <w:p w:rsidR="00FE0705" w:rsidRDefault="00A549A7" w:rsidP="00FE0705">
      <w:pPr>
        <w:adjustRightInd w:val="0"/>
        <w:snapToGrid w:val="0"/>
        <w:spacing w:line="360" w:lineRule="auto"/>
        <w:ind w:firstLineChars="200" w:firstLine="482"/>
        <w:jc w:val="left"/>
        <w:rPr>
          <w:sz w:val="24"/>
        </w:rPr>
      </w:pPr>
      <w:r>
        <w:rPr>
          <w:rFonts w:ascii="宋体" w:hAnsi="宋体" w:hint="eastAsia"/>
          <w:b/>
          <w:sz w:val="24"/>
        </w:rPr>
        <w:t>学生</w:t>
      </w:r>
      <w:r w:rsidR="00444E28">
        <w:rPr>
          <w:rFonts w:ascii="宋体" w:hAnsi="宋体" w:hint="eastAsia"/>
          <w:b/>
          <w:sz w:val="24"/>
        </w:rPr>
        <w:t>体育</w:t>
      </w:r>
      <w:r>
        <w:rPr>
          <w:rFonts w:ascii="宋体" w:hAnsi="宋体" w:hint="eastAsia"/>
          <w:b/>
          <w:sz w:val="24"/>
        </w:rPr>
        <w:t>素质不断提升。</w:t>
      </w:r>
      <w:r w:rsidR="000643EC" w:rsidRPr="00726407">
        <w:rPr>
          <w:rFonts w:ascii="宋体" w:hAnsi="宋体" w:hint="eastAsia"/>
          <w:sz w:val="24"/>
        </w:rPr>
        <w:t>以国务院《关于加强青少年体育增强青少年体质的意见》为指引，以市区两级体育大赛为契机，提出了基于“匠心体育”的“四个提升法”，</w:t>
      </w:r>
      <w:r w:rsidR="00322BB9">
        <w:rPr>
          <w:rFonts w:ascii="宋体" w:hAnsi="宋体" w:hint="eastAsia"/>
          <w:sz w:val="24"/>
        </w:rPr>
        <w:t>实现中职校</w:t>
      </w:r>
      <w:r w:rsidR="000643EC" w:rsidRPr="00726407">
        <w:rPr>
          <w:rFonts w:ascii="宋体" w:hAnsi="宋体" w:hint="eastAsia"/>
          <w:sz w:val="24"/>
        </w:rPr>
        <w:t>体育工作上了新的台阶。一年来共荣获</w:t>
      </w:r>
      <w:r w:rsidR="009E18F1" w:rsidRPr="00726407">
        <w:rPr>
          <w:rFonts w:ascii="宋体" w:hAnsi="宋体" w:hint="eastAsia"/>
          <w:sz w:val="24"/>
        </w:rPr>
        <w:t>48项</w:t>
      </w:r>
      <w:r w:rsidR="00847F52">
        <w:rPr>
          <w:rFonts w:ascii="宋体" w:hAnsi="宋体" w:hint="eastAsia"/>
          <w:sz w:val="24"/>
        </w:rPr>
        <w:t>市区二级体育比赛名次，</w:t>
      </w:r>
      <w:r w:rsidR="00726407" w:rsidRPr="00726407">
        <w:rPr>
          <w:rFonts w:ascii="宋体" w:hAnsi="宋体" w:hint="eastAsia"/>
          <w:sz w:val="24"/>
        </w:rPr>
        <w:t>详见附表</w:t>
      </w:r>
      <w:r w:rsidR="00847F52">
        <w:rPr>
          <w:rFonts w:ascii="宋体" w:hAnsi="宋体" w:hint="eastAsia"/>
          <w:sz w:val="24"/>
        </w:rPr>
        <w:t>4</w:t>
      </w:r>
      <w:r w:rsidR="00726407">
        <w:rPr>
          <w:rFonts w:hint="eastAsia"/>
          <w:sz w:val="24"/>
        </w:rPr>
        <w:t>。</w:t>
      </w:r>
    </w:p>
    <w:p w:rsidR="00B76474" w:rsidRDefault="00FE0705" w:rsidP="00322BB9">
      <w:pPr>
        <w:adjustRightInd w:val="0"/>
        <w:snapToGrid w:val="0"/>
        <w:spacing w:line="360" w:lineRule="auto"/>
        <w:ind w:firstLineChars="200" w:firstLine="482"/>
        <w:jc w:val="left"/>
        <w:rPr>
          <w:rFonts w:asciiTheme="minorEastAsia" w:eastAsiaTheme="minorEastAsia" w:hAnsiTheme="minorEastAsia"/>
          <w:sz w:val="24"/>
        </w:rPr>
      </w:pPr>
      <w:r>
        <w:rPr>
          <w:rFonts w:asciiTheme="minorEastAsia" w:eastAsiaTheme="minorEastAsia" w:hAnsiTheme="minorEastAsia" w:hint="eastAsia"/>
          <w:b/>
          <w:sz w:val="24"/>
        </w:rPr>
        <w:t>学生能力不断提升</w:t>
      </w:r>
      <w:r w:rsidRPr="00596B08">
        <w:rPr>
          <w:rFonts w:asciiTheme="minorEastAsia" w:eastAsiaTheme="minorEastAsia" w:hAnsiTheme="minorEastAsia" w:hint="eastAsia"/>
          <w:sz w:val="24"/>
        </w:rPr>
        <w:t>。2018年新开设国画班、话剧社、撕纸社，让学生</w:t>
      </w:r>
      <w:r w:rsidR="006C5E98">
        <w:rPr>
          <w:rFonts w:asciiTheme="minorEastAsia" w:eastAsiaTheme="minorEastAsia" w:hAnsiTheme="minorEastAsia" w:hint="eastAsia"/>
          <w:sz w:val="24"/>
        </w:rPr>
        <w:t>在</w:t>
      </w:r>
      <w:r w:rsidRPr="00596B08">
        <w:rPr>
          <w:rFonts w:asciiTheme="minorEastAsia" w:eastAsiaTheme="minorEastAsia" w:hAnsiTheme="minorEastAsia" w:hint="eastAsia"/>
          <w:sz w:val="24"/>
        </w:rPr>
        <w:t>活动中感受传统</w:t>
      </w:r>
      <w:r w:rsidR="00AF401B">
        <w:rPr>
          <w:rFonts w:asciiTheme="minorEastAsia" w:eastAsiaTheme="minorEastAsia" w:hAnsiTheme="minorEastAsia" w:hint="eastAsia"/>
          <w:sz w:val="24"/>
        </w:rPr>
        <w:t>文化</w:t>
      </w:r>
      <w:r w:rsidRPr="00596B08">
        <w:rPr>
          <w:rFonts w:asciiTheme="minorEastAsia" w:eastAsiaTheme="minorEastAsia" w:hAnsiTheme="minorEastAsia" w:hint="eastAsia"/>
          <w:sz w:val="24"/>
        </w:rPr>
        <w:t>艺术</w:t>
      </w:r>
      <w:r w:rsidR="00AF401B">
        <w:rPr>
          <w:rFonts w:asciiTheme="minorEastAsia" w:eastAsiaTheme="minorEastAsia" w:hAnsiTheme="minorEastAsia" w:hint="eastAsia"/>
          <w:sz w:val="24"/>
        </w:rPr>
        <w:t>的</w:t>
      </w:r>
      <w:r w:rsidRPr="00596B08">
        <w:rPr>
          <w:rFonts w:asciiTheme="minorEastAsia" w:eastAsiaTheme="minorEastAsia" w:hAnsiTheme="minorEastAsia" w:hint="eastAsia"/>
          <w:sz w:val="24"/>
        </w:rPr>
        <w:t>魅力。</w:t>
      </w:r>
      <w:r>
        <w:rPr>
          <w:rFonts w:asciiTheme="minorEastAsia" w:eastAsiaTheme="minorEastAsia" w:hAnsiTheme="minorEastAsia" w:hint="eastAsia"/>
          <w:sz w:val="24"/>
        </w:rPr>
        <w:t>通过</w:t>
      </w:r>
      <w:r w:rsidRPr="00596B08">
        <w:rPr>
          <w:rFonts w:asciiTheme="minorEastAsia" w:eastAsiaTheme="minorEastAsia" w:hAnsiTheme="minorEastAsia" w:hint="eastAsia"/>
          <w:sz w:val="24"/>
        </w:rPr>
        <w:t>引入优秀社会资源开展“传统戏曲进校园”沪剧专演活动，传承经典。重视传统节日文化，利用国旗下讲话、“学习劳模班”同学的感恩卡、节日小报、经典诵读、中秋诗会等载体，</w:t>
      </w:r>
      <w:r>
        <w:rPr>
          <w:rFonts w:asciiTheme="minorEastAsia" w:eastAsiaTheme="minorEastAsia" w:hAnsiTheme="minorEastAsia" w:hint="eastAsia"/>
          <w:sz w:val="24"/>
        </w:rPr>
        <w:t>学生在学习吸收</w:t>
      </w:r>
      <w:r w:rsidRPr="00596B08">
        <w:rPr>
          <w:rFonts w:asciiTheme="minorEastAsia" w:eastAsiaTheme="minorEastAsia" w:hAnsiTheme="minorEastAsia" w:hint="eastAsia"/>
          <w:sz w:val="24"/>
        </w:rPr>
        <w:t>优秀文化</w:t>
      </w:r>
      <w:r>
        <w:rPr>
          <w:rFonts w:asciiTheme="minorEastAsia" w:eastAsiaTheme="minorEastAsia" w:hAnsiTheme="minorEastAsia" w:hint="eastAsia"/>
          <w:sz w:val="24"/>
        </w:rPr>
        <w:t>同时综合能力不断提升</w:t>
      </w:r>
      <w:r w:rsidRPr="00596B08">
        <w:rPr>
          <w:rFonts w:asciiTheme="minorEastAsia" w:eastAsiaTheme="minorEastAsia" w:hAnsiTheme="minorEastAsia" w:hint="eastAsia"/>
          <w:sz w:val="24"/>
        </w:rPr>
        <w:t>。</w:t>
      </w:r>
      <w:r w:rsidR="00B76474">
        <w:rPr>
          <w:rFonts w:asciiTheme="minorEastAsia" w:eastAsiaTheme="minorEastAsia" w:hAnsiTheme="minorEastAsia" w:hint="eastAsia"/>
          <w:sz w:val="24"/>
        </w:rPr>
        <w:t>2018年学生共有111人次荣获国家、市、区级奖状</w:t>
      </w:r>
      <w:r w:rsidR="00F20573">
        <w:rPr>
          <w:rFonts w:asciiTheme="minorEastAsia" w:eastAsiaTheme="minorEastAsia" w:hAnsiTheme="minorEastAsia" w:hint="eastAsia"/>
          <w:sz w:val="24"/>
        </w:rPr>
        <w:t>，详见附表3</w:t>
      </w:r>
      <w:r w:rsidR="006C5E98">
        <w:rPr>
          <w:rFonts w:asciiTheme="minorEastAsia" w:eastAsiaTheme="minorEastAsia" w:hAnsiTheme="minorEastAsia" w:hint="eastAsia"/>
          <w:sz w:val="24"/>
        </w:rPr>
        <w:t>。</w:t>
      </w:r>
    </w:p>
    <w:p w:rsidR="000643EC" w:rsidRPr="00726407" w:rsidRDefault="001D4933" w:rsidP="00FE0705">
      <w:pPr>
        <w:adjustRightInd w:val="0"/>
        <w:snapToGrid w:val="0"/>
        <w:spacing w:line="360" w:lineRule="auto"/>
        <w:ind w:firstLineChars="200" w:firstLine="480"/>
        <w:jc w:val="left"/>
        <w:rPr>
          <w:rFonts w:ascii="宋体" w:hAnsi="宋体"/>
          <w:sz w:val="24"/>
        </w:rPr>
      </w:pPr>
      <w:r>
        <w:rPr>
          <w:rFonts w:ascii="宋体" w:hAnsi="宋体" w:hint="eastAsia"/>
          <w:sz w:val="24"/>
        </w:rPr>
        <w:t>2</w:t>
      </w:r>
      <w:r w:rsidR="000643EC" w:rsidRPr="00726407">
        <w:rPr>
          <w:rFonts w:ascii="宋体" w:hAnsi="宋体" w:hint="eastAsia"/>
          <w:sz w:val="24"/>
        </w:rPr>
        <w:t>018年</w:t>
      </w:r>
      <w:r w:rsidR="00322BB9">
        <w:rPr>
          <w:rFonts w:ascii="宋体" w:hAnsi="宋体" w:hint="eastAsia"/>
          <w:sz w:val="24"/>
        </w:rPr>
        <w:t>我区</w:t>
      </w:r>
      <w:r w:rsidR="000643EC" w:rsidRPr="00726407">
        <w:rPr>
          <w:rFonts w:ascii="宋体" w:hAnsi="宋体" w:hint="eastAsia"/>
          <w:sz w:val="24"/>
        </w:rPr>
        <w:t>对在校</w:t>
      </w:r>
      <w:r w:rsidR="00322BB9">
        <w:rPr>
          <w:rFonts w:ascii="宋体" w:hAnsi="宋体" w:hint="eastAsia"/>
          <w:sz w:val="24"/>
        </w:rPr>
        <w:t>中职</w:t>
      </w:r>
      <w:r w:rsidR="000643EC" w:rsidRPr="00726407">
        <w:rPr>
          <w:rFonts w:ascii="宋体" w:hAnsi="宋体" w:hint="eastAsia"/>
          <w:sz w:val="24"/>
        </w:rPr>
        <w:t>学生进行网上问卷调查（1099份），学生对学校教育教学等管理工作予以充分认可，各项满意度较2017年均有所提高。</w:t>
      </w:r>
    </w:p>
    <w:p w:rsidR="000643EC" w:rsidRDefault="000643EC" w:rsidP="000643EC">
      <w:pPr>
        <w:autoSpaceDE w:val="0"/>
        <w:autoSpaceDN w:val="0"/>
        <w:adjustRightInd w:val="0"/>
        <w:spacing w:line="360" w:lineRule="auto"/>
        <w:jc w:val="center"/>
        <w:rPr>
          <w:rFonts w:asciiTheme="minorEastAsia" w:hAnsiTheme="minorEastAsia" w:cstheme="minorEastAsia"/>
          <w:kern w:val="0"/>
          <w:sz w:val="24"/>
          <w:lang w:val="zh-CN"/>
        </w:rPr>
      </w:pPr>
      <w:r>
        <w:rPr>
          <w:rFonts w:asciiTheme="minorEastAsia" w:hAnsiTheme="minorEastAsia" w:cstheme="minorEastAsia" w:hint="eastAsia"/>
          <w:kern w:val="0"/>
          <w:sz w:val="24"/>
          <w:lang w:val="zh-CN"/>
        </w:rPr>
        <w:t>学生满意度调查表</w:t>
      </w:r>
    </w:p>
    <w:tbl>
      <w:tblPr>
        <w:tblStyle w:val="ac"/>
        <w:tblW w:w="8522" w:type="dxa"/>
        <w:jc w:val="center"/>
        <w:tblLayout w:type="fixed"/>
        <w:tblLook w:val="04A0" w:firstRow="1" w:lastRow="0" w:firstColumn="1" w:lastColumn="0" w:noHBand="0" w:noVBand="1"/>
      </w:tblPr>
      <w:tblGrid>
        <w:gridCol w:w="1217"/>
        <w:gridCol w:w="1218"/>
        <w:gridCol w:w="1217"/>
        <w:gridCol w:w="1217"/>
        <w:gridCol w:w="1217"/>
        <w:gridCol w:w="1218"/>
        <w:gridCol w:w="1218"/>
      </w:tblGrid>
      <w:tr w:rsidR="000643EC" w:rsidRPr="00FB16D7" w:rsidTr="00FA26BA">
        <w:trPr>
          <w:jc w:val="center"/>
        </w:trPr>
        <w:tc>
          <w:tcPr>
            <w:tcW w:w="1217" w:type="dxa"/>
            <w:shd w:val="clear" w:color="auto" w:fill="A8D08D" w:themeFill="accent6" w:themeFillTint="99"/>
            <w:vAlign w:val="center"/>
          </w:tcPr>
          <w:p w:rsidR="000643EC" w:rsidRPr="00FB16D7" w:rsidRDefault="000643EC" w:rsidP="00366218">
            <w:pPr>
              <w:widowControl/>
              <w:jc w:val="center"/>
              <w:rPr>
                <w:rFonts w:ascii="仿宋" w:eastAsia="仿宋" w:hAnsi="仿宋" w:cs="宋体"/>
                <w:b/>
                <w:kern w:val="0"/>
                <w:sz w:val="24"/>
              </w:rPr>
            </w:pPr>
            <w:r w:rsidRPr="00FB16D7">
              <w:rPr>
                <w:rFonts w:ascii="仿宋" w:eastAsia="仿宋" w:hAnsi="仿宋" w:cs="宋体" w:hint="eastAsia"/>
                <w:b/>
                <w:kern w:val="0"/>
                <w:sz w:val="24"/>
              </w:rPr>
              <w:t>年份</w:t>
            </w:r>
          </w:p>
        </w:tc>
        <w:tc>
          <w:tcPr>
            <w:tcW w:w="1218" w:type="dxa"/>
            <w:shd w:val="clear" w:color="auto" w:fill="A8D08D" w:themeFill="accent6" w:themeFillTint="99"/>
            <w:vAlign w:val="center"/>
          </w:tcPr>
          <w:p w:rsidR="000643EC" w:rsidRPr="00FB16D7" w:rsidRDefault="000643EC" w:rsidP="00366218">
            <w:pPr>
              <w:widowControl/>
              <w:jc w:val="center"/>
              <w:rPr>
                <w:rFonts w:ascii="仿宋" w:eastAsia="仿宋" w:hAnsi="仿宋" w:cs="宋体"/>
                <w:b/>
                <w:kern w:val="0"/>
                <w:sz w:val="24"/>
              </w:rPr>
            </w:pPr>
            <w:r w:rsidRPr="00FB16D7">
              <w:rPr>
                <w:rFonts w:ascii="仿宋" w:eastAsia="仿宋" w:hAnsi="仿宋" w:cs="宋体" w:hint="eastAsia"/>
                <w:b/>
                <w:kern w:val="0"/>
                <w:sz w:val="24"/>
              </w:rPr>
              <w:t>理论学习满意度</w:t>
            </w:r>
          </w:p>
        </w:tc>
        <w:tc>
          <w:tcPr>
            <w:tcW w:w="1217" w:type="dxa"/>
            <w:shd w:val="clear" w:color="auto" w:fill="A8D08D" w:themeFill="accent6" w:themeFillTint="99"/>
            <w:vAlign w:val="center"/>
          </w:tcPr>
          <w:p w:rsidR="000643EC" w:rsidRPr="00FB16D7" w:rsidRDefault="000643EC" w:rsidP="00366218">
            <w:pPr>
              <w:widowControl/>
              <w:jc w:val="center"/>
              <w:rPr>
                <w:rFonts w:ascii="仿宋" w:eastAsia="仿宋" w:hAnsi="仿宋" w:cs="宋体"/>
                <w:b/>
                <w:kern w:val="0"/>
                <w:sz w:val="24"/>
              </w:rPr>
            </w:pPr>
            <w:r w:rsidRPr="00FB16D7">
              <w:rPr>
                <w:rFonts w:ascii="仿宋" w:eastAsia="仿宋" w:hAnsi="仿宋" w:cs="宋体" w:hint="eastAsia"/>
                <w:b/>
                <w:kern w:val="0"/>
                <w:sz w:val="24"/>
              </w:rPr>
              <w:t>专业学习满意度</w:t>
            </w:r>
          </w:p>
        </w:tc>
        <w:tc>
          <w:tcPr>
            <w:tcW w:w="1217" w:type="dxa"/>
            <w:shd w:val="clear" w:color="auto" w:fill="A8D08D" w:themeFill="accent6" w:themeFillTint="99"/>
            <w:vAlign w:val="center"/>
          </w:tcPr>
          <w:p w:rsidR="000643EC" w:rsidRPr="00FB16D7" w:rsidRDefault="000643EC" w:rsidP="00366218">
            <w:pPr>
              <w:widowControl/>
              <w:jc w:val="center"/>
              <w:rPr>
                <w:rFonts w:ascii="仿宋" w:eastAsia="仿宋" w:hAnsi="仿宋" w:cs="宋体"/>
                <w:b/>
                <w:kern w:val="0"/>
                <w:sz w:val="24"/>
              </w:rPr>
            </w:pPr>
            <w:r w:rsidRPr="00FB16D7">
              <w:rPr>
                <w:rFonts w:ascii="仿宋" w:eastAsia="仿宋" w:hAnsi="仿宋" w:cs="宋体" w:hint="eastAsia"/>
                <w:b/>
                <w:kern w:val="0"/>
                <w:sz w:val="24"/>
              </w:rPr>
              <w:t>实训实习满意度</w:t>
            </w:r>
          </w:p>
        </w:tc>
        <w:tc>
          <w:tcPr>
            <w:tcW w:w="1217" w:type="dxa"/>
            <w:shd w:val="clear" w:color="auto" w:fill="A8D08D" w:themeFill="accent6" w:themeFillTint="99"/>
            <w:vAlign w:val="center"/>
          </w:tcPr>
          <w:p w:rsidR="000643EC" w:rsidRPr="00FB16D7" w:rsidRDefault="000643EC" w:rsidP="00366218">
            <w:pPr>
              <w:widowControl/>
              <w:jc w:val="center"/>
              <w:rPr>
                <w:rFonts w:ascii="仿宋" w:eastAsia="仿宋" w:hAnsi="仿宋" w:cs="宋体"/>
                <w:b/>
                <w:kern w:val="0"/>
                <w:sz w:val="24"/>
              </w:rPr>
            </w:pPr>
            <w:r w:rsidRPr="00FB16D7">
              <w:rPr>
                <w:rFonts w:ascii="仿宋" w:eastAsia="仿宋" w:hAnsi="仿宋" w:cs="宋体" w:hint="eastAsia"/>
                <w:b/>
                <w:kern w:val="0"/>
                <w:sz w:val="24"/>
              </w:rPr>
              <w:t>校园文化和校园社团满意度</w:t>
            </w:r>
          </w:p>
        </w:tc>
        <w:tc>
          <w:tcPr>
            <w:tcW w:w="1218" w:type="dxa"/>
            <w:shd w:val="clear" w:color="auto" w:fill="A8D08D" w:themeFill="accent6" w:themeFillTint="99"/>
            <w:vAlign w:val="center"/>
          </w:tcPr>
          <w:p w:rsidR="000643EC" w:rsidRPr="00FB16D7" w:rsidRDefault="000643EC" w:rsidP="00366218">
            <w:pPr>
              <w:widowControl/>
              <w:jc w:val="center"/>
              <w:rPr>
                <w:rFonts w:ascii="仿宋" w:eastAsia="仿宋" w:hAnsi="仿宋" w:cs="宋体"/>
                <w:b/>
                <w:kern w:val="0"/>
                <w:sz w:val="24"/>
              </w:rPr>
            </w:pPr>
            <w:r w:rsidRPr="00FB16D7">
              <w:rPr>
                <w:rFonts w:ascii="仿宋" w:eastAsia="仿宋" w:hAnsi="仿宋" w:cs="宋体" w:hint="eastAsia"/>
                <w:b/>
                <w:kern w:val="0"/>
                <w:sz w:val="24"/>
              </w:rPr>
              <w:t>校园生活满意度</w:t>
            </w:r>
          </w:p>
        </w:tc>
        <w:tc>
          <w:tcPr>
            <w:tcW w:w="1218" w:type="dxa"/>
            <w:shd w:val="clear" w:color="auto" w:fill="A8D08D" w:themeFill="accent6" w:themeFillTint="99"/>
            <w:vAlign w:val="center"/>
          </w:tcPr>
          <w:p w:rsidR="000643EC" w:rsidRPr="00FB16D7" w:rsidRDefault="000643EC" w:rsidP="00366218">
            <w:pPr>
              <w:widowControl/>
              <w:jc w:val="center"/>
              <w:rPr>
                <w:rFonts w:ascii="仿宋" w:eastAsia="仿宋" w:hAnsi="仿宋" w:cs="宋体"/>
                <w:b/>
                <w:kern w:val="0"/>
                <w:sz w:val="24"/>
              </w:rPr>
            </w:pPr>
            <w:r w:rsidRPr="00FB16D7">
              <w:rPr>
                <w:rFonts w:ascii="仿宋" w:eastAsia="仿宋" w:hAnsi="仿宋" w:cs="宋体" w:hint="eastAsia"/>
                <w:b/>
                <w:kern w:val="0"/>
                <w:sz w:val="24"/>
              </w:rPr>
              <w:t>校园安全满意度</w:t>
            </w:r>
          </w:p>
        </w:tc>
      </w:tr>
      <w:tr w:rsidR="000643EC" w:rsidRPr="00FB16D7" w:rsidTr="00B76319">
        <w:trPr>
          <w:jc w:val="center"/>
        </w:trPr>
        <w:tc>
          <w:tcPr>
            <w:tcW w:w="1217" w:type="dxa"/>
            <w:vAlign w:val="center"/>
          </w:tcPr>
          <w:p w:rsidR="000643EC" w:rsidRPr="00FB16D7" w:rsidRDefault="000643EC" w:rsidP="00B76319">
            <w:pPr>
              <w:widowControl/>
              <w:jc w:val="center"/>
              <w:rPr>
                <w:rFonts w:ascii="仿宋" w:eastAsia="仿宋" w:hAnsi="仿宋" w:cs="宋体"/>
                <w:kern w:val="0"/>
                <w:sz w:val="24"/>
              </w:rPr>
            </w:pPr>
            <w:r w:rsidRPr="00FB16D7">
              <w:rPr>
                <w:rFonts w:ascii="仿宋" w:eastAsia="仿宋" w:hAnsi="仿宋" w:cs="宋体" w:hint="eastAsia"/>
                <w:kern w:val="0"/>
                <w:sz w:val="24"/>
              </w:rPr>
              <w:t>2017年</w:t>
            </w:r>
          </w:p>
        </w:tc>
        <w:tc>
          <w:tcPr>
            <w:tcW w:w="1218" w:type="dxa"/>
            <w:vAlign w:val="center"/>
          </w:tcPr>
          <w:p w:rsidR="000643EC" w:rsidRPr="00FB16D7" w:rsidRDefault="000643EC" w:rsidP="00B76319">
            <w:pPr>
              <w:widowControl/>
              <w:jc w:val="center"/>
              <w:rPr>
                <w:rFonts w:ascii="仿宋" w:eastAsia="仿宋" w:hAnsi="仿宋" w:cs="宋体"/>
                <w:kern w:val="0"/>
                <w:sz w:val="24"/>
              </w:rPr>
            </w:pPr>
            <w:r w:rsidRPr="00FB16D7">
              <w:rPr>
                <w:rFonts w:ascii="仿宋" w:eastAsia="仿宋" w:hAnsi="仿宋" w:cs="宋体" w:hint="eastAsia"/>
                <w:kern w:val="0"/>
                <w:sz w:val="24"/>
              </w:rPr>
              <w:t>90.44%</w:t>
            </w:r>
          </w:p>
        </w:tc>
        <w:tc>
          <w:tcPr>
            <w:tcW w:w="1217" w:type="dxa"/>
            <w:vAlign w:val="center"/>
          </w:tcPr>
          <w:p w:rsidR="000643EC" w:rsidRPr="00FB16D7" w:rsidRDefault="000643EC" w:rsidP="00B76319">
            <w:pPr>
              <w:widowControl/>
              <w:jc w:val="center"/>
              <w:rPr>
                <w:rFonts w:ascii="仿宋" w:eastAsia="仿宋" w:hAnsi="仿宋" w:cs="宋体"/>
                <w:kern w:val="0"/>
                <w:sz w:val="24"/>
              </w:rPr>
            </w:pPr>
            <w:r w:rsidRPr="00FB16D7">
              <w:rPr>
                <w:rFonts w:ascii="仿宋" w:eastAsia="仿宋" w:hAnsi="仿宋" w:cs="宋体" w:hint="eastAsia"/>
                <w:kern w:val="0"/>
                <w:sz w:val="24"/>
              </w:rPr>
              <w:t>91.38%</w:t>
            </w:r>
          </w:p>
        </w:tc>
        <w:tc>
          <w:tcPr>
            <w:tcW w:w="1217" w:type="dxa"/>
            <w:vAlign w:val="center"/>
          </w:tcPr>
          <w:p w:rsidR="000643EC" w:rsidRPr="00FB16D7" w:rsidRDefault="000643EC" w:rsidP="00B76319">
            <w:pPr>
              <w:widowControl/>
              <w:jc w:val="center"/>
              <w:rPr>
                <w:rFonts w:ascii="仿宋" w:eastAsia="仿宋" w:hAnsi="仿宋" w:cs="宋体"/>
                <w:kern w:val="0"/>
                <w:sz w:val="24"/>
              </w:rPr>
            </w:pPr>
            <w:r w:rsidRPr="00FB16D7">
              <w:rPr>
                <w:rFonts w:ascii="仿宋" w:eastAsia="仿宋" w:hAnsi="仿宋" w:cs="宋体" w:hint="eastAsia"/>
                <w:kern w:val="0"/>
                <w:sz w:val="24"/>
              </w:rPr>
              <w:t>89.86%</w:t>
            </w:r>
          </w:p>
        </w:tc>
        <w:tc>
          <w:tcPr>
            <w:tcW w:w="1217" w:type="dxa"/>
            <w:vAlign w:val="center"/>
          </w:tcPr>
          <w:p w:rsidR="000643EC" w:rsidRPr="00FB16D7" w:rsidRDefault="000643EC" w:rsidP="00B76319">
            <w:pPr>
              <w:widowControl/>
              <w:jc w:val="center"/>
              <w:rPr>
                <w:rFonts w:ascii="仿宋" w:eastAsia="仿宋" w:hAnsi="仿宋" w:cs="宋体"/>
                <w:kern w:val="0"/>
                <w:sz w:val="24"/>
              </w:rPr>
            </w:pPr>
            <w:r w:rsidRPr="00FB16D7">
              <w:rPr>
                <w:rFonts w:ascii="仿宋" w:eastAsia="仿宋" w:hAnsi="仿宋" w:cs="宋体" w:hint="eastAsia"/>
                <w:kern w:val="0"/>
                <w:sz w:val="24"/>
              </w:rPr>
              <w:t>89.51%</w:t>
            </w:r>
          </w:p>
        </w:tc>
        <w:tc>
          <w:tcPr>
            <w:tcW w:w="1218" w:type="dxa"/>
            <w:vAlign w:val="center"/>
          </w:tcPr>
          <w:p w:rsidR="000643EC" w:rsidRPr="00FB16D7" w:rsidRDefault="000643EC" w:rsidP="00B76319">
            <w:pPr>
              <w:widowControl/>
              <w:jc w:val="center"/>
              <w:rPr>
                <w:rFonts w:ascii="仿宋" w:eastAsia="仿宋" w:hAnsi="仿宋" w:cs="宋体"/>
                <w:kern w:val="0"/>
                <w:sz w:val="24"/>
              </w:rPr>
            </w:pPr>
            <w:r w:rsidRPr="00FB16D7">
              <w:rPr>
                <w:rFonts w:ascii="仿宋" w:eastAsia="仿宋" w:hAnsi="仿宋" w:cs="宋体" w:hint="eastAsia"/>
                <w:kern w:val="0"/>
                <w:sz w:val="24"/>
              </w:rPr>
              <w:t>90.79%</w:t>
            </w:r>
          </w:p>
        </w:tc>
        <w:tc>
          <w:tcPr>
            <w:tcW w:w="1218" w:type="dxa"/>
            <w:vAlign w:val="center"/>
          </w:tcPr>
          <w:p w:rsidR="000643EC" w:rsidRPr="00FB16D7" w:rsidRDefault="000643EC" w:rsidP="00B76319">
            <w:pPr>
              <w:widowControl/>
              <w:jc w:val="center"/>
              <w:rPr>
                <w:rFonts w:ascii="仿宋" w:eastAsia="仿宋" w:hAnsi="仿宋" w:cs="宋体"/>
                <w:kern w:val="0"/>
                <w:sz w:val="24"/>
              </w:rPr>
            </w:pPr>
            <w:r w:rsidRPr="00FB16D7">
              <w:rPr>
                <w:rFonts w:ascii="仿宋" w:eastAsia="仿宋" w:hAnsi="仿宋" w:cs="宋体" w:hint="eastAsia"/>
                <w:kern w:val="0"/>
                <w:sz w:val="24"/>
              </w:rPr>
              <w:t>91.84%</w:t>
            </w:r>
          </w:p>
        </w:tc>
      </w:tr>
      <w:tr w:rsidR="000643EC" w:rsidRPr="00FB16D7" w:rsidTr="00B76319">
        <w:trPr>
          <w:jc w:val="center"/>
        </w:trPr>
        <w:tc>
          <w:tcPr>
            <w:tcW w:w="1217" w:type="dxa"/>
            <w:vAlign w:val="center"/>
          </w:tcPr>
          <w:p w:rsidR="000643EC" w:rsidRPr="00FB16D7" w:rsidRDefault="000643EC" w:rsidP="00B76319">
            <w:pPr>
              <w:widowControl/>
              <w:jc w:val="center"/>
              <w:rPr>
                <w:rFonts w:ascii="仿宋" w:eastAsia="仿宋" w:hAnsi="仿宋" w:cs="宋体"/>
                <w:kern w:val="0"/>
                <w:sz w:val="24"/>
              </w:rPr>
            </w:pPr>
            <w:r w:rsidRPr="00FB16D7">
              <w:rPr>
                <w:rFonts w:ascii="仿宋" w:eastAsia="仿宋" w:hAnsi="仿宋" w:cs="宋体" w:hint="eastAsia"/>
                <w:kern w:val="0"/>
                <w:sz w:val="24"/>
              </w:rPr>
              <w:t>2018年</w:t>
            </w:r>
          </w:p>
        </w:tc>
        <w:tc>
          <w:tcPr>
            <w:tcW w:w="1218" w:type="dxa"/>
            <w:vAlign w:val="center"/>
          </w:tcPr>
          <w:p w:rsidR="000643EC" w:rsidRPr="00FB16D7" w:rsidRDefault="000643EC" w:rsidP="00B76319">
            <w:pPr>
              <w:widowControl/>
              <w:jc w:val="center"/>
              <w:rPr>
                <w:rFonts w:ascii="仿宋" w:eastAsia="仿宋" w:hAnsi="仿宋" w:cs="宋体"/>
                <w:kern w:val="0"/>
                <w:sz w:val="24"/>
              </w:rPr>
            </w:pPr>
            <w:r w:rsidRPr="00FB16D7">
              <w:rPr>
                <w:rFonts w:ascii="仿宋" w:eastAsia="仿宋" w:hAnsi="仿宋" w:cs="宋体" w:hint="eastAsia"/>
                <w:kern w:val="0"/>
                <w:sz w:val="24"/>
              </w:rPr>
              <w:t>93.72%</w:t>
            </w:r>
          </w:p>
        </w:tc>
        <w:tc>
          <w:tcPr>
            <w:tcW w:w="1217" w:type="dxa"/>
            <w:vAlign w:val="center"/>
          </w:tcPr>
          <w:p w:rsidR="000643EC" w:rsidRPr="00FB16D7" w:rsidRDefault="000643EC" w:rsidP="00B76319">
            <w:pPr>
              <w:widowControl/>
              <w:jc w:val="center"/>
              <w:rPr>
                <w:rFonts w:ascii="仿宋" w:eastAsia="仿宋" w:hAnsi="仿宋" w:cs="宋体"/>
                <w:kern w:val="0"/>
                <w:sz w:val="24"/>
              </w:rPr>
            </w:pPr>
            <w:r w:rsidRPr="00FB16D7">
              <w:rPr>
                <w:rFonts w:ascii="仿宋" w:eastAsia="仿宋" w:hAnsi="仿宋" w:cs="宋体" w:hint="eastAsia"/>
                <w:kern w:val="0"/>
                <w:sz w:val="24"/>
              </w:rPr>
              <w:t>94.72%</w:t>
            </w:r>
          </w:p>
        </w:tc>
        <w:tc>
          <w:tcPr>
            <w:tcW w:w="1217" w:type="dxa"/>
            <w:vAlign w:val="center"/>
          </w:tcPr>
          <w:p w:rsidR="000643EC" w:rsidRPr="00FB16D7" w:rsidRDefault="000643EC" w:rsidP="00B76319">
            <w:pPr>
              <w:widowControl/>
              <w:jc w:val="center"/>
              <w:rPr>
                <w:rFonts w:ascii="仿宋" w:eastAsia="仿宋" w:hAnsi="仿宋" w:cs="宋体"/>
                <w:kern w:val="0"/>
                <w:sz w:val="24"/>
              </w:rPr>
            </w:pPr>
            <w:r w:rsidRPr="00FB16D7">
              <w:rPr>
                <w:rFonts w:ascii="仿宋" w:eastAsia="仿宋" w:hAnsi="仿宋" w:cs="宋体" w:hint="eastAsia"/>
                <w:kern w:val="0"/>
                <w:sz w:val="24"/>
              </w:rPr>
              <w:t>94.18%</w:t>
            </w:r>
          </w:p>
        </w:tc>
        <w:tc>
          <w:tcPr>
            <w:tcW w:w="1217" w:type="dxa"/>
            <w:vAlign w:val="center"/>
          </w:tcPr>
          <w:p w:rsidR="000643EC" w:rsidRPr="00FB16D7" w:rsidRDefault="000643EC" w:rsidP="00B76319">
            <w:pPr>
              <w:widowControl/>
              <w:jc w:val="center"/>
              <w:rPr>
                <w:rFonts w:ascii="仿宋" w:eastAsia="仿宋" w:hAnsi="仿宋" w:cs="宋体"/>
                <w:kern w:val="0"/>
                <w:sz w:val="24"/>
              </w:rPr>
            </w:pPr>
            <w:r w:rsidRPr="00FB16D7">
              <w:rPr>
                <w:rFonts w:ascii="仿宋" w:eastAsia="仿宋" w:hAnsi="仿宋" w:cs="宋体" w:hint="eastAsia"/>
                <w:kern w:val="0"/>
                <w:sz w:val="24"/>
              </w:rPr>
              <w:t>93.54%</w:t>
            </w:r>
          </w:p>
        </w:tc>
        <w:tc>
          <w:tcPr>
            <w:tcW w:w="1218" w:type="dxa"/>
            <w:vAlign w:val="center"/>
          </w:tcPr>
          <w:p w:rsidR="000643EC" w:rsidRPr="00FB16D7" w:rsidRDefault="000643EC" w:rsidP="00B76319">
            <w:pPr>
              <w:widowControl/>
              <w:jc w:val="center"/>
              <w:rPr>
                <w:rFonts w:ascii="仿宋" w:eastAsia="仿宋" w:hAnsi="仿宋" w:cs="宋体"/>
                <w:kern w:val="0"/>
                <w:sz w:val="24"/>
              </w:rPr>
            </w:pPr>
            <w:r w:rsidRPr="00FB16D7">
              <w:rPr>
                <w:rFonts w:ascii="仿宋" w:eastAsia="仿宋" w:hAnsi="仿宋" w:cs="宋体" w:hint="eastAsia"/>
                <w:kern w:val="0"/>
                <w:sz w:val="24"/>
              </w:rPr>
              <w:t>92%</w:t>
            </w:r>
          </w:p>
        </w:tc>
        <w:tc>
          <w:tcPr>
            <w:tcW w:w="1218" w:type="dxa"/>
            <w:vAlign w:val="center"/>
          </w:tcPr>
          <w:p w:rsidR="000643EC" w:rsidRPr="00FB16D7" w:rsidRDefault="000643EC" w:rsidP="00B76319">
            <w:pPr>
              <w:widowControl/>
              <w:jc w:val="center"/>
              <w:rPr>
                <w:rFonts w:ascii="仿宋" w:eastAsia="仿宋" w:hAnsi="仿宋" w:cs="宋体"/>
                <w:kern w:val="0"/>
                <w:sz w:val="24"/>
              </w:rPr>
            </w:pPr>
            <w:r w:rsidRPr="00FB16D7">
              <w:rPr>
                <w:rFonts w:ascii="仿宋" w:eastAsia="仿宋" w:hAnsi="仿宋" w:cs="宋体" w:hint="eastAsia"/>
                <w:kern w:val="0"/>
                <w:sz w:val="24"/>
              </w:rPr>
              <w:t>94.54%</w:t>
            </w:r>
          </w:p>
        </w:tc>
      </w:tr>
    </w:tbl>
    <w:p w:rsidR="003C1BA3" w:rsidRDefault="00981517">
      <w:pPr>
        <w:spacing w:line="480" w:lineRule="exact"/>
        <w:ind w:firstLineChars="200" w:firstLine="482"/>
        <w:outlineLvl w:val="1"/>
        <w:rPr>
          <w:rFonts w:asciiTheme="minorEastAsia" w:eastAsiaTheme="minorEastAsia" w:hAnsiTheme="minorEastAsia"/>
          <w:b/>
          <w:sz w:val="24"/>
        </w:rPr>
      </w:pPr>
      <w:bookmarkStart w:id="9" w:name="_Toc1027231"/>
      <w:r>
        <w:rPr>
          <w:rFonts w:asciiTheme="minorEastAsia" w:eastAsiaTheme="minorEastAsia" w:hAnsiTheme="minorEastAsia"/>
          <w:b/>
          <w:sz w:val="24"/>
        </w:rPr>
        <w:t>2.</w:t>
      </w:r>
      <w:r w:rsidR="00AF401B">
        <w:rPr>
          <w:rFonts w:asciiTheme="minorEastAsia" w:eastAsiaTheme="minorEastAsia" w:hAnsiTheme="minorEastAsia" w:hint="eastAsia"/>
          <w:b/>
          <w:sz w:val="24"/>
        </w:rPr>
        <w:t>2</w:t>
      </w:r>
      <w:r>
        <w:rPr>
          <w:rFonts w:asciiTheme="minorEastAsia" w:eastAsiaTheme="minorEastAsia" w:hAnsiTheme="minorEastAsia"/>
          <w:b/>
          <w:sz w:val="24"/>
        </w:rPr>
        <w:t>就业质量</w:t>
      </w:r>
      <w:bookmarkEnd w:id="9"/>
    </w:p>
    <w:p w:rsidR="004E0D1C" w:rsidRDefault="00356F6D" w:rsidP="00596B08">
      <w:pPr>
        <w:spacing w:line="360" w:lineRule="auto"/>
        <w:ind w:firstLineChars="200" w:firstLine="480"/>
        <w:rPr>
          <w:rFonts w:asciiTheme="minorEastAsia" w:eastAsiaTheme="minorEastAsia" w:hAnsiTheme="minorEastAsia"/>
          <w:sz w:val="24"/>
          <w:szCs w:val="28"/>
        </w:rPr>
      </w:pPr>
      <w:r>
        <w:rPr>
          <w:rFonts w:asciiTheme="minorEastAsia" w:eastAsiaTheme="minorEastAsia" w:hAnsiTheme="minorEastAsia" w:hint="eastAsia"/>
          <w:sz w:val="24"/>
          <w:szCs w:val="28"/>
        </w:rPr>
        <w:t>学校以</w:t>
      </w:r>
      <w:r w:rsidR="004E0D1C" w:rsidRPr="00596B08">
        <w:rPr>
          <w:rFonts w:asciiTheme="minorEastAsia" w:eastAsiaTheme="minorEastAsia" w:hAnsiTheme="minorEastAsia" w:hint="eastAsia"/>
          <w:sz w:val="24"/>
          <w:szCs w:val="28"/>
        </w:rPr>
        <w:t>促进就业</w:t>
      </w:r>
      <w:r>
        <w:rPr>
          <w:rFonts w:asciiTheme="minorEastAsia" w:eastAsiaTheme="minorEastAsia" w:hAnsiTheme="minorEastAsia" w:hint="eastAsia"/>
          <w:sz w:val="24"/>
          <w:szCs w:val="28"/>
        </w:rPr>
        <w:t>为基本任务</w:t>
      </w:r>
      <w:r w:rsidR="004E0D1C" w:rsidRPr="00596B08">
        <w:rPr>
          <w:rFonts w:asciiTheme="minorEastAsia" w:eastAsiaTheme="minorEastAsia" w:hAnsiTheme="minorEastAsia" w:hint="eastAsia"/>
          <w:sz w:val="24"/>
          <w:szCs w:val="28"/>
        </w:rPr>
        <w:t>，根据专业特点、社会需求和学业特长做好学生职业生涯规划和就业指导。进一步加强顶岗实习学生管理，提升实习岗位的就业转化率；进一步加强毕业生的就业推荐，通过专场招聘会、对口企业面试，学生初次就业质量保持良好态势，2018年</w:t>
      </w:r>
      <w:r w:rsidR="00E744E4">
        <w:rPr>
          <w:rFonts w:asciiTheme="minorEastAsia" w:eastAsiaTheme="minorEastAsia" w:hAnsiTheme="minorEastAsia" w:hint="eastAsia"/>
          <w:sz w:val="24"/>
          <w:szCs w:val="28"/>
        </w:rPr>
        <w:t>我区中职生</w:t>
      </w:r>
      <w:r w:rsidR="004E0D1C" w:rsidRPr="00596B08">
        <w:rPr>
          <w:rFonts w:asciiTheme="minorEastAsia" w:eastAsiaTheme="minorEastAsia" w:hAnsiTheme="minorEastAsia" w:hint="eastAsia"/>
          <w:sz w:val="24"/>
          <w:szCs w:val="28"/>
        </w:rPr>
        <w:t>就业率98.1%，学生初次就业起薪稳定。</w:t>
      </w:r>
    </w:p>
    <w:p w:rsidR="004E0D1C" w:rsidRDefault="004E0D1C" w:rsidP="00F73D03">
      <w:pPr>
        <w:spacing w:line="360" w:lineRule="auto"/>
        <w:jc w:val="center"/>
        <w:rPr>
          <w:sz w:val="24"/>
        </w:rPr>
      </w:pPr>
      <w:r w:rsidRPr="00BE340F">
        <w:rPr>
          <w:rFonts w:ascii="仿宋" w:eastAsia="仿宋" w:hAnsi="仿宋" w:hint="eastAsia"/>
          <w:b/>
          <w:sz w:val="24"/>
        </w:rPr>
        <w:t>2016-2018年学生就业质量情况表</w:t>
      </w:r>
    </w:p>
    <w:tbl>
      <w:tblPr>
        <w:tblStyle w:val="ac"/>
        <w:tblW w:w="8620" w:type="dxa"/>
        <w:jc w:val="center"/>
        <w:tblLayout w:type="fixed"/>
        <w:tblLook w:val="04A0" w:firstRow="1" w:lastRow="0" w:firstColumn="1" w:lastColumn="0" w:noHBand="0" w:noVBand="1"/>
      </w:tblPr>
      <w:tblGrid>
        <w:gridCol w:w="1077"/>
        <w:gridCol w:w="1077"/>
        <w:gridCol w:w="1078"/>
        <w:gridCol w:w="1077"/>
        <w:gridCol w:w="1077"/>
        <w:gridCol w:w="1077"/>
        <w:gridCol w:w="1079"/>
        <w:gridCol w:w="1078"/>
      </w:tblGrid>
      <w:tr w:rsidR="00F73D03" w:rsidRPr="008F6C2E" w:rsidTr="00F73D03">
        <w:trPr>
          <w:trHeight w:val="429"/>
          <w:jc w:val="center"/>
        </w:trPr>
        <w:tc>
          <w:tcPr>
            <w:tcW w:w="1077" w:type="dxa"/>
            <w:vMerge w:val="restart"/>
            <w:shd w:val="clear" w:color="auto" w:fill="A8D08D" w:themeFill="accent6" w:themeFillTint="99"/>
            <w:vAlign w:val="center"/>
          </w:tcPr>
          <w:p w:rsidR="00F73D03" w:rsidRPr="008F6C2E" w:rsidRDefault="00F73D03" w:rsidP="008F6C2E">
            <w:pPr>
              <w:widowControl/>
              <w:jc w:val="center"/>
              <w:rPr>
                <w:rFonts w:ascii="仿宋" w:eastAsia="仿宋" w:hAnsi="仿宋" w:cs="宋体"/>
                <w:b/>
                <w:kern w:val="0"/>
                <w:sz w:val="22"/>
              </w:rPr>
            </w:pPr>
            <w:r w:rsidRPr="008F6C2E">
              <w:rPr>
                <w:rFonts w:ascii="仿宋" w:eastAsia="仿宋" w:hAnsi="仿宋" w:cs="宋体" w:hint="eastAsia"/>
                <w:b/>
                <w:kern w:val="0"/>
                <w:sz w:val="22"/>
              </w:rPr>
              <w:t>年份</w:t>
            </w:r>
          </w:p>
        </w:tc>
        <w:tc>
          <w:tcPr>
            <w:tcW w:w="1077" w:type="dxa"/>
            <w:vMerge w:val="restart"/>
            <w:shd w:val="clear" w:color="auto" w:fill="A8D08D" w:themeFill="accent6" w:themeFillTint="99"/>
            <w:vAlign w:val="center"/>
          </w:tcPr>
          <w:p w:rsidR="00F73D03" w:rsidRPr="008F6C2E" w:rsidRDefault="00F73D03" w:rsidP="008F6C2E">
            <w:pPr>
              <w:widowControl/>
              <w:jc w:val="center"/>
              <w:rPr>
                <w:rFonts w:ascii="仿宋" w:eastAsia="仿宋" w:hAnsi="仿宋" w:cs="宋体"/>
                <w:b/>
                <w:kern w:val="0"/>
                <w:sz w:val="22"/>
              </w:rPr>
            </w:pPr>
            <w:r w:rsidRPr="008F6C2E">
              <w:rPr>
                <w:rFonts w:ascii="仿宋" w:eastAsia="仿宋" w:hAnsi="仿宋" w:cs="宋体" w:hint="eastAsia"/>
                <w:b/>
                <w:kern w:val="0"/>
                <w:sz w:val="22"/>
              </w:rPr>
              <w:t>就业率（%）</w:t>
            </w:r>
          </w:p>
        </w:tc>
        <w:tc>
          <w:tcPr>
            <w:tcW w:w="1078" w:type="dxa"/>
            <w:vMerge w:val="restart"/>
            <w:shd w:val="clear" w:color="auto" w:fill="A8D08D" w:themeFill="accent6" w:themeFillTint="99"/>
            <w:vAlign w:val="center"/>
          </w:tcPr>
          <w:p w:rsidR="00F73D03" w:rsidRPr="008F6C2E" w:rsidRDefault="00F73D03" w:rsidP="008F6C2E">
            <w:pPr>
              <w:widowControl/>
              <w:jc w:val="center"/>
              <w:rPr>
                <w:rFonts w:ascii="仿宋" w:eastAsia="仿宋" w:hAnsi="仿宋" w:cs="宋体"/>
                <w:b/>
                <w:kern w:val="0"/>
                <w:sz w:val="22"/>
              </w:rPr>
            </w:pPr>
            <w:r w:rsidRPr="008F6C2E">
              <w:rPr>
                <w:rFonts w:ascii="仿宋" w:eastAsia="仿宋" w:hAnsi="仿宋" w:cs="宋体" w:hint="eastAsia"/>
                <w:b/>
                <w:kern w:val="0"/>
                <w:sz w:val="22"/>
              </w:rPr>
              <w:t>对口就业率（%）</w:t>
            </w:r>
          </w:p>
        </w:tc>
        <w:tc>
          <w:tcPr>
            <w:tcW w:w="1077" w:type="dxa"/>
            <w:vMerge w:val="restart"/>
            <w:shd w:val="clear" w:color="auto" w:fill="A8D08D" w:themeFill="accent6" w:themeFillTint="99"/>
            <w:vAlign w:val="center"/>
          </w:tcPr>
          <w:p w:rsidR="00AF401B" w:rsidRDefault="00F73D03" w:rsidP="008F6C2E">
            <w:pPr>
              <w:widowControl/>
              <w:jc w:val="center"/>
              <w:rPr>
                <w:rFonts w:ascii="仿宋" w:eastAsia="仿宋" w:hAnsi="仿宋" w:cs="宋体"/>
                <w:b/>
                <w:kern w:val="0"/>
                <w:sz w:val="22"/>
              </w:rPr>
            </w:pPr>
            <w:r w:rsidRPr="008F6C2E">
              <w:rPr>
                <w:rFonts w:ascii="仿宋" w:eastAsia="仿宋" w:hAnsi="仿宋" w:cs="宋体" w:hint="eastAsia"/>
                <w:b/>
                <w:kern w:val="0"/>
                <w:sz w:val="22"/>
              </w:rPr>
              <w:t>初次就业起薪</w:t>
            </w:r>
          </w:p>
          <w:p w:rsidR="00AF401B" w:rsidRDefault="00AF401B" w:rsidP="008F6C2E">
            <w:pPr>
              <w:widowControl/>
              <w:jc w:val="center"/>
              <w:rPr>
                <w:rFonts w:ascii="仿宋" w:eastAsia="仿宋" w:hAnsi="仿宋" w:cs="宋体"/>
                <w:b/>
                <w:kern w:val="0"/>
                <w:sz w:val="22"/>
              </w:rPr>
            </w:pPr>
          </w:p>
          <w:p w:rsidR="00AF401B" w:rsidRDefault="00AF401B" w:rsidP="008F6C2E">
            <w:pPr>
              <w:widowControl/>
              <w:jc w:val="center"/>
              <w:rPr>
                <w:rFonts w:ascii="仿宋" w:eastAsia="仿宋" w:hAnsi="仿宋" w:cs="宋体"/>
                <w:b/>
                <w:kern w:val="0"/>
                <w:sz w:val="22"/>
              </w:rPr>
            </w:pPr>
          </w:p>
          <w:p w:rsidR="00F73D03" w:rsidRPr="008F6C2E" w:rsidRDefault="00F73D03" w:rsidP="008F6C2E">
            <w:pPr>
              <w:widowControl/>
              <w:jc w:val="center"/>
              <w:rPr>
                <w:rFonts w:ascii="仿宋" w:eastAsia="仿宋" w:hAnsi="仿宋" w:cs="宋体"/>
                <w:b/>
                <w:kern w:val="0"/>
                <w:sz w:val="22"/>
              </w:rPr>
            </w:pPr>
            <w:r w:rsidRPr="008F6C2E">
              <w:rPr>
                <w:rFonts w:ascii="仿宋" w:eastAsia="仿宋" w:hAnsi="仿宋" w:cs="宋体" w:hint="eastAsia"/>
                <w:b/>
                <w:kern w:val="0"/>
                <w:sz w:val="22"/>
              </w:rPr>
              <w:t>（元）</w:t>
            </w:r>
          </w:p>
        </w:tc>
        <w:tc>
          <w:tcPr>
            <w:tcW w:w="2154" w:type="dxa"/>
            <w:gridSpan w:val="2"/>
            <w:shd w:val="clear" w:color="auto" w:fill="A8D08D" w:themeFill="accent6" w:themeFillTint="99"/>
            <w:vAlign w:val="center"/>
          </w:tcPr>
          <w:p w:rsidR="00F73D03" w:rsidRPr="008F6C2E" w:rsidRDefault="00F73D03" w:rsidP="008F6C2E">
            <w:pPr>
              <w:widowControl/>
              <w:jc w:val="center"/>
              <w:rPr>
                <w:rFonts w:ascii="仿宋" w:eastAsia="仿宋" w:hAnsi="仿宋" w:cs="宋体"/>
                <w:b/>
                <w:kern w:val="0"/>
                <w:sz w:val="22"/>
              </w:rPr>
            </w:pPr>
            <w:r w:rsidRPr="008F6C2E">
              <w:rPr>
                <w:rFonts w:ascii="仿宋" w:eastAsia="仿宋" w:hAnsi="仿宋" w:cs="宋体" w:hint="eastAsia"/>
                <w:b/>
                <w:kern w:val="0"/>
                <w:sz w:val="22"/>
              </w:rPr>
              <w:t>其中升学情况</w:t>
            </w:r>
          </w:p>
        </w:tc>
        <w:tc>
          <w:tcPr>
            <w:tcW w:w="2157" w:type="dxa"/>
            <w:gridSpan w:val="2"/>
            <w:shd w:val="clear" w:color="auto" w:fill="A8D08D" w:themeFill="accent6" w:themeFillTint="99"/>
            <w:vAlign w:val="center"/>
          </w:tcPr>
          <w:p w:rsidR="00F73D03" w:rsidRPr="008F6C2E" w:rsidRDefault="00F73D03" w:rsidP="008F6C2E">
            <w:pPr>
              <w:widowControl/>
              <w:jc w:val="center"/>
              <w:rPr>
                <w:rFonts w:ascii="仿宋" w:eastAsia="仿宋" w:hAnsi="仿宋" w:cs="宋体"/>
                <w:b/>
                <w:kern w:val="0"/>
                <w:sz w:val="22"/>
              </w:rPr>
            </w:pPr>
            <w:r w:rsidRPr="008F6C2E">
              <w:rPr>
                <w:rFonts w:ascii="仿宋" w:eastAsia="仿宋" w:hAnsi="仿宋" w:cs="宋体" w:hint="eastAsia"/>
                <w:b/>
                <w:kern w:val="0"/>
                <w:sz w:val="22"/>
              </w:rPr>
              <w:t>其中应征入伍情况</w:t>
            </w:r>
          </w:p>
        </w:tc>
      </w:tr>
      <w:tr w:rsidR="00F73D03" w:rsidRPr="008F6C2E" w:rsidTr="00F73D03">
        <w:trPr>
          <w:trHeight w:val="429"/>
          <w:jc w:val="center"/>
        </w:trPr>
        <w:tc>
          <w:tcPr>
            <w:tcW w:w="1077" w:type="dxa"/>
            <w:vMerge/>
            <w:shd w:val="clear" w:color="auto" w:fill="A8D08D" w:themeFill="accent6" w:themeFillTint="99"/>
            <w:vAlign w:val="center"/>
          </w:tcPr>
          <w:p w:rsidR="00F73D03" w:rsidRPr="008F6C2E" w:rsidRDefault="00F73D03" w:rsidP="008F6C2E">
            <w:pPr>
              <w:widowControl/>
              <w:jc w:val="center"/>
              <w:rPr>
                <w:rFonts w:ascii="仿宋" w:eastAsia="仿宋" w:hAnsi="仿宋" w:cs="宋体"/>
                <w:b/>
                <w:kern w:val="0"/>
                <w:sz w:val="22"/>
              </w:rPr>
            </w:pPr>
          </w:p>
        </w:tc>
        <w:tc>
          <w:tcPr>
            <w:tcW w:w="1077" w:type="dxa"/>
            <w:vMerge/>
            <w:shd w:val="clear" w:color="auto" w:fill="A8D08D" w:themeFill="accent6" w:themeFillTint="99"/>
            <w:vAlign w:val="center"/>
          </w:tcPr>
          <w:p w:rsidR="00F73D03" w:rsidRPr="008F6C2E" w:rsidRDefault="00F73D03" w:rsidP="008F6C2E">
            <w:pPr>
              <w:widowControl/>
              <w:jc w:val="center"/>
              <w:rPr>
                <w:rFonts w:ascii="仿宋" w:eastAsia="仿宋" w:hAnsi="仿宋" w:cs="宋体"/>
                <w:b/>
                <w:kern w:val="0"/>
                <w:sz w:val="22"/>
              </w:rPr>
            </w:pPr>
          </w:p>
        </w:tc>
        <w:tc>
          <w:tcPr>
            <w:tcW w:w="1078" w:type="dxa"/>
            <w:vMerge/>
            <w:shd w:val="clear" w:color="auto" w:fill="A8D08D" w:themeFill="accent6" w:themeFillTint="99"/>
            <w:vAlign w:val="center"/>
          </w:tcPr>
          <w:p w:rsidR="00F73D03" w:rsidRPr="008F6C2E" w:rsidRDefault="00F73D03" w:rsidP="008F6C2E">
            <w:pPr>
              <w:widowControl/>
              <w:jc w:val="center"/>
              <w:rPr>
                <w:rFonts w:ascii="仿宋" w:eastAsia="仿宋" w:hAnsi="仿宋" w:cs="宋体"/>
                <w:b/>
                <w:kern w:val="0"/>
                <w:sz w:val="22"/>
              </w:rPr>
            </w:pPr>
          </w:p>
        </w:tc>
        <w:tc>
          <w:tcPr>
            <w:tcW w:w="1077" w:type="dxa"/>
            <w:vMerge/>
            <w:shd w:val="clear" w:color="auto" w:fill="A8D08D" w:themeFill="accent6" w:themeFillTint="99"/>
            <w:vAlign w:val="center"/>
          </w:tcPr>
          <w:p w:rsidR="00F73D03" w:rsidRPr="008F6C2E" w:rsidRDefault="00F73D03" w:rsidP="008F6C2E">
            <w:pPr>
              <w:widowControl/>
              <w:jc w:val="center"/>
              <w:rPr>
                <w:rFonts w:ascii="仿宋" w:eastAsia="仿宋" w:hAnsi="仿宋" w:cs="宋体"/>
                <w:b/>
                <w:kern w:val="0"/>
                <w:sz w:val="22"/>
              </w:rPr>
            </w:pPr>
          </w:p>
        </w:tc>
        <w:tc>
          <w:tcPr>
            <w:tcW w:w="1077" w:type="dxa"/>
            <w:shd w:val="clear" w:color="auto" w:fill="A8D08D" w:themeFill="accent6" w:themeFillTint="99"/>
            <w:vAlign w:val="center"/>
          </w:tcPr>
          <w:p w:rsidR="00F73D03" w:rsidRPr="008F6C2E" w:rsidRDefault="00F73D03" w:rsidP="008F6C2E">
            <w:pPr>
              <w:widowControl/>
              <w:jc w:val="center"/>
              <w:rPr>
                <w:rFonts w:ascii="仿宋" w:eastAsia="仿宋" w:hAnsi="仿宋" w:cs="宋体"/>
                <w:b/>
                <w:kern w:val="0"/>
                <w:sz w:val="22"/>
              </w:rPr>
            </w:pPr>
            <w:r w:rsidRPr="008F6C2E">
              <w:rPr>
                <w:rFonts w:ascii="仿宋" w:eastAsia="仿宋" w:hAnsi="仿宋" w:cs="宋体" w:hint="eastAsia"/>
                <w:b/>
                <w:kern w:val="0"/>
                <w:sz w:val="22"/>
              </w:rPr>
              <w:t>人数</w:t>
            </w:r>
          </w:p>
        </w:tc>
        <w:tc>
          <w:tcPr>
            <w:tcW w:w="1077" w:type="dxa"/>
            <w:shd w:val="clear" w:color="auto" w:fill="A8D08D" w:themeFill="accent6" w:themeFillTint="99"/>
            <w:vAlign w:val="center"/>
          </w:tcPr>
          <w:p w:rsidR="00F73D03" w:rsidRPr="008F6C2E" w:rsidRDefault="00F73D03" w:rsidP="008F6C2E">
            <w:pPr>
              <w:widowControl/>
              <w:rPr>
                <w:rFonts w:ascii="仿宋" w:eastAsia="仿宋" w:hAnsi="仿宋" w:cs="宋体"/>
                <w:b/>
                <w:kern w:val="0"/>
                <w:sz w:val="22"/>
              </w:rPr>
            </w:pPr>
            <w:r w:rsidRPr="008F6C2E">
              <w:rPr>
                <w:rFonts w:ascii="仿宋" w:eastAsia="仿宋" w:hAnsi="仿宋" w:cs="宋体" w:hint="eastAsia"/>
                <w:b/>
                <w:kern w:val="0"/>
                <w:sz w:val="22"/>
              </w:rPr>
              <w:t>占比（%）</w:t>
            </w:r>
          </w:p>
        </w:tc>
        <w:tc>
          <w:tcPr>
            <w:tcW w:w="1079" w:type="dxa"/>
            <w:shd w:val="clear" w:color="auto" w:fill="A8D08D" w:themeFill="accent6" w:themeFillTint="99"/>
            <w:vAlign w:val="center"/>
          </w:tcPr>
          <w:p w:rsidR="00F73D03" w:rsidRPr="008F6C2E" w:rsidRDefault="00F73D03" w:rsidP="008F6C2E">
            <w:pPr>
              <w:widowControl/>
              <w:jc w:val="center"/>
              <w:rPr>
                <w:rFonts w:ascii="仿宋" w:eastAsia="仿宋" w:hAnsi="仿宋" w:cs="宋体"/>
                <w:b/>
                <w:kern w:val="0"/>
                <w:sz w:val="22"/>
              </w:rPr>
            </w:pPr>
            <w:r w:rsidRPr="008F6C2E">
              <w:rPr>
                <w:rFonts w:ascii="仿宋" w:eastAsia="仿宋" w:hAnsi="仿宋" w:cs="宋体" w:hint="eastAsia"/>
                <w:b/>
                <w:kern w:val="0"/>
                <w:sz w:val="22"/>
              </w:rPr>
              <w:t>人数</w:t>
            </w:r>
          </w:p>
        </w:tc>
        <w:tc>
          <w:tcPr>
            <w:tcW w:w="1078" w:type="dxa"/>
            <w:shd w:val="clear" w:color="auto" w:fill="A8D08D" w:themeFill="accent6" w:themeFillTint="99"/>
            <w:vAlign w:val="center"/>
          </w:tcPr>
          <w:p w:rsidR="00F73D03" w:rsidRPr="008F6C2E" w:rsidRDefault="00F73D03" w:rsidP="008F6C2E">
            <w:pPr>
              <w:widowControl/>
              <w:rPr>
                <w:rFonts w:ascii="仿宋" w:eastAsia="仿宋" w:hAnsi="仿宋" w:cs="宋体"/>
                <w:b/>
                <w:kern w:val="0"/>
                <w:sz w:val="22"/>
              </w:rPr>
            </w:pPr>
            <w:r w:rsidRPr="008F6C2E">
              <w:rPr>
                <w:rFonts w:ascii="仿宋" w:eastAsia="仿宋" w:hAnsi="仿宋" w:cs="宋体" w:hint="eastAsia"/>
                <w:b/>
                <w:kern w:val="0"/>
                <w:sz w:val="22"/>
              </w:rPr>
              <w:t>占比（%）</w:t>
            </w:r>
          </w:p>
        </w:tc>
      </w:tr>
      <w:tr w:rsidR="00F73D03" w:rsidRPr="00F73D03" w:rsidTr="00E827F8">
        <w:trPr>
          <w:trHeight w:val="429"/>
          <w:jc w:val="center"/>
        </w:trPr>
        <w:tc>
          <w:tcPr>
            <w:tcW w:w="1077"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2016年</w:t>
            </w:r>
          </w:p>
        </w:tc>
        <w:tc>
          <w:tcPr>
            <w:tcW w:w="1077"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98.29</w:t>
            </w:r>
          </w:p>
        </w:tc>
        <w:tc>
          <w:tcPr>
            <w:tcW w:w="1078"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87.58</w:t>
            </w:r>
          </w:p>
        </w:tc>
        <w:tc>
          <w:tcPr>
            <w:tcW w:w="1077"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2787</w:t>
            </w:r>
          </w:p>
        </w:tc>
        <w:tc>
          <w:tcPr>
            <w:tcW w:w="1077"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223</w:t>
            </w:r>
          </w:p>
        </w:tc>
        <w:tc>
          <w:tcPr>
            <w:tcW w:w="1077"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31.81</w:t>
            </w:r>
          </w:p>
        </w:tc>
        <w:tc>
          <w:tcPr>
            <w:tcW w:w="1079"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9</w:t>
            </w:r>
          </w:p>
        </w:tc>
        <w:tc>
          <w:tcPr>
            <w:tcW w:w="1078"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0.9</w:t>
            </w:r>
          </w:p>
        </w:tc>
      </w:tr>
      <w:tr w:rsidR="00F73D03" w:rsidRPr="00F73D03" w:rsidTr="00E827F8">
        <w:trPr>
          <w:trHeight w:val="443"/>
          <w:jc w:val="center"/>
        </w:trPr>
        <w:tc>
          <w:tcPr>
            <w:tcW w:w="1077"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2017年</w:t>
            </w:r>
          </w:p>
        </w:tc>
        <w:tc>
          <w:tcPr>
            <w:tcW w:w="1077"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98.55</w:t>
            </w:r>
          </w:p>
        </w:tc>
        <w:tc>
          <w:tcPr>
            <w:tcW w:w="1078"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84.32</w:t>
            </w:r>
          </w:p>
        </w:tc>
        <w:tc>
          <w:tcPr>
            <w:tcW w:w="1077"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2860</w:t>
            </w:r>
          </w:p>
        </w:tc>
        <w:tc>
          <w:tcPr>
            <w:tcW w:w="1077"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229</w:t>
            </w:r>
          </w:p>
        </w:tc>
        <w:tc>
          <w:tcPr>
            <w:tcW w:w="1077"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33.87</w:t>
            </w:r>
          </w:p>
        </w:tc>
        <w:tc>
          <w:tcPr>
            <w:tcW w:w="1079"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15</w:t>
            </w:r>
          </w:p>
        </w:tc>
        <w:tc>
          <w:tcPr>
            <w:tcW w:w="1078"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2.2</w:t>
            </w:r>
          </w:p>
        </w:tc>
      </w:tr>
      <w:tr w:rsidR="00F73D03" w:rsidRPr="00F73D03" w:rsidTr="00E827F8">
        <w:trPr>
          <w:trHeight w:val="443"/>
          <w:jc w:val="center"/>
        </w:trPr>
        <w:tc>
          <w:tcPr>
            <w:tcW w:w="1077"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2018年</w:t>
            </w:r>
          </w:p>
        </w:tc>
        <w:tc>
          <w:tcPr>
            <w:tcW w:w="1077"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98.10</w:t>
            </w:r>
          </w:p>
        </w:tc>
        <w:tc>
          <w:tcPr>
            <w:tcW w:w="1078"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86.47</w:t>
            </w:r>
          </w:p>
        </w:tc>
        <w:tc>
          <w:tcPr>
            <w:tcW w:w="1077"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3020</w:t>
            </w:r>
          </w:p>
        </w:tc>
        <w:tc>
          <w:tcPr>
            <w:tcW w:w="1077"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222</w:t>
            </w:r>
          </w:p>
        </w:tc>
        <w:tc>
          <w:tcPr>
            <w:tcW w:w="1077"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30.29</w:t>
            </w:r>
          </w:p>
        </w:tc>
        <w:tc>
          <w:tcPr>
            <w:tcW w:w="1079"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12</w:t>
            </w:r>
          </w:p>
        </w:tc>
        <w:tc>
          <w:tcPr>
            <w:tcW w:w="1078" w:type="dxa"/>
            <w:vAlign w:val="center"/>
          </w:tcPr>
          <w:p w:rsidR="00F73D03" w:rsidRPr="00F73D03" w:rsidRDefault="00F73D03" w:rsidP="00F73D03">
            <w:pPr>
              <w:widowControl/>
              <w:jc w:val="center"/>
              <w:rPr>
                <w:rFonts w:ascii="仿宋" w:eastAsia="仿宋" w:hAnsi="仿宋" w:cs="宋体"/>
                <w:kern w:val="0"/>
                <w:sz w:val="24"/>
              </w:rPr>
            </w:pPr>
            <w:r w:rsidRPr="00F73D03">
              <w:rPr>
                <w:rFonts w:ascii="仿宋" w:eastAsia="仿宋" w:hAnsi="仿宋" w:cs="宋体" w:hint="eastAsia"/>
                <w:kern w:val="0"/>
                <w:sz w:val="24"/>
              </w:rPr>
              <w:t>1.6</w:t>
            </w:r>
          </w:p>
        </w:tc>
      </w:tr>
    </w:tbl>
    <w:p w:rsidR="00F73D03" w:rsidRDefault="00F73D03" w:rsidP="004E0D1C">
      <w:pPr>
        <w:jc w:val="center"/>
        <w:rPr>
          <w:sz w:val="24"/>
        </w:rPr>
      </w:pPr>
    </w:p>
    <w:p w:rsidR="00322BB9" w:rsidRDefault="004E0D1C" w:rsidP="00E744E4">
      <w:pPr>
        <w:spacing w:line="360" w:lineRule="auto"/>
        <w:ind w:firstLineChars="200" w:firstLine="480"/>
        <w:rPr>
          <w:sz w:val="24"/>
          <w:szCs w:val="28"/>
        </w:rPr>
      </w:pPr>
      <w:r w:rsidRPr="00596B08">
        <w:rPr>
          <w:rFonts w:hint="eastAsia"/>
          <w:sz w:val="24"/>
          <w:szCs w:val="28"/>
        </w:rPr>
        <w:t>数控技术应用和机电技术应用专业是上海市中等职业学校品牌建设立项专业，升入高等教育比例平稳，近三年就业情况如下：</w:t>
      </w:r>
    </w:p>
    <w:p w:rsidR="00613503" w:rsidRDefault="00613503" w:rsidP="00745AF7">
      <w:pPr>
        <w:spacing w:line="360" w:lineRule="auto"/>
        <w:ind w:firstLineChars="200" w:firstLine="480"/>
        <w:jc w:val="center"/>
        <w:rPr>
          <w:sz w:val="24"/>
          <w:szCs w:val="28"/>
        </w:rPr>
      </w:pPr>
    </w:p>
    <w:p w:rsidR="000F2A7D" w:rsidRDefault="000F2A7D" w:rsidP="00745AF7">
      <w:pPr>
        <w:spacing w:line="360" w:lineRule="auto"/>
        <w:ind w:firstLineChars="200" w:firstLine="480"/>
        <w:jc w:val="center"/>
        <w:rPr>
          <w:sz w:val="24"/>
          <w:szCs w:val="28"/>
        </w:rPr>
      </w:pPr>
    </w:p>
    <w:p w:rsidR="00F73D03" w:rsidRPr="00F73D03" w:rsidRDefault="00F73D03" w:rsidP="00745AF7">
      <w:pPr>
        <w:spacing w:line="360" w:lineRule="auto"/>
        <w:ind w:firstLineChars="200" w:firstLine="480"/>
        <w:jc w:val="center"/>
        <w:rPr>
          <w:sz w:val="24"/>
          <w:szCs w:val="28"/>
        </w:rPr>
      </w:pPr>
      <w:r w:rsidRPr="00F73D03">
        <w:rPr>
          <w:rFonts w:hint="eastAsia"/>
          <w:sz w:val="24"/>
          <w:szCs w:val="28"/>
        </w:rPr>
        <w:t>数控技术应用专业学生就业情况</w:t>
      </w:r>
    </w:p>
    <w:tbl>
      <w:tblPr>
        <w:tblStyle w:val="ac"/>
        <w:tblW w:w="8520" w:type="dxa"/>
        <w:tblLayout w:type="fixed"/>
        <w:tblLook w:val="04A0" w:firstRow="1" w:lastRow="0" w:firstColumn="1" w:lastColumn="0" w:noHBand="0" w:noVBand="1"/>
      </w:tblPr>
      <w:tblGrid>
        <w:gridCol w:w="991"/>
        <w:gridCol w:w="1349"/>
        <w:gridCol w:w="1860"/>
        <w:gridCol w:w="1950"/>
        <w:gridCol w:w="2370"/>
      </w:tblGrid>
      <w:tr w:rsidR="00F73D03" w:rsidRPr="00F73D03" w:rsidTr="00F73D03">
        <w:trPr>
          <w:trHeight w:val="495"/>
        </w:trPr>
        <w:tc>
          <w:tcPr>
            <w:tcW w:w="991" w:type="dxa"/>
            <w:shd w:val="clear" w:color="auto" w:fill="A8D08D" w:themeFill="accent6" w:themeFillTint="99"/>
            <w:vAlign w:val="center"/>
          </w:tcPr>
          <w:p w:rsidR="00F73D03" w:rsidRPr="00F73D03" w:rsidRDefault="00F73D03" w:rsidP="008F6C2E">
            <w:pPr>
              <w:jc w:val="center"/>
              <w:rPr>
                <w:rFonts w:ascii="仿宋" w:eastAsia="仿宋" w:hAnsi="仿宋"/>
                <w:b/>
              </w:rPr>
            </w:pPr>
            <w:r w:rsidRPr="00F73D03">
              <w:rPr>
                <w:rFonts w:ascii="仿宋" w:eastAsia="仿宋" w:hAnsi="仿宋" w:hint="eastAsia"/>
                <w:b/>
              </w:rPr>
              <w:t>年份</w:t>
            </w:r>
          </w:p>
        </w:tc>
        <w:tc>
          <w:tcPr>
            <w:tcW w:w="1349" w:type="dxa"/>
            <w:shd w:val="clear" w:color="auto" w:fill="A8D08D" w:themeFill="accent6" w:themeFillTint="99"/>
            <w:vAlign w:val="center"/>
          </w:tcPr>
          <w:p w:rsidR="00F73D03" w:rsidRPr="00F73D03" w:rsidRDefault="00F73D03" w:rsidP="008F6C2E">
            <w:pPr>
              <w:jc w:val="center"/>
              <w:rPr>
                <w:rFonts w:ascii="仿宋" w:eastAsia="仿宋" w:hAnsi="仿宋"/>
                <w:b/>
              </w:rPr>
            </w:pPr>
            <w:r w:rsidRPr="00F73D03">
              <w:rPr>
                <w:rFonts w:ascii="仿宋" w:eastAsia="仿宋" w:hAnsi="仿宋" w:hint="eastAsia"/>
                <w:b/>
              </w:rPr>
              <w:t>就业率</w:t>
            </w:r>
            <w:r w:rsidR="008F6C2E">
              <w:rPr>
                <w:rFonts w:ascii="仿宋" w:eastAsia="仿宋" w:hAnsi="仿宋" w:hint="eastAsia"/>
                <w:b/>
              </w:rPr>
              <w:t>（</w:t>
            </w:r>
            <w:r w:rsidRPr="00F73D03">
              <w:rPr>
                <w:rFonts w:ascii="仿宋" w:eastAsia="仿宋" w:hAnsi="仿宋" w:hint="eastAsia"/>
                <w:b/>
              </w:rPr>
              <w:t>%）</w:t>
            </w:r>
          </w:p>
        </w:tc>
        <w:tc>
          <w:tcPr>
            <w:tcW w:w="1860" w:type="dxa"/>
            <w:shd w:val="clear" w:color="auto" w:fill="A8D08D" w:themeFill="accent6" w:themeFillTint="99"/>
            <w:vAlign w:val="center"/>
          </w:tcPr>
          <w:p w:rsidR="00F73D03" w:rsidRPr="00F73D03" w:rsidRDefault="00F73D03" w:rsidP="008F6C2E">
            <w:pPr>
              <w:jc w:val="center"/>
              <w:rPr>
                <w:rFonts w:ascii="仿宋" w:eastAsia="仿宋" w:hAnsi="仿宋"/>
                <w:b/>
              </w:rPr>
            </w:pPr>
            <w:r w:rsidRPr="00F73D03">
              <w:rPr>
                <w:rFonts w:ascii="仿宋" w:eastAsia="仿宋" w:hAnsi="仿宋" w:hint="eastAsia"/>
                <w:b/>
              </w:rPr>
              <w:t>对口就业率（%）</w:t>
            </w:r>
          </w:p>
        </w:tc>
        <w:tc>
          <w:tcPr>
            <w:tcW w:w="1950" w:type="dxa"/>
            <w:shd w:val="clear" w:color="auto" w:fill="A8D08D" w:themeFill="accent6" w:themeFillTint="99"/>
            <w:vAlign w:val="center"/>
          </w:tcPr>
          <w:p w:rsidR="00F73D03" w:rsidRPr="00F73D03" w:rsidRDefault="00F73D03" w:rsidP="008F6C2E">
            <w:pPr>
              <w:jc w:val="center"/>
              <w:rPr>
                <w:rFonts w:ascii="仿宋" w:eastAsia="仿宋" w:hAnsi="仿宋"/>
                <w:b/>
              </w:rPr>
            </w:pPr>
            <w:r w:rsidRPr="00F73D03">
              <w:rPr>
                <w:rFonts w:ascii="仿宋" w:eastAsia="仿宋" w:hAnsi="仿宋" w:hint="eastAsia"/>
                <w:b/>
              </w:rPr>
              <w:t>初次就业底薪（元）</w:t>
            </w:r>
          </w:p>
        </w:tc>
        <w:tc>
          <w:tcPr>
            <w:tcW w:w="2370" w:type="dxa"/>
            <w:shd w:val="clear" w:color="auto" w:fill="A8D08D" w:themeFill="accent6" w:themeFillTint="99"/>
            <w:vAlign w:val="center"/>
          </w:tcPr>
          <w:p w:rsidR="00F73D03" w:rsidRPr="00F73D03" w:rsidRDefault="00F73D03" w:rsidP="008F6C2E">
            <w:pPr>
              <w:jc w:val="center"/>
              <w:rPr>
                <w:rFonts w:ascii="仿宋" w:eastAsia="仿宋" w:hAnsi="仿宋"/>
                <w:b/>
              </w:rPr>
            </w:pPr>
            <w:r w:rsidRPr="00F73D03">
              <w:rPr>
                <w:rFonts w:ascii="仿宋" w:eastAsia="仿宋" w:hAnsi="仿宋" w:hint="eastAsia"/>
                <w:b/>
              </w:rPr>
              <w:t>升入高等教育比例（%）</w:t>
            </w:r>
          </w:p>
        </w:tc>
      </w:tr>
      <w:tr w:rsidR="00F73D03" w:rsidRPr="00745AF7" w:rsidTr="00745AF7">
        <w:trPr>
          <w:trHeight w:val="241"/>
        </w:trPr>
        <w:tc>
          <w:tcPr>
            <w:tcW w:w="991" w:type="dxa"/>
            <w:vAlign w:val="center"/>
          </w:tcPr>
          <w:p w:rsidR="00F73D03" w:rsidRPr="00745AF7" w:rsidRDefault="00F73D03" w:rsidP="00745AF7">
            <w:pPr>
              <w:spacing w:line="360" w:lineRule="auto"/>
              <w:jc w:val="center"/>
              <w:rPr>
                <w:rFonts w:ascii="仿宋" w:eastAsia="仿宋" w:hAnsi="仿宋"/>
              </w:rPr>
            </w:pPr>
            <w:r w:rsidRPr="00745AF7">
              <w:rPr>
                <w:rFonts w:ascii="仿宋" w:eastAsia="仿宋" w:hAnsi="仿宋" w:hint="eastAsia"/>
              </w:rPr>
              <w:t>2016年</w:t>
            </w:r>
          </w:p>
        </w:tc>
        <w:tc>
          <w:tcPr>
            <w:tcW w:w="1349" w:type="dxa"/>
            <w:vAlign w:val="center"/>
          </w:tcPr>
          <w:p w:rsidR="00F73D03" w:rsidRPr="00745AF7" w:rsidRDefault="00F73D03" w:rsidP="00745AF7">
            <w:pPr>
              <w:spacing w:line="360" w:lineRule="auto"/>
              <w:jc w:val="center"/>
              <w:rPr>
                <w:rFonts w:ascii="仿宋" w:eastAsia="仿宋" w:hAnsi="仿宋"/>
              </w:rPr>
            </w:pPr>
            <w:r w:rsidRPr="00745AF7">
              <w:rPr>
                <w:rFonts w:ascii="仿宋" w:eastAsia="仿宋" w:hAnsi="仿宋" w:hint="eastAsia"/>
              </w:rPr>
              <w:t>100</w:t>
            </w:r>
          </w:p>
        </w:tc>
        <w:tc>
          <w:tcPr>
            <w:tcW w:w="1860" w:type="dxa"/>
            <w:vAlign w:val="center"/>
          </w:tcPr>
          <w:p w:rsidR="00F73D03" w:rsidRPr="00745AF7" w:rsidRDefault="00F73D03" w:rsidP="00745AF7">
            <w:pPr>
              <w:spacing w:line="360" w:lineRule="auto"/>
              <w:jc w:val="center"/>
              <w:rPr>
                <w:rFonts w:ascii="仿宋" w:eastAsia="仿宋" w:hAnsi="仿宋"/>
              </w:rPr>
            </w:pPr>
            <w:r w:rsidRPr="00745AF7">
              <w:rPr>
                <w:rFonts w:ascii="仿宋" w:eastAsia="仿宋" w:hAnsi="仿宋" w:hint="eastAsia"/>
              </w:rPr>
              <w:t>94.48</w:t>
            </w:r>
          </w:p>
        </w:tc>
        <w:tc>
          <w:tcPr>
            <w:tcW w:w="1950" w:type="dxa"/>
            <w:vAlign w:val="center"/>
          </w:tcPr>
          <w:p w:rsidR="00F73D03" w:rsidRPr="00745AF7" w:rsidRDefault="00F73D03" w:rsidP="00745AF7">
            <w:pPr>
              <w:spacing w:line="360" w:lineRule="auto"/>
              <w:jc w:val="center"/>
              <w:rPr>
                <w:rFonts w:ascii="仿宋" w:eastAsia="仿宋" w:hAnsi="仿宋"/>
              </w:rPr>
            </w:pPr>
            <w:r w:rsidRPr="00745AF7">
              <w:rPr>
                <w:rFonts w:ascii="仿宋" w:eastAsia="仿宋" w:hAnsi="仿宋" w:hint="eastAsia"/>
              </w:rPr>
              <w:t>3500</w:t>
            </w:r>
          </w:p>
        </w:tc>
        <w:tc>
          <w:tcPr>
            <w:tcW w:w="2370" w:type="dxa"/>
            <w:vAlign w:val="center"/>
          </w:tcPr>
          <w:p w:rsidR="00F73D03" w:rsidRPr="00745AF7" w:rsidRDefault="00F73D03" w:rsidP="00745AF7">
            <w:pPr>
              <w:spacing w:line="360" w:lineRule="auto"/>
              <w:jc w:val="center"/>
              <w:rPr>
                <w:rFonts w:ascii="仿宋" w:eastAsia="仿宋" w:hAnsi="仿宋"/>
              </w:rPr>
            </w:pPr>
            <w:r w:rsidRPr="00745AF7">
              <w:rPr>
                <w:rFonts w:ascii="仿宋" w:eastAsia="仿宋" w:hAnsi="仿宋" w:hint="eastAsia"/>
              </w:rPr>
              <w:t>25.52</w:t>
            </w:r>
          </w:p>
        </w:tc>
      </w:tr>
      <w:tr w:rsidR="00F73D03" w:rsidRPr="00745AF7" w:rsidTr="00745AF7">
        <w:trPr>
          <w:trHeight w:val="177"/>
        </w:trPr>
        <w:tc>
          <w:tcPr>
            <w:tcW w:w="991" w:type="dxa"/>
            <w:vAlign w:val="center"/>
          </w:tcPr>
          <w:p w:rsidR="00F73D03" w:rsidRPr="00745AF7" w:rsidRDefault="00F73D03" w:rsidP="00745AF7">
            <w:pPr>
              <w:spacing w:line="360" w:lineRule="auto"/>
              <w:jc w:val="center"/>
              <w:rPr>
                <w:rFonts w:ascii="仿宋" w:eastAsia="仿宋" w:hAnsi="仿宋"/>
              </w:rPr>
            </w:pPr>
            <w:r w:rsidRPr="00745AF7">
              <w:rPr>
                <w:rFonts w:ascii="仿宋" w:eastAsia="仿宋" w:hAnsi="仿宋" w:hint="eastAsia"/>
              </w:rPr>
              <w:t>2017年</w:t>
            </w:r>
          </w:p>
        </w:tc>
        <w:tc>
          <w:tcPr>
            <w:tcW w:w="1349" w:type="dxa"/>
            <w:vAlign w:val="center"/>
          </w:tcPr>
          <w:p w:rsidR="00F73D03" w:rsidRPr="00745AF7" w:rsidRDefault="00F73D03" w:rsidP="00745AF7">
            <w:pPr>
              <w:spacing w:line="360" w:lineRule="auto"/>
              <w:jc w:val="center"/>
              <w:rPr>
                <w:rFonts w:ascii="仿宋" w:eastAsia="仿宋" w:hAnsi="仿宋"/>
              </w:rPr>
            </w:pPr>
            <w:r w:rsidRPr="00745AF7">
              <w:rPr>
                <w:rFonts w:ascii="仿宋" w:eastAsia="仿宋" w:hAnsi="仿宋" w:hint="eastAsia"/>
              </w:rPr>
              <w:t>100</w:t>
            </w:r>
          </w:p>
        </w:tc>
        <w:tc>
          <w:tcPr>
            <w:tcW w:w="1860" w:type="dxa"/>
            <w:vAlign w:val="center"/>
          </w:tcPr>
          <w:p w:rsidR="00F73D03" w:rsidRPr="00745AF7" w:rsidRDefault="00F73D03" w:rsidP="00745AF7">
            <w:pPr>
              <w:spacing w:line="360" w:lineRule="auto"/>
              <w:jc w:val="center"/>
              <w:rPr>
                <w:rFonts w:ascii="仿宋" w:eastAsia="仿宋" w:hAnsi="仿宋"/>
              </w:rPr>
            </w:pPr>
            <w:r w:rsidRPr="00745AF7">
              <w:rPr>
                <w:rFonts w:ascii="仿宋" w:eastAsia="仿宋" w:hAnsi="仿宋" w:hint="eastAsia"/>
              </w:rPr>
              <w:t>83.94</w:t>
            </w:r>
          </w:p>
        </w:tc>
        <w:tc>
          <w:tcPr>
            <w:tcW w:w="1950" w:type="dxa"/>
            <w:vAlign w:val="center"/>
          </w:tcPr>
          <w:p w:rsidR="00F73D03" w:rsidRPr="00745AF7" w:rsidRDefault="00F73D03" w:rsidP="00745AF7">
            <w:pPr>
              <w:spacing w:line="360" w:lineRule="auto"/>
              <w:jc w:val="center"/>
              <w:rPr>
                <w:rFonts w:ascii="仿宋" w:eastAsia="仿宋" w:hAnsi="仿宋"/>
              </w:rPr>
            </w:pPr>
            <w:r w:rsidRPr="00745AF7">
              <w:rPr>
                <w:rFonts w:ascii="仿宋" w:eastAsia="仿宋" w:hAnsi="仿宋" w:hint="eastAsia"/>
              </w:rPr>
              <w:t>3600</w:t>
            </w:r>
          </w:p>
        </w:tc>
        <w:tc>
          <w:tcPr>
            <w:tcW w:w="2370" w:type="dxa"/>
            <w:vAlign w:val="center"/>
          </w:tcPr>
          <w:p w:rsidR="00F73D03" w:rsidRPr="00745AF7" w:rsidRDefault="00F73D03" w:rsidP="00745AF7">
            <w:pPr>
              <w:spacing w:line="360" w:lineRule="auto"/>
              <w:jc w:val="center"/>
              <w:rPr>
                <w:rFonts w:ascii="仿宋" w:eastAsia="仿宋" w:hAnsi="仿宋"/>
              </w:rPr>
            </w:pPr>
            <w:r w:rsidRPr="00745AF7">
              <w:rPr>
                <w:rFonts w:ascii="仿宋" w:eastAsia="仿宋" w:hAnsi="仿宋" w:hint="eastAsia"/>
              </w:rPr>
              <w:t>21.89</w:t>
            </w:r>
          </w:p>
        </w:tc>
      </w:tr>
      <w:tr w:rsidR="00F73D03" w:rsidRPr="00745AF7" w:rsidTr="00745AF7">
        <w:trPr>
          <w:trHeight w:val="137"/>
        </w:trPr>
        <w:tc>
          <w:tcPr>
            <w:tcW w:w="991" w:type="dxa"/>
            <w:vAlign w:val="center"/>
          </w:tcPr>
          <w:p w:rsidR="00F73D03" w:rsidRPr="00745AF7" w:rsidRDefault="00F73D03" w:rsidP="00745AF7">
            <w:pPr>
              <w:spacing w:line="360" w:lineRule="auto"/>
              <w:jc w:val="center"/>
              <w:rPr>
                <w:rFonts w:ascii="仿宋" w:eastAsia="仿宋" w:hAnsi="仿宋"/>
              </w:rPr>
            </w:pPr>
            <w:r w:rsidRPr="00745AF7">
              <w:rPr>
                <w:rFonts w:ascii="仿宋" w:eastAsia="仿宋" w:hAnsi="仿宋" w:hint="eastAsia"/>
              </w:rPr>
              <w:t>2018年</w:t>
            </w:r>
          </w:p>
        </w:tc>
        <w:tc>
          <w:tcPr>
            <w:tcW w:w="1349" w:type="dxa"/>
            <w:vAlign w:val="center"/>
          </w:tcPr>
          <w:p w:rsidR="00F73D03" w:rsidRPr="00745AF7" w:rsidRDefault="00F73D03" w:rsidP="00745AF7">
            <w:pPr>
              <w:spacing w:line="360" w:lineRule="auto"/>
              <w:jc w:val="center"/>
              <w:rPr>
                <w:rFonts w:ascii="仿宋" w:eastAsia="仿宋" w:hAnsi="仿宋"/>
              </w:rPr>
            </w:pPr>
            <w:r w:rsidRPr="00745AF7">
              <w:rPr>
                <w:rFonts w:ascii="仿宋" w:eastAsia="仿宋" w:hAnsi="仿宋" w:hint="eastAsia"/>
              </w:rPr>
              <w:t>100</w:t>
            </w:r>
          </w:p>
        </w:tc>
        <w:tc>
          <w:tcPr>
            <w:tcW w:w="1860" w:type="dxa"/>
            <w:vAlign w:val="center"/>
          </w:tcPr>
          <w:p w:rsidR="00F73D03" w:rsidRPr="00745AF7" w:rsidRDefault="00F73D03" w:rsidP="00745AF7">
            <w:pPr>
              <w:spacing w:line="360" w:lineRule="auto"/>
              <w:jc w:val="center"/>
              <w:rPr>
                <w:rFonts w:ascii="仿宋" w:eastAsia="仿宋" w:hAnsi="仿宋"/>
              </w:rPr>
            </w:pPr>
            <w:r w:rsidRPr="00745AF7">
              <w:rPr>
                <w:rFonts w:ascii="仿宋" w:eastAsia="仿宋" w:hAnsi="仿宋" w:hint="eastAsia"/>
              </w:rPr>
              <w:t>89.47</w:t>
            </w:r>
          </w:p>
        </w:tc>
        <w:tc>
          <w:tcPr>
            <w:tcW w:w="1950" w:type="dxa"/>
            <w:vAlign w:val="center"/>
          </w:tcPr>
          <w:p w:rsidR="00F73D03" w:rsidRPr="00745AF7" w:rsidRDefault="00F73D03" w:rsidP="00745AF7">
            <w:pPr>
              <w:spacing w:line="360" w:lineRule="auto"/>
              <w:jc w:val="center"/>
              <w:rPr>
                <w:rFonts w:ascii="仿宋" w:eastAsia="仿宋" w:hAnsi="仿宋"/>
              </w:rPr>
            </w:pPr>
            <w:r w:rsidRPr="00745AF7">
              <w:rPr>
                <w:rFonts w:ascii="仿宋" w:eastAsia="仿宋" w:hAnsi="仿宋" w:hint="eastAsia"/>
              </w:rPr>
              <w:t>3561</w:t>
            </w:r>
          </w:p>
        </w:tc>
        <w:tc>
          <w:tcPr>
            <w:tcW w:w="2370" w:type="dxa"/>
            <w:vAlign w:val="center"/>
          </w:tcPr>
          <w:p w:rsidR="00F73D03" w:rsidRPr="00745AF7" w:rsidRDefault="00F73D03" w:rsidP="00745AF7">
            <w:pPr>
              <w:spacing w:line="360" w:lineRule="auto"/>
              <w:jc w:val="center"/>
              <w:rPr>
                <w:rFonts w:ascii="仿宋" w:eastAsia="仿宋" w:hAnsi="仿宋"/>
              </w:rPr>
            </w:pPr>
            <w:r w:rsidRPr="00745AF7">
              <w:rPr>
                <w:rFonts w:ascii="仿宋" w:eastAsia="仿宋" w:hAnsi="仿宋" w:hint="eastAsia"/>
              </w:rPr>
              <w:t>20.45</w:t>
            </w:r>
          </w:p>
        </w:tc>
      </w:tr>
    </w:tbl>
    <w:p w:rsidR="00E744E4" w:rsidRDefault="00E744E4" w:rsidP="00745AF7">
      <w:pPr>
        <w:spacing w:line="360" w:lineRule="auto"/>
        <w:ind w:firstLineChars="200" w:firstLine="480"/>
        <w:jc w:val="center"/>
        <w:rPr>
          <w:sz w:val="24"/>
          <w:szCs w:val="28"/>
        </w:rPr>
      </w:pPr>
    </w:p>
    <w:p w:rsidR="00F73D03" w:rsidRPr="00F73D03" w:rsidRDefault="00F73D03" w:rsidP="00745AF7">
      <w:pPr>
        <w:spacing w:line="360" w:lineRule="auto"/>
        <w:ind w:firstLineChars="200" w:firstLine="480"/>
        <w:jc w:val="center"/>
        <w:rPr>
          <w:sz w:val="24"/>
          <w:szCs w:val="28"/>
        </w:rPr>
      </w:pPr>
      <w:r w:rsidRPr="00F73D03">
        <w:rPr>
          <w:rFonts w:hint="eastAsia"/>
          <w:sz w:val="24"/>
          <w:szCs w:val="28"/>
        </w:rPr>
        <w:t>机电技术应用专业学生就业情况</w:t>
      </w:r>
    </w:p>
    <w:tbl>
      <w:tblPr>
        <w:tblStyle w:val="ac"/>
        <w:tblW w:w="8580" w:type="dxa"/>
        <w:tblLayout w:type="fixed"/>
        <w:tblLook w:val="04A0" w:firstRow="1" w:lastRow="0" w:firstColumn="1" w:lastColumn="0" w:noHBand="0" w:noVBand="1"/>
      </w:tblPr>
      <w:tblGrid>
        <w:gridCol w:w="998"/>
        <w:gridCol w:w="1359"/>
        <w:gridCol w:w="1873"/>
        <w:gridCol w:w="1963"/>
        <w:gridCol w:w="2387"/>
      </w:tblGrid>
      <w:tr w:rsidR="00F73D03" w:rsidRPr="00F73D03" w:rsidTr="00F73D03">
        <w:trPr>
          <w:trHeight w:val="549"/>
        </w:trPr>
        <w:tc>
          <w:tcPr>
            <w:tcW w:w="998" w:type="dxa"/>
            <w:shd w:val="clear" w:color="auto" w:fill="A8D08D" w:themeFill="accent6" w:themeFillTint="99"/>
            <w:vAlign w:val="center"/>
          </w:tcPr>
          <w:p w:rsidR="00F73D03" w:rsidRPr="00F73D03" w:rsidRDefault="00F73D03" w:rsidP="008F6C2E">
            <w:pPr>
              <w:jc w:val="center"/>
              <w:rPr>
                <w:rFonts w:ascii="仿宋" w:eastAsia="仿宋" w:hAnsi="仿宋"/>
                <w:b/>
              </w:rPr>
            </w:pPr>
            <w:r w:rsidRPr="00F73D03">
              <w:rPr>
                <w:rFonts w:ascii="仿宋" w:eastAsia="仿宋" w:hAnsi="仿宋" w:hint="eastAsia"/>
                <w:b/>
              </w:rPr>
              <w:t>年份</w:t>
            </w:r>
          </w:p>
        </w:tc>
        <w:tc>
          <w:tcPr>
            <w:tcW w:w="1359" w:type="dxa"/>
            <w:shd w:val="clear" w:color="auto" w:fill="A8D08D" w:themeFill="accent6" w:themeFillTint="99"/>
            <w:vAlign w:val="center"/>
          </w:tcPr>
          <w:p w:rsidR="00F73D03" w:rsidRPr="00F73D03" w:rsidRDefault="00F73D03" w:rsidP="008F6C2E">
            <w:pPr>
              <w:jc w:val="center"/>
              <w:rPr>
                <w:rFonts w:ascii="仿宋" w:eastAsia="仿宋" w:hAnsi="仿宋"/>
                <w:b/>
              </w:rPr>
            </w:pPr>
            <w:r w:rsidRPr="00F73D03">
              <w:rPr>
                <w:rFonts w:ascii="仿宋" w:eastAsia="仿宋" w:hAnsi="仿宋" w:hint="eastAsia"/>
                <w:b/>
              </w:rPr>
              <w:t>就业率（%）</w:t>
            </w:r>
          </w:p>
        </w:tc>
        <w:tc>
          <w:tcPr>
            <w:tcW w:w="1873" w:type="dxa"/>
            <w:shd w:val="clear" w:color="auto" w:fill="A8D08D" w:themeFill="accent6" w:themeFillTint="99"/>
            <w:vAlign w:val="center"/>
          </w:tcPr>
          <w:p w:rsidR="00F73D03" w:rsidRPr="00F73D03" w:rsidRDefault="00F73D03" w:rsidP="008F6C2E">
            <w:pPr>
              <w:jc w:val="center"/>
              <w:rPr>
                <w:rFonts w:ascii="仿宋" w:eastAsia="仿宋" w:hAnsi="仿宋"/>
                <w:b/>
              </w:rPr>
            </w:pPr>
            <w:r w:rsidRPr="00F73D03">
              <w:rPr>
                <w:rFonts w:ascii="仿宋" w:eastAsia="仿宋" w:hAnsi="仿宋" w:hint="eastAsia"/>
                <w:b/>
              </w:rPr>
              <w:t>对口就业率（%）</w:t>
            </w:r>
          </w:p>
        </w:tc>
        <w:tc>
          <w:tcPr>
            <w:tcW w:w="1963" w:type="dxa"/>
            <w:shd w:val="clear" w:color="auto" w:fill="A8D08D" w:themeFill="accent6" w:themeFillTint="99"/>
            <w:vAlign w:val="center"/>
          </w:tcPr>
          <w:p w:rsidR="00F73D03" w:rsidRPr="00F73D03" w:rsidRDefault="00F73D03" w:rsidP="008F6C2E">
            <w:pPr>
              <w:jc w:val="center"/>
              <w:rPr>
                <w:rFonts w:ascii="仿宋" w:eastAsia="仿宋" w:hAnsi="仿宋"/>
                <w:b/>
              </w:rPr>
            </w:pPr>
            <w:r w:rsidRPr="00F73D03">
              <w:rPr>
                <w:rFonts w:ascii="仿宋" w:eastAsia="仿宋" w:hAnsi="仿宋" w:hint="eastAsia"/>
                <w:b/>
              </w:rPr>
              <w:t>初次就业底薪（元）</w:t>
            </w:r>
          </w:p>
        </w:tc>
        <w:tc>
          <w:tcPr>
            <w:tcW w:w="2387" w:type="dxa"/>
            <w:shd w:val="clear" w:color="auto" w:fill="A8D08D" w:themeFill="accent6" w:themeFillTint="99"/>
            <w:vAlign w:val="center"/>
          </w:tcPr>
          <w:p w:rsidR="00F73D03" w:rsidRPr="00F73D03" w:rsidRDefault="00F73D03" w:rsidP="008F6C2E">
            <w:pPr>
              <w:jc w:val="center"/>
              <w:rPr>
                <w:rFonts w:ascii="仿宋" w:eastAsia="仿宋" w:hAnsi="仿宋"/>
                <w:b/>
              </w:rPr>
            </w:pPr>
            <w:r w:rsidRPr="00F73D03">
              <w:rPr>
                <w:rFonts w:ascii="仿宋" w:eastAsia="仿宋" w:hAnsi="仿宋" w:hint="eastAsia"/>
                <w:b/>
              </w:rPr>
              <w:t>升入高等教育比例（%）</w:t>
            </w:r>
          </w:p>
        </w:tc>
      </w:tr>
      <w:tr w:rsidR="00F73D03" w:rsidRPr="00F73D03" w:rsidTr="00745AF7">
        <w:trPr>
          <w:trHeight w:val="349"/>
        </w:trPr>
        <w:tc>
          <w:tcPr>
            <w:tcW w:w="998" w:type="dxa"/>
            <w:vAlign w:val="center"/>
          </w:tcPr>
          <w:p w:rsidR="00F73D03" w:rsidRPr="00F73D03" w:rsidRDefault="00F73D03" w:rsidP="00F73D03">
            <w:pPr>
              <w:spacing w:line="360" w:lineRule="auto"/>
              <w:jc w:val="center"/>
              <w:rPr>
                <w:rFonts w:ascii="仿宋" w:eastAsia="仿宋" w:hAnsi="仿宋"/>
              </w:rPr>
            </w:pPr>
            <w:r w:rsidRPr="00F73D03">
              <w:rPr>
                <w:rFonts w:ascii="仿宋" w:eastAsia="仿宋" w:hAnsi="仿宋" w:hint="eastAsia"/>
              </w:rPr>
              <w:t>2016年</w:t>
            </w:r>
          </w:p>
        </w:tc>
        <w:tc>
          <w:tcPr>
            <w:tcW w:w="1359" w:type="dxa"/>
            <w:vAlign w:val="center"/>
          </w:tcPr>
          <w:p w:rsidR="00F73D03" w:rsidRPr="00F73D03" w:rsidRDefault="00F73D03" w:rsidP="00F73D03">
            <w:pPr>
              <w:spacing w:line="360" w:lineRule="auto"/>
              <w:jc w:val="center"/>
              <w:rPr>
                <w:rFonts w:ascii="仿宋" w:eastAsia="仿宋" w:hAnsi="仿宋"/>
              </w:rPr>
            </w:pPr>
            <w:r w:rsidRPr="00F73D03">
              <w:rPr>
                <w:rFonts w:ascii="仿宋" w:eastAsia="仿宋" w:hAnsi="仿宋" w:hint="eastAsia"/>
              </w:rPr>
              <w:t>100</w:t>
            </w:r>
          </w:p>
        </w:tc>
        <w:tc>
          <w:tcPr>
            <w:tcW w:w="1873" w:type="dxa"/>
            <w:vAlign w:val="center"/>
          </w:tcPr>
          <w:p w:rsidR="00F73D03" w:rsidRPr="00F73D03" w:rsidRDefault="00F73D03" w:rsidP="00F73D03">
            <w:pPr>
              <w:spacing w:line="360" w:lineRule="auto"/>
              <w:jc w:val="center"/>
              <w:rPr>
                <w:rFonts w:ascii="仿宋" w:eastAsia="仿宋" w:hAnsi="仿宋"/>
              </w:rPr>
            </w:pPr>
            <w:r w:rsidRPr="00F73D03">
              <w:rPr>
                <w:rFonts w:ascii="仿宋" w:eastAsia="仿宋" w:hAnsi="仿宋" w:hint="eastAsia"/>
              </w:rPr>
              <w:t>72.53</w:t>
            </w:r>
          </w:p>
        </w:tc>
        <w:tc>
          <w:tcPr>
            <w:tcW w:w="1963" w:type="dxa"/>
            <w:vAlign w:val="center"/>
          </w:tcPr>
          <w:p w:rsidR="00F73D03" w:rsidRPr="00F73D03" w:rsidRDefault="00F73D03" w:rsidP="00F73D03">
            <w:pPr>
              <w:spacing w:line="360" w:lineRule="auto"/>
              <w:jc w:val="center"/>
              <w:rPr>
                <w:rFonts w:ascii="仿宋" w:eastAsia="仿宋" w:hAnsi="仿宋"/>
              </w:rPr>
            </w:pPr>
            <w:r w:rsidRPr="00F73D03">
              <w:rPr>
                <w:rFonts w:ascii="仿宋" w:eastAsia="仿宋" w:hAnsi="仿宋" w:hint="eastAsia"/>
              </w:rPr>
              <w:t>3000</w:t>
            </w:r>
          </w:p>
        </w:tc>
        <w:tc>
          <w:tcPr>
            <w:tcW w:w="2387" w:type="dxa"/>
            <w:vAlign w:val="center"/>
          </w:tcPr>
          <w:p w:rsidR="00F73D03" w:rsidRPr="00F73D03" w:rsidRDefault="00F73D03" w:rsidP="00F73D03">
            <w:pPr>
              <w:spacing w:line="360" w:lineRule="auto"/>
              <w:jc w:val="center"/>
              <w:rPr>
                <w:rFonts w:ascii="仿宋" w:eastAsia="仿宋" w:hAnsi="仿宋"/>
              </w:rPr>
            </w:pPr>
            <w:r w:rsidRPr="00F73D03">
              <w:rPr>
                <w:rFonts w:ascii="仿宋" w:eastAsia="仿宋" w:hAnsi="仿宋" w:hint="eastAsia"/>
              </w:rPr>
              <w:t>18.68</w:t>
            </w:r>
          </w:p>
        </w:tc>
      </w:tr>
      <w:tr w:rsidR="00F73D03" w:rsidRPr="00F73D03" w:rsidTr="00745AF7">
        <w:trPr>
          <w:trHeight w:val="298"/>
        </w:trPr>
        <w:tc>
          <w:tcPr>
            <w:tcW w:w="998" w:type="dxa"/>
            <w:vAlign w:val="center"/>
          </w:tcPr>
          <w:p w:rsidR="00F73D03" w:rsidRPr="00F73D03" w:rsidRDefault="00F73D03" w:rsidP="00F73D03">
            <w:pPr>
              <w:spacing w:line="360" w:lineRule="auto"/>
              <w:jc w:val="center"/>
              <w:rPr>
                <w:rFonts w:ascii="仿宋" w:eastAsia="仿宋" w:hAnsi="仿宋"/>
              </w:rPr>
            </w:pPr>
            <w:r w:rsidRPr="00F73D03">
              <w:rPr>
                <w:rFonts w:ascii="仿宋" w:eastAsia="仿宋" w:hAnsi="仿宋" w:hint="eastAsia"/>
              </w:rPr>
              <w:t>2017年</w:t>
            </w:r>
          </w:p>
        </w:tc>
        <w:tc>
          <w:tcPr>
            <w:tcW w:w="1359" w:type="dxa"/>
            <w:vAlign w:val="center"/>
          </w:tcPr>
          <w:p w:rsidR="00F73D03" w:rsidRPr="00F73D03" w:rsidRDefault="00F73D03" w:rsidP="00F73D03">
            <w:pPr>
              <w:spacing w:line="360" w:lineRule="auto"/>
              <w:jc w:val="center"/>
              <w:rPr>
                <w:rFonts w:ascii="仿宋" w:eastAsia="仿宋" w:hAnsi="仿宋"/>
              </w:rPr>
            </w:pPr>
            <w:r w:rsidRPr="00F73D03">
              <w:rPr>
                <w:rFonts w:ascii="仿宋" w:eastAsia="仿宋" w:hAnsi="仿宋" w:hint="eastAsia"/>
              </w:rPr>
              <w:t>98%</w:t>
            </w:r>
          </w:p>
        </w:tc>
        <w:tc>
          <w:tcPr>
            <w:tcW w:w="1873" w:type="dxa"/>
            <w:vAlign w:val="center"/>
          </w:tcPr>
          <w:p w:rsidR="00F73D03" w:rsidRPr="00F73D03" w:rsidRDefault="00F73D03" w:rsidP="00F73D03">
            <w:pPr>
              <w:spacing w:line="360" w:lineRule="auto"/>
              <w:jc w:val="center"/>
              <w:rPr>
                <w:rFonts w:ascii="仿宋" w:eastAsia="仿宋" w:hAnsi="仿宋"/>
              </w:rPr>
            </w:pPr>
            <w:r w:rsidRPr="00F73D03">
              <w:rPr>
                <w:rFonts w:ascii="仿宋" w:eastAsia="仿宋" w:hAnsi="仿宋" w:hint="eastAsia"/>
              </w:rPr>
              <w:t>78</w:t>
            </w:r>
          </w:p>
        </w:tc>
        <w:tc>
          <w:tcPr>
            <w:tcW w:w="1963" w:type="dxa"/>
            <w:vAlign w:val="center"/>
          </w:tcPr>
          <w:p w:rsidR="00F73D03" w:rsidRPr="00F73D03" w:rsidRDefault="00F73D03" w:rsidP="00F73D03">
            <w:pPr>
              <w:spacing w:line="360" w:lineRule="auto"/>
              <w:jc w:val="center"/>
              <w:rPr>
                <w:rFonts w:ascii="仿宋" w:eastAsia="仿宋" w:hAnsi="仿宋"/>
              </w:rPr>
            </w:pPr>
            <w:r w:rsidRPr="00F73D03">
              <w:rPr>
                <w:rFonts w:ascii="仿宋" w:eastAsia="仿宋" w:hAnsi="仿宋" w:hint="eastAsia"/>
              </w:rPr>
              <w:t>3100</w:t>
            </w:r>
          </w:p>
        </w:tc>
        <w:tc>
          <w:tcPr>
            <w:tcW w:w="2387" w:type="dxa"/>
            <w:vAlign w:val="center"/>
          </w:tcPr>
          <w:p w:rsidR="00F73D03" w:rsidRPr="00F73D03" w:rsidRDefault="00F73D03" w:rsidP="00F73D03">
            <w:pPr>
              <w:spacing w:line="360" w:lineRule="auto"/>
              <w:jc w:val="center"/>
              <w:rPr>
                <w:rFonts w:ascii="仿宋" w:eastAsia="仿宋" w:hAnsi="仿宋"/>
              </w:rPr>
            </w:pPr>
            <w:r w:rsidRPr="00F73D03">
              <w:rPr>
                <w:rFonts w:ascii="仿宋" w:eastAsia="仿宋" w:hAnsi="仿宋" w:hint="eastAsia"/>
              </w:rPr>
              <w:t>30</w:t>
            </w:r>
          </w:p>
        </w:tc>
      </w:tr>
      <w:tr w:rsidR="00F73D03" w:rsidRPr="00F73D03" w:rsidTr="00745AF7">
        <w:trPr>
          <w:trHeight w:val="107"/>
        </w:trPr>
        <w:tc>
          <w:tcPr>
            <w:tcW w:w="998" w:type="dxa"/>
            <w:vAlign w:val="center"/>
          </w:tcPr>
          <w:p w:rsidR="00F73D03" w:rsidRPr="00F73D03" w:rsidRDefault="00F73D03" w:rsidP="00F73D03">
            <w:pPr>
              <w:spacing w:line="360" w:lineRule="auto"/>
              <w:jc w:val="center"/>
              <w:rPr>
                <w:rFonts w:ascii="仿宋" w:eastAsia="仿宋" w:hAnsi="仿宋"/>
              </w:rPr>
            </w:pPr>
            <w:r w:rsidRPr="00F73D03">
              <w:rPr>
                <w:rFonts w:ascii="仿宋" w:eastAsia="仿宋" w:hAnsi="仿宋" w:hint="eastAsia"/>
              </w:rPr>
              <w:t>2018年</w:t>
            </w:r>
          </w:p>
        </w:tc>
        <w:tc>
          <w:tcPr>
            <w:tcW w:w="1359" w:type="dxa"/>
            <w:vAlign w:val="center"/>
          </w:tcPr>
          <w:p w:rsidR="00F73D03" w:rsidRPr="00F73D03" w:rsidRDefault="00F73D03" w:rsidP="00F73D03">
            <w:pPr>
              <w:spacing w:line="360" w:lineRule="auto"/>
              <w:jc w:val="center"/>
              <w:rPr>
                <w:rFonts w:ascii="仿宋" w:eastAsia="仿宋" w:hAnsi="仿宋"/>
              </w:rPr>
            </w:pPr>
            <w:r w:rsidRPr="00F73D03">
              <w:rPr>
                <w:rFonts w:ascii="仿宋" w:eastAsia="仿宋" w:hAnsi="仿宋" w:hint="eastAsia"/>
              </w:rPr>
              <w:t>100</w:t>
            </w:r>
          </w:p>
        </w:tc>
        <w:tc>
          <w:tcPr>
            <w:tcW w:w="1873" w:type="dxa"/>
            <w:vAlign w:val="center"/>
          </w:tcPr>
          <w:p w:rsidR="00F73D03" w:rsidRPr="00F73D03" w:rsidRDefault="00F73D03" w:rsidP="00F73D03">
            <w:pPr>
              <w:spacing w:line="360" w:lineRule="auto"/>
              <w:jc w:val="center"/>
              <w:rPr>
                <w:rFonts w:ascii="仿宋" w:eastAsia="仿宋" w:hAnsi="仿宋"/>
              </w:rPr>
            </w:pPr>
            <w:r w:rsidRPr="00F73D03">
              <w:rPr>
                <w:rFonts w:ascii="仿宋" w:eastAsia="仿宋" w:hAnsi="仿宋" w:hint="eastAsia"/>
              </w:rPr>
              <w:t>95</w:t>
            </w:r>
          </w:p>
        </w:tc>
        <w:tc>
          <w:tcPr>
            <w:tcW w:w="1963" w:type="dxa"/>
            <w:vAlign w:val="center"/>
          </w:tcPr>
          <w:p w:rsidR="00F73D03" w:rsidRPr="00F73D03" w:rsidRDefault="00F73D03" w:rsidP="00F73D03">
            <w:pPr>
              <w:spacing w:line="360" w:lineRule="auto"/>
              <w:jc w:val="center"/>
              <w:rPr>
                <w:rFonts w:ascii="仿宋" w:eastAsia="仿宋" w:hAnsi="仿宋"/>
              </w:rPr>
            </w:pPr>
            <w:r w:rsidRPr="00F73D03">
              <w:rPr>
                <w:rFonts w:ascii="仿宋" w:eastAsia="仿宋" w:hAnsi="仿宋" w:hint="eastAsia"/>
              </w:rPr>
              <w:t>3004</w:t>
            </w:r>
          </w:p>
        </w:tc>
        <w:tc>
          <w:tcPr>
            <w:tcW w:w="2387" w:type="dxa"/>
            <w:vAlign w:val="center"/>
          </w:tcPr>
          <w:p w:rsidR="00F73D03" w:rsidRPr="00F73D03" w:rsidRDefault="00F73D03" w:rsidP="00F73D03">
            <w:pPr>
              <w:spacing w:line="360" w:lineRule="auto"/>
              <w:jc w:val="center"/>
              <w:rPr>
                <w:rFonts w:ascii="仿宋" w:eastAsia="仿宋" w:hAnsi="仿宋"/>
              </w:rPr>
            </w:pPr>
            <w:r w:rsidRPr="00F73D03">
              <w:rPr>
                <w:rFonts w:ascii="仿宋" w:eastAsia="仿宋" w:hAnsi="仿宋" w:hint="eastAsia"/>
              </w:rPr>
              <w:t>19.28</w:t>
            </w:r>
          </w:p>
        </w:tc>
      </w:tr>
    </w:tbl>
    <w:p w:rsidR="0068592A" w:rsidRPr="0068592A" w:rsidRDefault="0068592A" w:rsidP="007D6630">
      <w:pPr>
        <w:spacing w:line="480" w:lineRule="exact"/>
        <w:ind w:firstLineChars="150" w:firstLine="361"/>
        <w:rPr>
          <w:rFonts w:asciiTheme="minorEastAsia" w:eastAsiaTheme="minorEastAsia" w:hAnsiTheme="minorEastAsia"/>
          <w:sz w:val="24"/>
        </w:rPr>
      </w:pPr>
      <w:r w:rsidRPr="0068592A">
        <w:rPr>
          <w:rFonts w:asciiTheme="minorEastAsia" w:eastAsiaTheme="minorEastAsia" w:hAnsiTheme="minorEastAsia" w:hint="eastAsia"/>
          <w:b/>
          <w:bCs/>
          <w:sz w:val="24"/>
        </w:rPr>
        <w:t>职业素养训练营</w:t>
      </w:r>
      <w:r>
        <w:rPr>
          <w:rFonts w:asciiTheme="minorEastAsia" w:eastAsiaTheme="minorEastAsia" w:hAnsiTheme="minorEastAsia" w:hint="eastAsia"/>
          <w:b/>
          <w:bCs/>
          <w:sz w:val="24"/>
        </w:rPr>
        <w:t>。</w:t>
      </w:r>
      <w:r w:rsidR="00E744E4" w:rsidRPr="00E744E4">
        <w:rPr>
          <w:rFonts w:asciiTheme="minorEastAsia" w:eastAsiaTheme="minorEastAsia" w:hAnsiTheme="minorEastAsia" w:hint="eastAsia"/>
          <w:bCs/>
          <w:sz w:val="24"/>
        </w:rPr>
        <w:t>我区</w:t>
      </w:r>
      <w:r w:rsidRPr="0068592A">
        <w:rPr>
          <w:rFonts w:asciiTheme="minorEastAsia" w:eastAsiaTheme="minorEastAsia" w:hAnsiTheme="minorEastAsia" w:hint="eastAsia"/>
          <w:sz w:val="24"/>
        </w:rPr>
        <w:t>与市人</w:t>
      </w:r>
      <w:r w:rsidR="003101A4">
        <w:rPr>
          <w:rFonts w:asciiTheme="minorEastAsia" w:eastAsiaTheme="minorEastAsia" w:hAnsiTheme="minorEastAsia" w:hint="eastAsia"/>
          <w:sz w:val="24"/>
        </w:rPr>
        <w:t>保</w:t>
      </w:r>
      <w:r w:rsidRPr="0068592A">
        <w:rPr>
          <w:rFonts w:asciiTheme="minorEastAsia" w:eastAsiaTheme="minorEastAsia" w:hAnsiTheme="minorEastAsia" w:hint="eastAsia"/>
          <w:sz w:val="24"/>
        </w:rPr>
        <w:t>局合作举办了为期10天的职业素养提升“乐业”训练营，</w:t>
      </w:r>
      <w:r w:rsidR="003101A4">
        <w:rPr>
          <w:rFonts w:asciiTheme="minorEastAsia" w:eastAsiaTheme="minorEastAsia" w:hAnsiTheme="minorEastAsia" w:hint="eastAsia"/>
          <w:sz w:val="24"/>
        </w:rPr>
        <w:t>参加</w:t>
      </w:r>
      <w:r w:rsidR="003101A4" w:rsidRPr="0068592A">
        <w:rPr>
          <w:rFonts w:asciiTheme="minorEastAsia" w:eastAsiaTheme="minorEastAsia" w:hAnsiTheme="minorEastAsia" w:hint="eastAsia"/>
          <w:sz w:val="24"/>
        </w:rPr>
        <w:t>学生50人</w:t>
      </w:r>
      <w:r w:rsidR="003101A4">
        <w:rPr>
          <w:rFonts w:asciiTheme="minorEastAsia" w:eastAsiaTheme="minorEastAsia" w:hAnsiTheme="minorEastAsia" w:hint="eastAsia"/>
          <w:sz w:val="24"/>
        </w:rPr>
        <w:t>。</w:t>
      </w:r>
      <w:r w:rsidR="00D41152">
        <w:rPr>
          <w:rFonts w:asciiTheme="minorEastAsia" w:eastAsiaTheme="minorEastAsia" w:hAnsiTheme="minorEastAsia" w:hint="eastAsia"/>
          <w:sz w:val="24"/>
        </w:rPr>
        <w:t>到</w:t>
      </w:r>
      <w:r w:rsidR="00D41152" w:rsidRPr="0068592A">
        <w:rPr>
          <w:rFonts w:asciiTheme="minorEastAsia" w:eastAsiaTheme="minorEastAsia" w:hAnsiTheme="minorEastAsia" w:hint="eastAsia"/>
          <w:sz w:val="24"/>
        </w:rPr>
        <w:t>欧朔智能、古华山庄等企业</w:t>
      </w:r>
      <w:r w:rsidRPr="0068592A">
        <w:rPr>
          <w:rFonts w:asciiTheme="minorEastAsia" w:eastAsiaTheme="minorEastAsia" w:hAnsiTheme="minorEastAsia" w:hint="eastAsia"/>
          <w:sz w:val="24"/>
        </w:rPr>
        <w:t>习基地合作，</w:t>
      </w:r>
      <w:r w:rsidR="00D41152">
        <w:rPr>
          <w:rFonts w:asciiTheme="minorEastAsia" w:eastAsiaTheme="minorEastAsia" w:hAnsiTheme="minorEastAsia" w:hint="eastAsia"/>
          <w:sz w:val="24"/>
        </w:rPr>
        <w:t>开展</w:t>
      </w:r>
      <w:r w:rsidRPr="0068592A">
        <w:rPr>
          <w:rFonts w:asciiTheme="minorEastAsia" w:eastAsiaTheme="minorEastAsia" w:hAnsiTheme="minorEastAsia" w:hint="eastAsia"/>
          <w:sz w:val="24"/>
        </w:rPr>
        <w:t>寻找“最美乐业奉贤中专人”活动，让学生了解实习岗位，采访优秀实习生，撰写心得，提升学生职业</w:t>
      </w:r>
      <w:r w:rsidR="005477BF">
        <w:rPr>
          <w:rFonts w:asciiTheme="minorEastAsia" w:eastAsiaTheme="minorEastAsia" w:hAnsiTheme="minorEastAsia" w:hint="eastAsia"/>
          <w:sz w:val="24"/>
        </w:rPr>
        <w:t>认识</w:t>
      </w:r>
      <w:r w:rsidRPr="0068592A">
        <w:rPr>
          <w:rFonts w:asciiTheme="minorEastAsia" w:eastAsiaTheme="minorEastAsia" w:hAnsiTheme="minorEastAsia" w:hint="eastAsia"/>
          <w:sz w:val="24"/>
        </w:rPr>
        <w:t>。</w:t>
      </w:r>
    </w:p>
    <w:p w:rsidR="0068592A" w:rsidRPr="0068592A" w:rsidRDefault="0068592A" w:rsidP="00E542ED">
      <w:pPr>
        <w:spacing w:line="480" w:lineRule="exact"/>
        <w:ind w:firstLineChars="150" w:firstLine="361"/>
        <w:rPr>
          <w:rFonts w:asciiTheme="minorEastAsia" w:eastAsiaTheme="minorEastAsia" w:hAnsiTheme="minorEastAsia"/>
          <w:b/>
          <w:sz w:val="24"/>
        </w:rPr>
      </w:pPr>
      <w:r w:rsidRPr="0068592A">
        <w:rPr>
          <w:rFonts w:asciiTheme="minorEastAsia" w:eastAsiaTheme="minorEastAsia" w:hAnsiTheme="minorEastAsia" w:hint="eastAsia"/>
          <w:b/>
          <w:bCs/>
          <w:sz w:val="24"/>
        </w:rPr>
        <w:t>“青鸟”创业再前行</w:t>
      </w:r>
      <w:r>
        <w:rPr>
          <w:rFonts w:asciiTheme="minorEastAsia" w:eastAsiaTheme="minorEastAsia" w:hAnsiTheme="minorEastAsia" w:hint="eastAsia"/>
          <w:b/>
          <w:bCs/>
          <w:sz w:val="24"/>
        </w:rPr>
        <w:t>。</w:t>
      </w:r>
      <w:r w:rsidRPr="00B82CBD">
        <w:rPr>
          <w:rFonts w:asciiTheme="minorEastAsia" w:eastAsiaTheme="minorEastAsia" w:hAnsiTheme="minorEastAsia" w:hint="eastAsia"/>
          <w:sz w:val="24"/>
        </w:rPr>
        <w:t>“青鸟”是学校打造的创业教育品牌。2018年3月</w:t>
      </w:r>
      <w:r w:rsidR="005477BF" w:rsidRPr="00B82CBD">
        <w:rPr>
          <w:rFonts w:asciiTheme="minorEastAsia" w:eastAsiaTheme="minorEastAsia" w:hAnsiTheme="minorEastAsia" w:hint="eastAsia"/>
          <w:sz w:val="24"/>
        </w:rPr>
        <w:t>起开展</w:t>
      </w:r>
      <w:r w:rsidRPr="00B82CBD">
        <w:rPr>
          <w:rFonts w:asciiTheme="minorEastAsia" w:eastAsiaTheme="minorEastAsia" w:hAnsiTheme="minorEastAsia" w:hint="eastAsia"/>
          <w:sz w:val="24"/>
        </w:rPr>
        <w:t>“创业从行动开始，梦想在青春点燃”第七届创业文化节</w:t>
      </w:r>
      <w:r w:rsidR="0090500E">
        <w:rPr>
          <w:rFonts w:asciiTheme="minorEastAsia" w:eastAsiaTheme="minorEastAsia" w:hAnsiTheme="minorEastAsia" w:hint="eastAsia"/>
          <w:sz w:val="24"/>
        </w:rPr>
        <w:t>活动。</w:t>
      </w:r>
      <w:r w:rsidR="001472B2">
        <w:rPr>
          <w:rFonts w:asciiTheme="minorEastAsia" w:eastAsiaTheme="minorEastAsia" w:hAnsiTheme="minorEastAsia" w:hint="eastAsia"/>
          <w:sz w:val="24"/>
        </w:rPr>
        <w:t>与</w:t>
      </w:r>
      <w:r w:rsidRPr="00B82CBD">
        <w:rPr>
          <w:rFonts w:asciiTheme="minorEastAsia" w:eastAsiaTheme="minorEastAsia" w:hAnsiTheme="minorEastAsia" w:hint="eastAsia"/>
          <w:sz w:val="24"/>
        </w:rPr>
        <w:t>奉贤区税务局</w:t>
      </w:r>
      <w:r w:rsidR="001472B2">
        <w:rPr>
          <w:rFonts w:asciiTheme="minorEastAsia" w:eastAsiaTheme="minorEastAsia" w:hAnsiTheme="minorEastAsia" w:hint="eastAsia"/>
          <w:sz w:val="24"/>
        </w:rPr>
        <w:t>共同</w:t>
      </w:r>
      <w:r w:rsidRPr="00B82CBD">
        <w:rPr>
          <w:rFonts w:asciiTheme="minorEastAsia" w:eastAsiaTheme="minorEastAsia" w:hAnsiTheme="minorEastAsia" w:hint="eastAsia"/>
          <w:sz w:val="24"/>
        </w:rPr>
        <w:t>开展“孵化创新梦想 助力创业启航”税法知识进校园</w:t>
      </w:r>
      <w:r w:rsidR="001472B2">
        <w:rPr>
          <w:rFonts w:asciiTheme="minorEastAsia" w:eastAsiaTheme="minorEastAsia" w:hAnsiTheme="minorEastAsia" w:hint="eastAsia"/>
          <w:sz w:val="24"/>
        </w:rPr>
        <w:t>活动</w:t>
      </w:r>
      <w:r w:rsidR="005477BF" w:rsidRPr="00B82CBD">
        <w:rPr>
          <w:rFonts w:asciiTheme="minorEastAsia" w:eastAsiaTheme="minorEastAsia" w:hAnsiTheme="minorEastAsia" w:hint="eastAsia"/>
          <w:sz w:val="24"/>
        </w:rPr>
        <w:t>、</w:t>
      </w:r>
      <w:r w:rsidR="001472B2">
        <w:rPr>
          <w:rFonts w:asciiTheme="minorEastAsia" w:eastAsiaTheme="minorEastAsia" w:hAnsiTheme="minorEastAsia" w:hint="eastAsia"/>
          <w:sz w:val="24"/>
        </w:rPr>
        <w:t>邀请“</w:t>
      </w:r>
      <w:r w:rsidR="001472B2" w:rsidRPr="001472B2">
        <w:rPr>
          <w:rFonts w:asciiTheme="minorEastAsia" w:eastAsiaTheme="minorEastAsia" w:hAnsiTheme="minorEastAsia" w:hint="eastAsia"/>
          <w:sz w:val="24"/>
        </w:rPr>
        <w:t>乐业上海</w:t>
      </w:r>
      <w:r w:rsidR="001472B2">
        <w:rPr>
          <w:rFonts w:asciiTheme="minorEastAsia" w:eastAsiaTheme="minorEastAsia" w:hAnsiTheme="minorEastAsia" w:hint="eastAsia"/>
          <w:sz w:val="24"/>
        </w:rPr>
        <w:t>”就业服务专家进校开展</w:t>
      </w:r>
      <w:r w:rsidRPr="00B82CBD">
        <w:rPr>
          <w:rFonts w:asciiTheme="minorEastAsia" w:eastAsiaTheme="minorEastAsia" w:hAnsiTheme="minorEastAsia" w:hint="eastAsia"/>
          <w:sz w:val="24"/>
        </w:rPr>
        <w:t>“新形势下的创新+</w:t>
      </w:r>
      <w:r w:rsidR="003F4178">
        <w:rPr>
          <w:rFonts w:asciiTheme="minorEastAsia" w:eastAsiaTheme="minorEastAsia" w:hAnsiTheme="minorEastAsia" w:hint="eastAsia"/>
          <w:sz w:val="24"/>
        </w:rPr>
        <w:t>创业”大讲堂活动，</w:t>
      </w:r>
      <w:r w:rsidR="00B82CBD" w:rsidRPr="00B82CBD">
        <w:rPr>
          <w:rFonts w:asciiTheme="minorEastAsia" w:eastAsiaTheme="minorEastAsia" w:hAnsiTheme="minorEastAsia" w:hint="eastAsia"/>
          <w:sz w:val="24"/>
        </w:rPr>
        <w:t>参加</w:t>
      </w:r>
      <w:r w:rsidRPr="00B82CBD">
        <w:rPr>
          <w:rFonts w:asciiTheme="minorEastAsia" w:eastAsiaTheme="minorEastAsia" w:hAnsiTheme="minorEastAsia" w:hint="eastAsia"/>
          <w:sz w:val="24"/>
        </w:rPr>
        <w:t>“为梦想前行，为创业助力”奉贤区青创训练营，组织销售大赛、拓展训练营等</w:t>
      </w:r>
      <w:r w:rsidR="003F4178">
        <w:rPr>
          <w:rFonts w:asciiTheme="minorEastAsia" w:eastAsiaTheme="minorEastAsia" w:hAnsiTheme="minorEastAsia" w:hint="eastAsia"/>
          <w:sz w:val="24"/>
        </w:rPr>
        <w:t>。</w:t>
      </w:r>
      <w:r w:rsidR="001472B2">
        <w:rPr>
          <w:rFonts w:asciiTheme="minorEastAsia" w:eastAsiaTheme="minorEastAsia" w:hAnsiTheme="minorEastAsia" w:hint="eastAsia"/>
          <w:sz w:val="24"/>
        </w:rPr>
        <w:t>学生的</w:t>
      </w:r>
      <w:bookmarkStart w:id="10" w:name="OLE_LINK3"/>
      <w:bookmarkStart w:id="11" w:name="OLE_LINK4"/>
      <w:r w:rsidR="00366218">
        <w:rPr>
          <w:rFonts w:asciiTheme="minorEastAsia" w:eastAsiaTheme="minorEastAsia" w:hAnsiTheme="minorEastAsia" w:hint="eastAsia"/>
          <w:sz w:val="24"/>
        </w:rPr>
        <w:t>“</w:t>
      </w:r>
      <w:r w:rsidR="001472B2" w:rsidRPr="00B82CBD">
        <w:rPr>
          <w:rFonts w:asciiTheme="minorEastAsia" w:eastAsiaTheme="minorEastAsia" w:hAnsiTheme="minorEastAsia" w:hint="eastAsia"/>
          <w:sz w:val="24"/>
        </w:rPr>
        <w:t>非遗文化传承</w:t>
      </w:r>
      <w:bookmarkEnd w:id="10"/>
      <w:bookmarkEnd w:id="11"/>
      <w:r w:rsidR="00366218">
        <w:rPr>
          <w:rFonts w:asciiTheme="minorEastAsia" w:eastAsiaTheme="minorEastAsia" w:hAnsiTheme="minorEastAsia" w:hint="eastAsia"/>
          <w:sz w:val="24"/>
        </w:rPr>
        <w:t>”</w:t>
      </w:r>
      <w:r w:rsidR="001472B2" w:rsidRPr="00B82CBD">
        <w:rPr>
          <w:rFonts w:asciiTheme="minorEastAsia" w:eastAsiaTheme="minorEastAsia" w:hAnsiTheme="minorEastAsia" w:hint="eastAsia"/>
          <w:sz w:val="24"/>
        </w:rPr>
        <w:t>项目</w:t>
      </w:r>
      <w:r w:rsidR="00020293">
        <w:rPr>
          <w:rFonts w:asciiTheme="minorEastAsia" w:eastAsiaTheme="minorEastAsia" w:hAnsiTheme="minorEastAsia" w:hint="eastAsia"/>
          <w:sz w:val="24"/>
        </w:rPr>
        <w:t>，在</w:t>
      </w:r>
      <w:r w:rsidRPr="00B82CBD">
        <w:rPr>
          <w:rFonts w:asciiTheme="minorEastAsia" w:eastAsiaTheme="minorEastAsia" w:hAnsiTheme="minorEastAsia" w:hint="eastAsia"/>
          <w:sz w:val="24"/>
        </w:rPr>
        <w:t>2018年奉贤区</w:t>
      </w:r>
      <w:r w:rsidR="001D0422">
        <w:rPr>
          <w:rFonts w:asciiTheme="minorEastAsia" w:eastAsiaTheme="minorEastAsia" w:hAnsiTheme="minorEastAsia" w:hint="eastAsia"/>
          <w:sz w:val="24"/>
        </w:rPr>
        <w:t>“</w:t>
      </w:r>
      <w:r w:rsidR="001D0422" w:rsidRPr="00B82CBD">
        <w:rPr>
          <w:rFonts w:asciiTheme="minorEastAsia" w:eastAsiaTheme="minorEastAsia" w:hAnsiTheme="minorEastAsia" w:hint="eastAsia"/>
          <w:sz w:val="24"/>
        </w:rPr>
        <w:t>贤创业</w:t>
      </w:r>
      <w:r w:rsidR="001D0422">
        <w:rPr>
          <w:rFonts w:asciiTheme="minorEastAsia" w:eastAsiaTheme="minorEastAsia" w:hAnsiTheme="minorEastAsia" w:hint="eastAsia"/>
          <w:sz w:val="24"/>
        </w:rPr>
        <w:t>”</w:t>
      </w:r>
      <w:r w:rsidRPr="00B82CBD">
        <w:rPr>
          <w:rFonts w:asciiTheme="minorEastAsia" w:eastAsiaTheme="minorEastAsia" w:hAnsiTheme="minorEastAsia" w:hint="eastAsia"/>
          <w:sz w:val="24"/>
        </w:rPr>
        <w:t>大赛</w:t>
      </w:r>
      <w:r w:rsidR="00020293" w:rsidRPr="00B82CBD">
        <w:rPr>
          <w:rFonts w:asciiTheme="minorEastAsia" w:eastAsiaTheme="minorEastAsia" w:hAnsiTheme="minorEastAsia" w:hint="eastAsia"/>
          <w:sz w:val="24"/>
        </w:rPr>
        <w:t>获得三等奖。</w:t>
      </w:r>
    </w:p>
    <w:p w:rsidR="008F549F" w:rsidRPr="00F03359" w:rsidRDefault="008F549F" w:rsidP="008F6C2E">
      <w:pPr>
        <w:spacing w:before="240" w:line="360" w:lineRule="auto"/>
        <w:ind w:firstLineChars="200" w:firstLine="480"/>
        <w:jc w:val="left"/>
        <w:rPr>
          <w:rFonts w:ascii="仿宋" w:eastAsia="仿宋" w:hAnsi="仿宋" w:cs="仿宋"/>
          <w:sz w:val="24"/>
        </w:rPr>
      </w:pPr>
      <w:r w:rsidRPr="00F03359">
        <w:rPr>
          <w:rFonts w:ascii="仿宋" w:eastAsia="仿宋" w:hAnsi="仿宋" w:cs="仿宋" w:hint="eastAsia"/>
          <w:sz w:val="24"/>
        </w:rPr>
        <w:t>【案例1】</w:t>
      </w:r>
      <w:r w:rsidR="00A974D6" w:rsidRPr="00A549A7">
        <w:rPr>
          <w:rFonts w:ascii="仿宋" w:eastAsia="仿宋" w:hAnsi="仿宋" w:cs="仿宋" w:hint="eastAsia"/>
          <w:b/>
          <w:sz w:val="24"/>
        </w:rPr>
        <w:t>态度决定高度</w:t>
      </w:r>
    </w:p>
    <w:p w:rsidR="00BA37E5" w:rsidRPr="00F03359" w:rsidRDefault="00395E02" w:rsidP="00F03359">
      <w:pPr>
        <w:spacing w:line="360" w:lineRule="auto"/>
        <w:ind w:firstLineChars="200" w:firstLine="480"/>
        <w:jc w:val="left"/>
        <w:rPr>
          <w:rFonts w:ascii="仿宋" w:eastAsia="仿宋" w:hAnsi="仿宋" w:cs="仿宋"/>
          <w:sz w:val="24"/>
        </w:rPr>
      </w:pPr>
      <w:r w:rsidRPr="00F03359">
        <w:rPr>
          <w:rFonts w:ascii="仿宋" w:eastAsia="仿宋" w:hAnsi="仿宋" w:cs="仿宋" w:hint="eastAsia"/>
          <w:noProof/>
          <w:sz w:val="24"/>
        </w:rPr>
        <w:drawing>
          <wp:anchor distT="0" distB="0" distL="114300" distR="114300" simplePos="0" relativeHeight="251653632" behindDoc="0" locked="0" layoutInCell="1" allowOverlap="1" wp14:anchorId="12F9ECB3" wp14:editId="18FA4CD9">
            <wp:simplePos x="0" y="0"/>
            <wp:positionH relativeFrom="margin">
              <wp:posOffset>2343785</wp:posOffset>
            </wp:positionH>
            <wp:positionV relativeFrom="paragraph">
              <wp:posOffset>557530</wp:posOffset>
            </wp:positionV>
            <wp:extent cx="1870075" cy="1246505"/>
            <wp:effectExtent l="0" t="0" r="0" b="0"/>
            <wp:wrapSquare wrapText="bothSides"/>
            <wp:docPr id="5" name="图片 5" descr="沈佳鑫-优秀员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沈佳鑫-优秀员工"/>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602" b="3508"/>
                    <a:stretch/>
                  </pic:blipFill>
                  <pic:spPr bwMode="auto">
                    <a:xfrm>
                      <a:off x="0" y="0"/>
                      <a:ext cx="1870075" cy="1246505"/>
                    </a:xfrm>
                    <a:prstGeom prst="rect">
                      <a:avLst/>
                    </a:prstGeom>
                    <a:noFill/>
                    <a:ln>
                      <a:noFill/>
                    </a:ln>
                    <a:extLst>
                      <a:ext uri="{53640926-AAD7-44D8-BBD7-CCE9431645EC}">
                        <a14:shadowObscured xmlns:a14="http://schemas.microsoft.com/office/drawing/2010/main"/>
                      </a:ext>
                    </a:extLst>
                  </pic:spPr>
                </pic:pic>
              </a:graphicData>
            </a:graphic>
          </wp:anchor>
        </w:drawing>
      </w:r>
      <w:r w:rsidRPr="00F03359">
        <w:rPr>
          <w:rFonts w:ascii="仿宋" w:eastAsia="仿宋" w:hAnsi="仿宋" w:cs="仿宋" w:hint="eastAsia"/>
          <w:noProof/>
          <w:sz w:val="24"/>
        </w:rPr>
        <w:drawing>
          <wp:anchor distT="0" distB="0" distL="114300" distR="114300" simplePos="0" relativeHeight="251652608" behindDoc="0" locked="0" layoutInCell="1" allowOverlap="1" wp14:anchorId="5562CEB0" wp14:editId="4AA01612">
            <wp:simplePos x="0" y="0"/>
            <wp:positionH relativeFrom="margin">
              <wp:posOffset>242570</wp:posOffset>
            </wp:positionH>
            <wp:positionV relativeFrom="paragraph">
              <wp:posOffset>560705</wp:posOffset>
            </wp:positionV>
            <wp:extent cx="1935480" cy="1246505"/>
            <wp:effectExtent l="0" t="0" r="7620" b="0"/>
            <wp:wrapSquare wrapText="bothSides"/>
            <wp:docPr id="4" name="图片 4" descr="沈佳鑫-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沈佳鑫-工作照"/>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710" r="11262" b="32422"/>
                    <a:stretch/>
                  </pic:blipFill>
                  <pic:spPr bwMode="auto">
                    <a:xfrm>
                      <a:off x="0" y="0"/>
                      <a:ext cx="1935480" cy="1246505"/>
                    </a:xfrm>
                    <a:prstGeom prst="rect">
                      <a:avLst/>
                    </a:prstGeom>
                    <a:noFill/>
                    <a:ln>
                      <a:noFill/>
                    </a:ln>
                    <a:extLst>
                      <a:ext uri="{53640926-AAD7-44D8-BBD7-CCE9431645EC}">
                        <a14:shadowObscured xmlns:a14="http://schemas.microsoft.com/office/drawing/2010/main"/>
                      </a:ext>
                    </a:extLst>
                  </pic:spPr>
                </pic:pic>
              </a:graphicData>
            </a:graphic>
          </wp:anchor>
        </w:drawing>
      </w:r>
      <w:r w:rsidR="008F549F" w:rsidRPr="00F03359">
        <w:rPr>
          <w:rFonts w:ascii="仿宋" w:eastAsia="仿宋" w:hAnsi="仿宋" w:cs="仿宋" w:hint="eastAsia"/>
          <w:sz w:val="24"/>
        </w:rPr>
        <w:t>沈佳鑫，</w:t>
      </w:r>
      <w:r w:rsidR="00E744E4">
        <w:rPr>
          <w:rFonts w:ascii="仿宋" w:eastAsia="仿宋" w:hAnsi="仿宋" w:cs="仿宋" w:hint="eastAsia"/>
          <w:sz w:val="24"/>
        </w:rPr>
        <w:t>上海市奉贤中等专业学校</w:t>
      </w:r>
      <w:r w:rsidR="00B82473" w:rsidRPr="00F03359">
        <w:rPr>
          <w:rFonts w:ascii="仿宋" w:eastAsia="仿宋" w:hAnsi="仿宋" w:cs="仿宋" w:hint="eastAsia"/>
          <w:sz w:val="24"/>
        </w:rPr>
        <w:t>机电</w:t>
      </w:r>
      <w:r w:rsidR="008F549F" w:rsidRPr="00F03359">
        <w:rPr>
          <w:rFonts w:ascii="仿宋" w:eastAsia="仿宋" w:hAnsi="仿宋" w:cs="仿宋" w:hint="eastAsia"/>
          <w:sz w:val="24"/>
        </w:rPr>
        <w:t>专业</w:t>
      </w:r>
      <w:r w:rsidR="00366218">
        <w:rPr>
          <w:rFonts w:ascii="仿宋" w:eastAsia="仿宋" w:hAnsi="仿宋" w:cs="仿宋" w:hint="eastAsia"/>
          <w:sz w:val="24"/>
        </w:rPr>
        <w:t>2</w:t>
      </w:r>
      <w:r w:rsidR="00366218">
        <w:rPr>
          <w:rFonts w:ascii="仿宋" w:eastAsia="仿宋" w:hAnsi="仿宋" w:cs="仿宋"/>
          <w:sz w:val="24"/>
        </w:rPr>
        <w:t>0</w:t>
      </w:r>
      <w:r w:rsidR="008F549F" w:rsidRPr="00F03359">
        <w:rPr>
          <w:rFonts w:ascii="仿宋" w:eastAsia="仿宋" w:hAnsi="仿宋" w:cs="仿宋" w:hint="eastAsia"/>
          <w:sz w:val="24"/>
        </w:rPr>
        <w:t>13届</w:t>
      </w:r>
      <w:r w:rsidR="00B82473" w:rsidRPr="00F03359">
        <w:rPr>
          <w:rFonts w:ascii="仿宋" w:eastAsia="仿宋" w:hAnsi="仿宋" w:cs="仿宋" w:hint="eastAsia"/>
          <w:sz w:val="24"/>
        </w:rPr>
        <w:t>毕业生</w:t>
      </w:r>
      <w:r w:rsidR="00BA37E5" w:rsidRPr="00F03359">
        <w:rPr>
          <w:rFonts w:ascii="仿宋" w:eastAsia="仿宋" w:hAnsi="仿宋" w:cs="仿宋" w:hint="eastAsia"/>
          <w:sz w:val="24"/>
        </w:rPr>
        <w:t>。在校期间曾任班长，凭着自己纯正的普通话、较强的语言组织能力和道德素质，选拔任学生会播音员，然后竞选并担任广播部部长、学生会副主席。学校生活锻炼了他的人际沟通能力，组织能力，获“奉贤区优秀团干部”、“校三好学生”等</w:t>
      </w:r>
      <w:r w:rsidR="00366218">
        <w:rPr>
          <w:rFonts w:ascii="仿宋" w:eastAsia="仿宋" w:hAnsi="仿宋" w:cs="仿宋" w:hint="eastAsia"/>
          <w:sz w:val="24"/>
        </w:rPr>
        <w:t>荣誉</w:t>
      </w:r>
      <w:r w:rsidR="00BA37E5" w:rsidRPr="00F03359">
        <w:rPr>
          <w:rFonts w:ascii="仿宋" w:eastAsia="仿宋" w:hAnsi="仿宋" w:cs="仿宋" w:hint="eastAsia"/>
          <w:sz w:val="24"/>
        </w:rPr>
        <w:t>。</w:t>
      </w:r>
    </w:p>
    <w:p w:rsidR="00BA37E5" w:rsidRPr="00F03359" w:rsidRDefault="00BA37E5" w:rsidP="00F03359">
      <w:pPr>
        <w:widowControl/>
        <w:spacing w:line="360" w:lineRule="auto"/>
        <w:ind w:firstLineChars="200" w:firstLine="480"/>
        <w:jc w:val="left"/>
        <w:rPr>
          <w:rFonts w:ascii="仿宋" w:eastAsia="仿宋" w:hAnsi="仿宋" w:cs="仿宋"/>
          <w:sz w:val="24"/>
        </w:rPr>
      </w:pPr>
      <w:r w:rsidRPr="00F03359">
        <w:rPr>
          <w:rFonts w:ascii="仿宋" w:eastAsia="仿宋" w:hAnsi="仿宋" w:cs="仿宋" w:hint="eastAsia"/>
          <w:sz w:val="24"/>
        </w:rPr>
        <w:t>顶岗实习期间，被学校</w:t>
      </w:r>
      <w:r w:rsidR="008F549F" w:rsidRPr="00F03359">
        <w:rPr>
          <w:rFonts w:ascii="仿宋" w:eastAsia="仿宋" w:hAnsi="仿宋" w:cs="仿宋" w:hint="eastAsia"/>
          <w:sz w:val="24"/>
        </w:rPr>
        <w:t>择优</w:t>
      </w:r>
      <w:r w:rsidRPr="00F03359">
        <w:rPr>
          <w:rFonts w:ascii="仿宋" w:eastAsia="仿宋" w:hAnsi="仿宋" w:cs="仿宋" w:hint="eastAsia"/>
          <w:sz w:val="24"/>
        </w:rPr>
        <w:t>推荐到平田机工自动化设备有限公司电子机器课。初入实习岗位，</w:t>
      </w:r>
      <w:r w:rsidR="008F549F" w:rsidRPr="00F03359">
        <w:rPr>
          <w:rFonts w:ascii="仿宋" w:eastAsia="仿宋" w:hAnsi="仿宋" w:cs="仿宋" w:hint="eastAsia"/>
          <w:sz w:val="24"/>
        </w:rPr>
        <w:t>面对专业知识和技能要求</w:t>
      </w:r>
      <w:r w:rsidRPr="00F03359">
        <w:rPr>
          <w:rFonts w:ascii="仿宋" w:eastAsia="仿宋" w:hAnsi="仿宋" w:cs="仿宋" w:hint="eastAsia"/>
          <w:sz w:val="24"/>
        </w:rPr>
        <w:t>，他茫然了。</w:t>
      </w:r>
      <w:r w:rsidR="008F549F" w:rsidRPr="00F03359">
        <w:rPr>
          <w:rFonts w:ascii="仿宋" w:eastAsia="仿宋" w:hAnsi="仿宋" w:cs="仿宋" w:hint="eastAsia"/>
          <w:sz w:val="24"/>
        </w:rPr>
        <w:t>但是在学校练就的虚心好学品质和人际沟通能力，他</w:t>
      </w:r>
      <w:r w:rsidRPr="00F03359">
        <w:rPr>
          <w:rFonts w:ascii="仿宋" w:eastAsia="仿宋" w:hAnsi="仿宋" w:cs="仿宋" w:hint="eastAsia"/>
          <w:sz w:val="24"/>
        </w:rPr>
        <w:t>向学长学、向同事学、向前辈学，把学校理论</w:t>
      </w:r>
      <w:r w:rsidR="008F549F" w:rsidRPr="00F03359">
        <w:rPr>
          <w:rFonts w:ascii="仿宋" w:eastAsia="仿宋" w:hAnsi="仿宋" w:cs="仿宋" w:hint="eastAsia"/>
          <w:sz w:val="24"/>
        </w:rPr>
        <w:t>和技能与工作实际有机结合，</w:t>
      </w:r>
      <w:r w:rsidRPr="00F03359">
        <w:rPr>
          <w:rFonts w:ascii="仿宋" w:eastAsia="仿宋" w:hAnsi="仿宋" w:cs="仿宋" w:hint="eastAsia"/>
          <w:sz w:val="24"/>
        </w:rPr>
        <w:t>逐渐了解和掌握了车间管理、生产技术和工艺过程；懂得使用主要工装设备、生产组织管理等内容。这个过程，让他对学校所学的知识加深了理解，更加重要的是，提高了职业素养，2017年被评为企业“优秀员工”。</w:t>
      </w:r>
    </w:p>
    <w:p w:rsidR="008671DE" w:rsidRDefault="00BA37E5" w:rsidP="008671DE">
      <w:pPr>
        <w:widowControl/>
        <w:spacing w:line="360" w:lineRule="auto"/>
        <w:ind w:firstLineChars="200" w:firstLine="480"/>
        <w:jc w:val="left"/>
        <w:rPr>
          <w:rFonts w:ascii="仿宋" w:eastAsia="仿宋" w:hAnsi="仿宋" w:cs="仿宋"/>
          <w:sz w:val="24"/>
        </w:rPr>
      </w:pPr>
      <w:r w:rsidRPr="00F03359">
        <w:rPr>
          <w:rFonts w:ascii="仿宋" w:eastAsia="仿宋" w:hAnsi="仿宋" w:cs="仿宋" w:hint="eastAsia"/>
          <w:sz w:val="24"/>
        </w:rPr>
        <w:t>沈佳鑫认为，无论是学习还是工作，最需要的就是“</w:t>
      </w:r>
      <w:r w:rsidR="00943C54" w:rsidRPr="00F03359">
        <w:rPr>
          <w:rFonts w:ascii="仿宋" w:eastAsia="仿宋" w:hAnsi="仿宋" w:cs="仿宋" w:hint="eastAsia"/>
          <w:sz w:val="24"/>
        </w:rPr>
        <w:t>努力</w:t>
      </w:r>
      <w:r w:rsidRPr="00F03359">
        <w:rPr>
          <w:rFonts w:ascii="仿宋" w:eastAsia="仿宋" w:hAnsi="仿宋" w:cs="仿宋" w:hint="eastAsia"/>
          <w:sz w:val="24"/>
        </w:rPr>
        <w:t>”二字，</w:t>
      </w:r>
      <w:r w:rsidR="006A59E4" w:rsidRPr="00F03359">
        <w:rPr>
          <w:rFonts w:ascii="仿宋" w:eastAsia="仿宋" w:hAnsi="仿宋" w:cs="仿宋" w:hint="eastAsia"/>
          <w:sz w:val="24"/>
        </w:rPr>
        <w:t>学历并不决定一切，</w:t>
      </w:r>
      <w:r w:rsidRPr="00F03359">
        <w:rPr>
          <w:rFonts w:ascii="仿宋" w:eastAsia="仿宋" w:hAnsi="仿宋" w:cs="仿宋" w:hint="eastAsia"/>
          <w:sz w:val="24"/>
        </w:rPr>
        <w:t>态度决定你能达到的高度！</w:t>
      </w:r>
    </w:p>
    <w:p w:rsidR="00BA37E5" w:rsidRPr="00F03359" w:rsidRDefault="00085E61" w:rsidP="008F6C2E">
      <w:pPr>
        <w:widowControl/>
        <w:spacing w:before="240" w:line="360" w:lineRule="auto"/>
        <w:ind w:firstLineChars="200" w:firstLine="480"/>
        <w:jc w:val="left"/>
        <w:rPr>
          <w:rFonts w:ascii="仿宋" w:eastAsia="仿宋" w:hAnsi="仿宋" w:cs="仿宋"/>
          <w:sz w:val="24"/>
        </w:rPr>
      </w:pPr>
      <w:r w:rsidRPr="00F03359">
        <w:rPr>
          <w:rFonts w:ascii="仿宋" w:eastAsia="仿宋" w:hAnsi="仿宋" w:cs="仿宋"/>
          <w:noProof/>
          <w:sz w:val="24"/>
        </w:rPr>
        <w:drawing>
          <wp:anchor distT="0" distB="0" distL="114300" distR="114300" simplePos="0" relativeHeight="251654656" behindDoc="0" locked="0" layoutInCell="1" allowOverlap="1" wp14:anchorId="7A7B8C19" wp14:editId="70BA99EF">
            <wp:simplePos x="0" y="0"/>
            <wp:positionH relativeFrom="margin">
              <wp:align>right</wp:align>
            </wp:positionH>
            <wp:positionV relativeFrom="margin">
              <wp:posOffset>3498389</wp:posOffset>
            </wp:positionV>
            <wp:extent cx="2349500" cy="1591945"/>
            <wp:effectExtent l="0" t="0" r="0" b="8255"/>
            <wp:wrapSquare wrapText="bothSides"/>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445" r="4202"/>
                    <a:stretch/>
                  </pic:blipFill>
                  <pic:spPr bwMode="auto">
                    <a:xfrm>
                      <a:off x="0" y="0"/>
                      <a:ext cx="2349500" cy="1591945"/>
                    </a:xfrm>
                    <a:prstGeom prst="rect">
                      <a:avLst/>
                    </a:prstGeom>
                    <a:noFill/>
                    <a:ln>
                      <a:noFill/>
                    </a:ln>
                    <a:extLst>
                      <a:ext uri="{53640926-AAD7-44D8-BBD7-CCE9431645EC}">
                        <a14:shadowObscured xmlns:a14="http://schemas.microsoft.com/office/drawing/2010/main"/>
                      </a:ext>
                    </a:extLst>
                  </pic:spPr>
                </pic:pic>
              </a:graphicData>
            </a:graphic>
          </wp:anchor>
        </w:drawing>
      </w:r>
      <w:r w:rsidR="000C35A7" w:rsidRPr="00F03359">
        <w:rPr>
          <w:rFonts w:ascii="仿宋" w:eastAsia="仿宋" w:hAnsi="仿宋" w:cs="仿宋" w:hint="eastAsia"/>
          <w:sz w:val="24"/>
        </w:rPr>
        <w:t>【案例2】</w:t>
      </w:r>
      <w:r w:rsidR="00BA37E5" w:rsidRPr="00A549A7">
        <w:rPr>
          <w:rFonts w:ascii="仿宋" w:eastAsia="仿宋" w:hAnsi="仿宋" w:cs="仿宋" w:hint="eastAsia"/>
          <w:b/>
          <w:sz w:val="24"/>
        </w:rPr>
        <w:t>年轻的古籍修复师</w:t>
      </w:r>
    </w:p>
    <w:p w:rsidR="00BA37E5" w:rsidRPr="00F03359" w:rsidRDefault="00BA37E5" w:rsidP="00F03359">
      <w:pPr>
        <w:spacing w:line="360" w:lineRule="auto"/>
        <w:ind w:firstLineChars="200" w:firstLine="480"/>
        <w:rPr>
          <w:rFonts w:ascii="仿宋" w:eastAsia="仿宋" w:hAnsi="仿宋" w:cs="仿宋"/>
          <w:sz w:val="24"/>
        </w:rPr>
      </w:pPr>
      <w:r w:rsidRPr="00F03359">
        <w:rPr>
          <w:rFonts w:ascii="仿宋" w:eastAsia="仿宋" w:hAnsi="仿宋" w:cs="仿宋" w:hint="eastAsia"/>
          <w:sz w:val="24"/>
        </w:rPr>
        <w:t>唐天宝，</w:t>
      </w:r>
      <w:r w:rsidR="00E744E4">
        <w:rPr>
          <w:rFonts w:ascii="仿宋" w:eastAsia="仿宋" w:hAnsi="仿宋" w:cs="仿宋" w:hint="eastAsia"/>
          <w:sz w:val="24"/>
        </w:rPr>
        <w:t>上海市奉贤中等专业学校</w:t>
      </w:r>
      <w:r w:rsidRPr="00F03359">
        <w:rPr>
          <w:rFonts w:ascii="仿宋" w:eastAsia="仿宋" w:hAnsi="仿宋" w:cs="仿宋" w:hint="eastAsia"/>
          <w:sz w:val="24"/>
        </w:rPr>
        <w:t>计算机应用专业</w:t>
      </w:r>
      <w:r w:rsidR="00366218">
        <w:rPr>
          <w:rFonts w:ascii="仿宋" w:eastAsia="仿宋" w:hAnsi="仿宋" w:cs="仿宋" w:hint="eastAsia"/>
          <w:sz w:val="24"/>
        </w:rPr>
        <w:t>2</w:t>
      </w:r>
      <w:r w:rsidR="00366218">
        <w:rPr>
          <w:rFonts w:ascii="仿宋" w:eastAsia="仿宋" w:hAnsi="仿宋" w:cs="仿宋"/>
          <w:sz w:val="24"/>
        </w:rPr>
        <w:t>0</w:t>
      </w:r>
      <w:r w:rsidR="000C35A7" w:rsidRPr="00F03359">
        <w:rPr>
          <w:rFonts w:ascii="仿宋" w:eastAsia="仿宋" w:hAnsi="仿宋" w:cs="仿宋" w:hint="eastAsia"/>
          <w:sz w:val="24"/>
        </w:rPr>
        <w:t>11届</w:t>
      </w:r>
      <w:r w:rsidRPr="00F03359">
        <w:rPr>
          <w:rFonts w:ascii="仿宋" w:eastAsia="仿宋" w:hAnsi="仿宋" w:cs="仿宋" w:hint="eastAsia"/>
          <w:sz w:val="24"/>
        </w:rPr>
        <w:t>毕业生，现任上海工会管理职业学院古籍修复部主任，参加过上海市多家博物馆古籍抢救修复工作。</w:t>
      </w:r>
    </w:p>
    <w:p w:rsidR="00BA37E5" w:rsidRPr="00F03359" w:rsidRDefault="00BA37E5" w:rsidP="00F03359">
      <w:pPr>
        <w:spacing w:line="360" w:lineRule="auto"/>
        <w:ind w:firstLineChars="200" w:firstLine="480"/>
        <w:rPr>
          <w:rFonts w:ascii="仿宋" w:eastAsia="仿宋" w:hAnsi="仿宋" w:cs="仿宋"/>
          <w:sz w:val="24"/>
        </w:rPr>
      </w:pPr>
      <w:r w:rsidRPr="00F03359">
        <w:rPr>
          <w:rFonts w:ascii="仿宋" w:eastAsia="仿宋" w:hAnsi="仿宋" w:cs="仿宋" w:hint="eastAsia"/>
          <w:sz w:val="24"/>
        </w:rPr>
        <w:t>在校学习期间，担任校团委干部的他已崭露头角，学习刻苦努力，做事勤勤恳恳，有思想有主见。毕业后他顺利考入上海工会管理职业学院，有了在中专团委的磨练，大学里他竞选成为人文艺术系学生会主席，毕业留校担任文物保护和修复专业教师。</w:t>
      </w:r>
    </w:p>
    <w:p w:rsidR="001B4937" w:rsidRPr="00F03359" w:rsidRDefault="00BA37E5" w:rsidP="00F03359">
      <w:pPr>
        <w:spacing w:line="360" w:lineRule="auto"/>
        <w:ind w:firstLineChars="200" w:firstLine="480"/>
        <w:rPr>
          <w:rFonts w:ascii="仿宋" w:eastAsia="仿宋" w:hAnsi="仿宋" w:cs="仿宋"/>
          <w:sz w:val="24"/>
        </w:rPr>
      </w:pPr>
      <w:r w:rsidRPr="00F03359">
        <w:rPr>
          <w:rFonts w:ascii="仿宋" w:eastAsia="仿宋" w:hAnsi="仿宋" w:cs="仿宋" w:hint="eastAsia"/>
          <w:sz w:val="24"/>
        </w:rPr>
        <w:t>进入到工作岗位，他任劳任怨，勤奋踏实。学校委以重任，派他向前上海图书馆修复部主任学习古籍修复技能。这一年他两头忙，忙着给学生上课，忙着自己拜师学艺。从对古籍修复一无所知到如今技法娴熟，并获得了文献修复师中级证书，这期间的酸甜苦辣只有他自己知道。他学会了各种修复技法：补洞、去霉、脱酸、脱碱。学会了火眼金睛的区分不同朝代的纸张，掌握了蝴蝶装、包背装、线装等装帧方法。一年后的他俨然成了一位古籍修复的能手。工作外，利用假期他就外出培训充电增加业务能力。在学校他还开设了工作室带领学生参加社会性项目积累更多的经验。参与校企合作，</w:t>
      </w:r>
      <w:r w:rsidR="00B243CC">
        <w:rPr>
          <w:rFonts w:ascii="仿宋" w:eastAsia="仿宋" w:hAnsi="仿宋" w:cs="仿宋" w:hint="eastAsia"/>
          <w:sz w:val="24"/>
        </w:rPr>
        <w:t>帮助</w:t>
      </w:r>
      <w:r w:rsidRPr="00F03359">
        <w:rPr>
          <w:rFonts w:ascii="仿宋" w:eastAsia="仿宋" w:hAnsi="仿宋" w:cs="仿宋" w:hint="eastAsia"/>
          <w:sz w:val="24"/>
        </w:rPr>
        <w:t>文</w:t>
      </w:r>
      <w:r w:rsidR="00B27746">
        <w:rPr>
          <w:rFonts w:ascii="仿宋" w:eastAsia="仿宋" w:hAnsi="仿宋" w:cs="仿宋" w:hint="eastAsia"/>
          <w:sz w:val="24"/>
        </w:rPr>
        <w:t>物</w:t>
      </w:r>
      <w:r w:rsidRPr="00F03359">
        <w:rPr>
          <w:rFonts w:ascii="仿宋" w:eastAsia="仿宋" w:hAnsi="仿宋" w:cs="仿宋" w:hint="eastAsia"/>
          <w:sz w:val="24"/>
        </w:rPr>
        <w:t>单位修复文物。</w:t>
      </w:r>
    </w:p>
    <w:p w:rsidR="008671DE" w:rsidRDefault="00BA37E5" w:rsidP="008671DE">
      <w:pPr>
        <w:spacing w:line="360" w:lineRule="auto"/>
        <w:ind w:firstLineChars="200" w:firstLine="480"/>
        <w:rPr>
          <w:rFonts w:ascii="仿宋" w:eastAsia="仿宋" w:hAnsi="仿宋" w:cs="仿宋"/>
          <w:sz w:val="24"/>
        </w:rPr>
      </w:pPr>
      <w:r w:rsidRPr="00F03359">
        <w:rPr>
          <w:rFonts w:ascii="仿宋" w:eastAsia="仿宋" w:hAnsi="仿宋" w:cs="仿宋" w:hint="eastAsia"/>
          <w:sz w:val="24"/>
        </w:rPr>
        <w:t>目前他正为学校积极建设纸质类专业实验室。他从一个新教师成长为教学骨干，到如今成为古籍修复部主任，足以证明他的努力和实力。</w:t>
      </w:r>
    </w:p>
    <w:p w:rsidR="00184941" w:rsidRDefault="00981517" w:rsidP="00662B83">
      <w:pPr>
        <w:spacing w:before="240" w:line="360" w:lineRule="auto"/>
        <w:ind w:firstLineChars="200" w:firstLine="482"/>
        <w:outlineLvl w:val="0"/>
        <w:rPr>
          <w:rFonts w:asciiTheme="minorEastAsia" w:eastAsiaTheme="minorEastAsia" w:hAnsiTheme="minorEastAsia"/>
          <w:b/>
          <w:sz w:val="24"/>
        </w:rPr>
      </w:pPr>
      <w:bookmarkStart w:id="12" w:name="_Toc1027232"/>
      <w:r w:rsidRPr="00C003A9">
        <w:rPr>
          <w:rFonts w:asciiTheme="minorEastAsia" w:eastAsiaTheme="minorEastAsia" w:hAnsiTheme="minorEastAsia" w:hint="eastAsia"/>
          <w:b/>
          <w:sz w:val="24"/>
        </w:rPr>
        <w:t>3.质量保障措施</w:t>
      </w:r>
      <w:bookmarkEnd w:id="12"/>
    </w:p>
    <w:p w:rsidR="003C1BA3" w:rsidRDefault="00981517" w:rsidP="007D6630">
      <w:pPr>
        <w:spacing w:line="360" w:lineRule="auto"/>
        <w:ind w:firstLineChars="200" w:firstLine="482"/>
        <w:outlineLvl w:val="1"/>
        <w:rPr>
          <w:rFonts w:asciiTheme="minorEastAsia" w:eastAsiaTheme="minorEastAsia" w:hAnsiTheme="minorEastAsia"/>
          <w:b/>
          <w:sz w:val="24"/>
        </w:rPr>
      </w:pPr>
      <w:bookmarkStart w:id="13" w:name="_Toc1027233"/>
      <w:r>
        <w:rPr>
          <w:rFonts w:asciiTheme="minorEastAsia" w:eastAsiaTheme="minorEastAsia" w:hAnsiTheme="minorEastAsia"/>
          <w:b/>
          <w:sz w:val="24"/>
        </w:rPr>
        <w:t>3.1专业</w:t>
      </w:r>
      <w:r w:rsidR="00AF401B">
        <w:rPr>
          <w:rFonts w:asciiTheme="minorEastAsia" w:eastAsiaTheme="minorEastAsia" w:hAnsiTheme="minorEastAsia" w:hint="eastAsia"/>
          <w:b/>
          <w:sz w:val="24"/>
        </w:rPr>
        <w:t>布局</w:t>
      </w:r>
      <w:bookmarkEnd w:id="13"/>
    </w:p>
    <w:p w:rsidR="002C75E1" w:rsidRDefault="00C3082A" w:rsidP="00C3082A">
      <w:pPr>
        <w:spacing w:line="360" w:lineRule="auto"/>
        <w:ind w:firstLine="480"/>
        <w:rPr>
          <w:rFonts w:ascii="宋体" w:hAnsi="宋体"/>
          <w:color w:val="000000"/>
          <w:sz w:val="24"/>
        </w:rPr>
      </w:pPr>
      <w:r>
        <w:rPr>
          <w:rFonts w:ascii="宋体" w:hAnsi="宋体" w:hint="eastAsia"/>
          <w:color w:val="000000"/>
          <w:sz w:val="24"/>
        </w:rPr>
        <w:t>专业建设坚持“控制规模、优化结构、强化特色、产业对接”，2018年度学校开设数控技术应用专业、高星级饭店运营与管理专业、城市燃气输配与应用专业、机电技术应用专业、汽车运用与维修专业、计算机应用专业、计算机平面设计专业、会计专业、学前教育专业、酒店管理中高职贯通专业、工业机器人中高职贯通专业</w:t>
      </w:r>
      <w:r w:rsidR="00A549A7">
        <w:rPr>
          <w:rFonts w:ascii="宋体" w:hAnsi="宋体" w:hint="eastAsia"/>
          <w:color w:val="000000"/>
          <w:sz w:val="24"/>
        </w:rPr>
        <w:t>等11个专业</w:t>
      </w:r>
      <w:r>
        <w:rPr>
          <w:rFonts w:ascii="宋体" w:hAnsi="宋体" w:hint="eastAsia"/>
          <w:color w:val="000000"/>
          <w:sz w:val="24"/>
        </w:rPr>
        <w:t>。</w:t>
      </w:r>
      <w:r w:rsidR="0055264C">
        <w:rPr>
          <w:rFonts w:ascii="宋体" w:hAnsi="宋体" w:hint="eastAsia"/>
          <w:color w:val="000000"/>
          <w:sz w:val="24"/>
        </w:rPr>
        <w:t>2018年8月完成各专业人才培养方案的新版修订。</w:t>
      </w:r>
      <w:r>
        <w:rPr>
          <w:rFonts w:ascii="宋体" w:hAnsi="宋体" w:hint="eastAsia"/>
          <w:color w:val="000000"/>
          <w:sz w:val="24"/>
        </w:rPr>
        <w:t>根据</w:t>
      </w:r>
      <w:r w:rsidR="002C75E1">
        <w:rPr>
          <w:rFonts w:ascii="宋体" w:hAnsi="宋体" w:hint="eastAsia"/>
          <w:color w:val="000000"/>
          <w:sz w:val="24"/>
        </w:rPr>
        <w:t>职业教育援疆任务，</w:t>
      </w:r>
      <w:r>
        <w:rPr>
          <w:rFonts w:ascii="宋体" w:hAnsi="宋体" w:hint="eastAsia"/>
          <w:color w:val="000000"/>
          <w:sz w:val="24"/>
        </w:rPr>
        <w:t>2018学年度新增学前教育专业。</w:t>
      </w:r>
    </w:p>
    <w:p w:rsidR="00C3082A" w:rsidRDefault="00DE087A" w:rsidP="00C3082A">
      <w:pPr>
        <w:spacing w:line="360" w:lineRule="auto"/>
        <w:ind w:firstLine="480"/>
        <w:rPr>
          <w:rFonts w:ascii="宋体" w:hAnsi="宋体"/>
          <w:color w:val="000000"/>
          <w:sz w:val="24"/>
        </w:rPr>
      </w:pPr>
      <w:r>
        <w:rPr>
          <w:rFonts w:ascii="宋体" w:hAnsi="宋体" w:hint="eastAsia"/>
          <w:color w:val="000000"/>
          <w:sz w:val="24"/>
        </w:rPr>
        <w:t>继续</w:t>
      </w:r>
      <w:r w:rsidR="00C3082A">
        <w:rPr>
          <w:rFonts w:ascii="宋体" w:hAnsi="宋体" w:hint="eastAsia"/>
          <w:color w:val="000000"/>
          <w:sz w:val="24"/>
        </w:rPr>
        <w:t>探索尝试汽车专业股份制办学新模式、2015年</w:t>
      </w:r>
      <w:r w:rsidR="002C75E1">
        <w:rPr>
          <w:rFonts w:ascii="宋体" w:hAnsi="宋体" w:hint="eastAsia"/>
          <w:color w:val="000000"/>
          <w:sz w:val="24"/>
        </w:rPr>
        <w:t>起</w:t>
      </w:r>
      <w:r w:rsidR="00C3082A">
        <w:rPr>
          <w:rFonts w:ascii="宋体" w:hAnsi="宋体" w:hint="eastAsia"/>
          <w:color w:val="000000"/>
          <w:sz w:val="24"/>
        </w:rPr>
        <w:t>开设酒店管理专业中高贯通教育培养专业、2016年</w:t>
      </w:r>
      <w:r w:rsidR="002C75E1">
        <w:rPr>
          <w:rFonts w:ascii="宋体" w:hAnsi="宋体" w:hint="eastAsia"/>
          <w:color w:val="000000"/>
          <w:sz w:val="24"/>
        </w:rPr>
        <w:t>起</w:t>
      </w:r>
      <w:r w:rsidR="00C3082A">
        <w:rPr>
          <w:rFonts w:ascii="宋体" w:hAnsi="宋体" w:hint="eastAsia"/>
          <w:color w:val="000000"/>
          <w:sz w:val="24"/>
        </w:rPr>
        <w:t>开设工业机器人中高贯通教育培养专业取得成效，2017年学校与</w:t>
      </w:r>
      <w:r w:rsidR="0055264C">
        <w:rPr>
          <w:rFonts w:ascii="宋体" w:hAnsi="宋体" w:hint="eastAsia"/>
          <w:color w:val="000000"/>
          <w:sz w:val="24"/>
        </w:rPr>
        <w:t>上海</w:t>
      </w:r>
      <w:r w:rsidR="00C3082A">
        <w:rPr>
          <w:rFonts w:ascii="宋体" w:hAnsi="宋体" w:hint="eastAsia"/>
          <w:color w:val="000000"/>
          <w:sz w:val="24"/>
        </w:rPr>
        <w:t>睿鹏程公司合作，将计算机应用专业调整为数字媒体方向，同时探索平面设计专业股份制合作办学模式。</w:t>
      </w:r>
    </w:p>
    <w:p w:rsidR="003C1BA3" w:rsidRDefault="00981517" w:rsidP="00EF2515">
      <w:pPr>
        <w:spacing w:line="360" w:lineRule="auto"/>
        <w:ind w:firstLineChars="200" w:firstLine="482"/>
        <w:outlineLvl w:val="1"/>
        <w:rPr>
          <w:rFonts w:asciiTheme="minorEastAsia" w:eastAsiaTheme="minorEastAsia" w:hAnsiTheme="minorEastAsia"/>
          <w:b/>
          <w:sz w:val="24"/>
        </w:rPr>
      </w:pPr>
      <w:bookmarkStart w:id="14" w:name="_Toc1027234"/>
      <w:r>
        <w:rPr>
          <w:rFonts w:asciiTheme="minorEastAsia" w:eastAsiaTheme="minorEastAsia" w:hAnsiTheme="minorEastAsia"/>
          <w:b/>
          <w:sz w:val="24"/>
        </w:rPr>
        <w:t>3.2</w:t>
      </w:r>
      <w:r w:rsidR="00AF401B">
        <w:rPr>
          <w:rFonts w:asciiTheme="minorEastAsia" w:eastAsiaTheme="minorEastAsia" w:hAnsiTheme="minorEastAsia" w:hint="eastAsia"/>
          <w:b/>
          <w:sz w:val="24"/>
        </w:rPr>
        <w:t>质量保证</w:t>
      </w:r>
      <w:bookmarkEnd w:id="14"/>
    </w:p>
    <w:p w:rsidR="00AF401B" w:rsidRDefault="00E744E4" w:rsidP="00AF401B">
      <w:pPr>
        <w:adjustRightInd w:val="0"/>
        <w:snapToGrid w:val="0"/>
        <w:spacing w:line="360" w:lineRule="auto"/>
        <w:ind w:firstLineChars="200" w:firstLine="482"/>
        <w:jc w:val="left"/>
        <w:rPr>
          <w:rFonts w:asciiTheme="minorEastAsia" w:eastAsiaTheme="minorEastAsia" w:hAnsiTheme="minorEastAsia"/>
          <w:kern w:val="0"/>
          <w:sz w:val="24"/>
        </w:rPr>
      </w:pPr>
      <w:r>
        <w:rPr>
          <w:rFonts w:asciiTheme="minorEastAsia" w:eastAsiaTheme="minorEastAsia" w:hAnsiTheme="minorEastAsia" w:hint="eastAsia"/>
          <w:b/>
          <w:kern w:val="0"/>
          <w:sz w:val="24"/>
        </w:rPr>
        <w:t>形成</w:t>
      </w:r>
      <w:r w:rsidR="00AF401B" w:rsidRPr="00B1022A">
        <w:rPr>
          <w:rFonts w:asciiTheme="minorEastAsia" w:eastAsiaTheme="minorEastAsia" w:hAnsiTheme="minorEastAsia" w:hint="eastAsia"/>
          <w:b/>
          <w:kern w:val="0"/>
          <w:sz w:val="24"/>
        </w:rPr>
        <w:t>信息化管理</w:t>
      </w:r>
      <w:r w:rsidR="00AF401B">
        <w:rPr>
          <w:rFonts w:asciiTheme="minorEastAsia" w:eastAsiaTheme="minorEastAsia" w:hAnsiTheme="minorEastAsia" w:hint="eastAsia"/>
          <w:b/>
          <w:kern w:val="0"/>
          <w:sz w:val="24"/>
        </w:rPr>
        <w:t>系统</w:t>
      </w:r>
      <w:r w:rsidR="00AF401B" w:rsidRPr="00B1022A">
        <w:rPr>
          <w:rFonts w:asciiTheme="minorEastAsia" w:eastAsiaTheme="minorEastAsia" w:hAnsiTheme="minorEastAsia" w:hint="eastAsia"/>
          <w:b/>
          <w:kern w:val="0"/>
          <w:sz w:val="24"/>
        </w:rPr>
        <w:t>。</w:t>
      </w:r>
      <w:r w:rsidR="00AF401B" w:rsidRPr="00B1022A">
        <w:rPr>
          <w:rFonts w:asciiTheme="minorEastAsia" w:eastAsiaTheme="minorEastAsia" w:hAnsiTheme="minorEastAsia" w:hint="eastAsia"/>
          <w:kern w:val="0"/>
          <w:sz w:val="24"/>
        </w:rPr>
        <w:t>校长直接分管学校信息化工作。学校构建了门户网站、学生管理和后勤管理三大管理信息系统。</w:t>
      </w:r>
      <w:r w:rsidR="00AF401B">
        <w:rPr>
          <w:rFonts w:asciiTheme="minorEastAsia" w:eastAsiaTheme="minorEastAsia" w:hAnsiTheme="minorEastAsia" w:hint="eastAsia"/>
          <w:kern w:val="0"/>
          <w:sz w:val="24"/>
        </w:rPr>
        <w:t>门户网站有</w:t>
      </w:r>
      <w:r w:rsidR="00AF401B" w:rsidRPr="00B1022A">
        <w:rPr>
          <w:rFonts w:asciiTheme="minorEastAsia" w:eastAsiaTheme="minorEastAsia" w:hAnsiTheme="minorEastAsia" w:hint="eastAsia"/>
          <w:kern w:val="0"/>
          <w:sz w:val="24"/>
        </w:rPr>
        <w:t>OA办公系</w:t>
      </w:r>
      <w:r w:rsidR="00AF401B">
        <w:rPr>
          <w:rFonts w:asciiTheme="minorEastAsia" w:eastAsiaTheme="minorEastAsia" w:hAnsiTheme="minorEastAsia" w:hint="eastAsia"/>
          <w:kern w:val="0"/>
          <w:sz w:val="24"/>
        </w:rPr>
        <w:t>统、公告管理、网站群、公众号等的门户网站支撑学校宣传、邮件收发；学生管理有</w:t>
      </w:r>
      <w:r w:rsidR="00AF401B" w:rsidRPr="00B1022A">
        <w:rPr>
          <w:rFonts w:asciiTheme="minorEastAsia" w:eastAsiaTheme="minorEastAsia" w:hAnsiTheme="minorEastAsia" w:hint="eastAsia"/>
          <w:kern w:val="0"/>
          <w:sz w:val="24"/>
        </w:rPr>
        <w:t>招生系统、就业管理、德育积分管理、教务管理和创业管理等；后勤管理</w:t>
      </w:r>
      <w:r w:rsidR="00AF401B">
        <w:rPr>
          <w:rFonts w:asciiTheme="minorEastAsia" w:eastAsiaTheme="minorEastAsia" w:hAnsiTheme="minorEastAsia" w:hint="eastAsia"/>
          <w:kern w:val="0"/>
          <w:sz w:val="24"/>
        </w:rPr>
        <w:t>有</w:t>
      </w:r>
      <w:r w:rsidR="00AF401B" w:rsidRPr="00B1022A">
        <w:rPr>
          <w:rFonts w:asciiTheme="minorEastAsia" w:eastAsiaTheme="minorEastAsia" w:hAnsiTheme="minorEastAsia" w:hint="eastAsia"/>
          <w:kern w:val="0"/>
          <w:sz w:val="24"/>
        </w:rPr>
        <w:t>资产管理、财务管理和人事管理等。</w:t>
      </w:r>
    </w:p>
    <w:p w:rsidR="00AF401B" w:rsidRPr="00AF401B" w:rsidRDefault="00AF401B" w:rsidP="00AF401B">
      <w:pPr>
        <w:adjustRightInd w:val="0"/>
        <w:snapToGrid w:val="0"/>
        <w:spacing w:line="360" w:lineRule="auto"/>
        <w:ind w:firstLineChars="200" w:firstLine="482"/>
        <w:jc w:val="left"/>
        <w:rPr>
          <w:rFonts w:ascii="宋体" w:hAnsi="宋体"/>
          <w:b/>
          <w:color w:val="000000"/>
          <w:sz w:val="24"/>
        </w:rPr>
      </w:pPr>
      <w:r w:rsidRPr="00CE3F72">
        <w:rPr>
          <w:rFonts w:asciiTheme="minorEastAsia" w:eastAsiaTheme="minorEastAsia" w:hAnsiTheme="minorEastAsia" w:hint="eastAsia"/>
          <w:b/>
          <w:sz w:val="24"/>
        </w:rPr>
        <w:t>抓好</w:t>
      </w:r>
      <w:r>
        <w:rPr>
          <w:rFonts w:asciiTheme="minorEastAsia" w:eastAsiaTheme="minorEastAsia" w:hAnsiTheme="minorEastAsia" w:hint="eastAsia"/>
          <w:b/>
          <w:sz w:val="24"/>
        </w:rPr>
        <w:t>教学质量监控工作。</w:t>
      </w:r>
      <w:r w:rsidRPr="00CE3F72">
        <w:rPr>
          <w:rFonts w:asciiTheme="minorEastAsia" w:eastAsiaTheme="minorEastAsia" w:hAnsiTheme="minorEastAsia" w:hint="eastAsia"/>
          <w:sz w:val="24"/>
        </w:rPr>
        <w:t>建立中层干部、教研组长、教师教学巡查组，开展每日教学检查和公告反馈，教务部门对检查中出现的问题进行及时跟进处理并对巡查工作落实、教师授课履职、学生课堂表现三个层面进行月汇总，定期反馈。对巡查、教务科抽查等发现教师工作中问题，依据《奉贤中等专业学校关于教学事故认定和处理的暂行办法》予以认定和处理，控制偶发事件的发生。组织开展教学公开课，深入掌握课程教学状况，促进课堂教学质量稳定提高。</w:t>
      </w:r>
    </w:p>
    <w:p w:rsidR="00570D7B" w:rsidRDefault="00DD756C" w:rsidP="00DD756C">
      <w:pPr>
        <w:widowControl/>
        <w:spacing w:line="420" w:lineRule="atLeast"/>
        <w:ind w:firstLine="480"/>
        <w:jc w:val="left"/>
        <w:rPr>
          <w:rFonts w:ascii="宋体" w:hAnsi="宋体"/>
          <w:color w:val="000000"/>
          <w:sz w:val="24"/>
        </w:rPr>
      </w:pPr>
      <w:r w:rsidRPr="00AD1B5E">
        <w:rPr>
          <w:rFonts w:ascii="宋体" w:hAnsi="宋体" w:hint="eastAsia"/>
          <w:b/>
          <w:color w:val="000000"/>
          <w:sz w:val="24"/>
        </w:rPr>
        <w:t>改革公共基础课教学模式。</w:t>
      </w:r>
      <w:r w:rsidRPr="00EF2515">
        <w:rPr>
          <w:rFonts w:ascii="宋体" w:hAnsi="宋体" w:hint="eastAsia"/>
          <w:color w:val="000000"/>
          <w:sz w:val="24"/>
        </w:rPr>
        <w:t>2</w:t>
      </w:r>
      <w:r w:rsidRPr="00EF2515">
        <w:rPr>
          <w:rFonts w:ascii="宋体" w:hAnsi="宋体"/>
          <w:color w:val="000000"/>
          <w:sz w:val="24"/>
        </w:rPr>
        <w:t>018</w:t>
      </w:r>
      <w:r w:rsidRPr="00EF2515">
        <w:rPr>
          <w:rFonts w:ascii="宋体" w:hAnsi="宋体" w:hint="eastAsia"/>
          <w:color w:val="000000"/>
          <w:sz w:val="24"/>
        </w:rPr>
        <w:t>年我校继续推进文化课和计算机课程网络化教学，通过搭建“乐学网”网络化教</w:t>
      </w:r>
      <w:r w:rsidR="00570D7B">
        <w:rPr>
          <w:rFonts w:ascii="宋体" w:hAnsi="宋体" w:hint="eastAsia"/>
          <w:color w:val="000000"/>
          <w:sz w:val="24"/>
        </w:rPr>
        <w:t>学平台，充实语文、数学、英语、信息技术等公共基础课程的网络资源，</w:t>
      </w:r>
      <w:r>
        <w:rPr>
          <w:rFonts w:ascii="宋体" w:hAnsi="宋体" w:hint="eastAsia"/>
          <w:color w:val="000000"/>
          <w:sz w:val="24"/>
        </w:rPr>
        <w:t>参与学生</w:t>
      </w:r>
      <w:r w:rsidRPr="00EF2515">
        <w:rPr>
          <w:rFonts w:ascii="宋体" w:hAnsi="宋体" w:hint="eastAsia"/>
          <w:color w:val="000000"/>
          <w:sz w:val="24"/>
        </w:rPr>
        <w:t>1</w:t>
      </w:r>
      <w:r w:rsidRPr="00EF2515">
        <w:rPr>
          <w:rFonts w:ascii="宋体" w:hAnsi="宋体"/>
          <w:color w:val="000000"/>
          <w:sz w:val="24"/>
        </w:rPr>
        <w:t>100</w:t>
      </w:r>
      <w:r w:rsidRPr="00EF2515">
        <w:rPr>
          <w:rFonts w:ascii="宋体" w:hAnsi="宋体" w:hint="eastAsia"/>
          <w:color w:val="000000"/>
          <w:sz w:val="24"/>
        </w:rPr>
        <w:t>多人，</w:t>
      </w:r>
      <w:r>
        <w:rPr>
          <w:rFonts w:ascii="宋体" w:hAnsi="宋体" w:hint="eastAsia"/>
          <w:color w:val="000000"/>
          <w:sz w:val="24"/>
        </w:rPr>
        <w:t>参与</w:t>
      </w:r>
      <w:r w:rsidRPr="00EF2515">
        <w:rPr>
          <w:rFonts w:ascii="宋体" w:hAnsi="宋体" w:hint="eastAsia"/>
          <w:color w:val="000000"/>
          <w:sz w:val="24"/>
        </w:rPr>
        <w:t>教师</w:t>
      </w:r>
      <w:r w:rsidRPr="00EF2515">
        <w:rPr>
          <w:rFonts w:ascii="宋体" w:hAnsi="宋体"/>
          <w:color w:val="000000"/>
          <w:sz w:val="24"/>
        </w:rPr>
        <w:t>60</w:t>
      </w:r>
      <w:r w:rsidR="00B9422A">
        <w:rPr>
          <w:rFonts w:ascii="宋体" w:hAnsi="宋体" w:hint="eastAsia"/>
          <w:color w:val="000000"/>
          <w:sz w:val="24"/>
        </w:rPr>
        <w:t>多人；</w:t>
      </w:r>
      <w:r w:rsidRPr="00EF2515">
        <w:rPr>
          <w:rFonts w:ascii="宋体" w:hAnsi="宋体" w:hint="eastAsia"/>
          <w:color w:val="000000"/>
          <w:sz w:val="24"/>
        </w:rPr>
        <w:t>教学资源3</w:t>
      </w:r>
      <w:r w:rsidRPr="00EF2515">
        <w:rPr>
          <w:rFonts w:ascii="宋体" w:hAnsi="宋体"/>
          <w:color w:val="000000"/>
          <w:sz w:val="24"/>
        </w:rPr>
        <w:t>00</w:t>
      </w:r>
      <w:r w:rsidRPr="00EF2515">
        <w:rPr>
          <w:rFonts w:ascii="宋体" w:hAnsi="宋体" w:hint="eastAsia"/>
          <w:color w:val="000000"/>
          <w:sz w:val="24"/>
        </w:rPr>
        <w:t>G，满足学生课前预习、课堂学习、课后复习需要。</w:t>
      </w:r>
      <w:r w:rsidR="00570D7B">
        <w:rPr>
          <w:rFonts w:ascii="宋体" w:hAnsi="宋体" w:hint="eastAsia"/>
          <w:color w:val="000000"/>
          <w:sz w:val="24"/>
        </w:rPr>
        <w:t>为了优化教学资源库，提高</w:t>
      </w:r>
      <w:r w:rsidRPr="00EF2515">
        <w:rPr>
          <w:rFonts w:ascii="宋体" w:hAnsi="宋体" w:hint="eastAsia"/>
          <w:color w:val="000000"/>
          <w:sz w:val="24"/>
        </w:rPr>
        <w:t>网络化课程教学水平，</w:t>
      </w:r>
      <w:r w:rsidR="00570D7B">
        <w:rPr>
          <w:rFonts w:ascii="宋体" w:hAnsi="宋体" w:hint="eastAsia"/>
          <w:color w:val="000000"/>
          <w:sz w:val="24"/>
        </w:rPr>
        <w:t>学校采用</w:t>
      </w:r>
      <w:r w:rsidRPr="00EF2515">
        <w:rPr>
          <w:rFonts w:ascii="宋体" w:hAnsi="宋体"/>
          <w:color w:val="000000"/>
          <w:sz w:val="24"/>
        </w:rPr>
        <w:t>由学科教学专家设计，专业技术人员开发的资源建设模式。</w:t>
      </w:r>
    </w:p>
    <w:p w:rsidR="00D75637" w:rsidRDefault="00BA4415" w:rsidP="00D75637">
      <w:pPr>
        <w:spacing w:line="360" w:lineRule="auto"/>
        <w:ind w:firstLineChars="200" w:firstLine="482"/>
      </w:pPr>
      <w:r w:rsidRPr="00EF13F5">
        <w:rPr>
          <w:rFonts w:ascii="宋体" w:hAnsi="宋体" w:hint="eastAsia"/>
          <w:b/>
          <w:color w:val="000000"/>
          <w:sz w:val="24"/>
        </w:rPr>
        <w:t>突出品牌专业建设。</w:t>
      </w:r>
      <w:r w:rsidRPr="00BA4415">
        <w:rPr>
          <w:rFonts w:ascii="宋体" w:hAnsi="宋体" w:hint="eastAsia"/>
          <w:color w:val="000000"/>
          <w:sz w:val="24"/>
        </w:rPr>
        <w:t>2018年，数控技术应用、机电技术应用专业是品牌专业建设验收之年，</w:t>
      </w:r>
      <w:r w:rsidR="00977004">
        <w:rPr>
          <w:rFonts w:ascii="宋体" w:hAnsi="宋体" w:hint="eastAsia"/>
          <w:color w:val="000000"/>
          <w:sz w:val="24"/>
        </w:rPr>
        <w:t>围绕专业建设重点落实专人，扎实推进各项工作，</w:t>
      </w:r>
      <w:r w:rsidR="00977004">
        <w:rPr>
          <w:rFonts w:ascii="宋体" w:hAnsi="宋体" w:hint="eastAsia"/>
          <w:color w:val="000000"/>
          <w:sz w:val="24"/>
          <w:szCs w:val="22"/>
        </w:rPr>
        <w:t>主要内容如下</w:t>
      </w:r>
      <w:r w:rsidR="0029419D">
        <w:rPr>
          <w:rFonts w:ascii="宋体" w:hAnsi="宋体" w:hint="eastAsia"/>
          <w:color w:val="000000"/>
          <w:sz w:val="24"/>
          <w:szCs w:val="22"/>
        </w:rPr>
        <w:t>表</w:t>
      </w:r>
      <w:r w:rsidR="00977004">
        <w:rPr>
          <w:rFonts w:ascii="宋体" w:hAnsi="宋体" w:hint="eastAsia"/>
          <w:color w:val="000000"/>
          <w:sz w:val="24"/>
          <w:szCs w:val="22"/>
        </w:rPr>
        <w:t>所示：</w:t>
      </w:r>
    </w:p>
    <w:p w:rsidR="00D75637" w:rsidRPr="00662B83" w:rsidRDefault="00D75637" w:rsidP="00D75637">
      <w:pPr>
        <w:jc w:val="center"/>
        <w:rPr>
          <w:sz w:val="24"/>
        </w:rPr>
      </w:pPr>
      <w:r w:rsidRPr="00662B83">
        <w:rPr>
          <w:rFonts w:asciiTheme="minorEastAsia" w:eastAsiaTheme="minorEastAsia" w:hAnsiTheme="minorEastAsia" w:cs="宋体" w:hint="eastAsia"/>
          <w:color w:val="000000"/>
          <w:kern w:val="0"/>
          <w:sz w:val="22"/>
        </w:rPr>
        <w:t>专业建设工作一览表</w:t>
      </w:r>
    </w:p>
    <w:tbl>
      <w:tblPr>
        <w:tblStyle w:val="TableNormal5"/>
        <w:tblW w:w="0" w:type="auto"/>
        <w:jc w:val="center"/>
        <w:tblInd w:w="0" w:type="dxa"/>
        <w:tblLayout w:type="fixed"/>
        <w:tblLook w:val="04A0" w:firstRow="1" w:lastRow="0" w:firstColumn="1" w:lastColumn="0" w:noHBand="0" w:noVBand="1"/>
      </w:tblPr>
      <w:tblGrid>
        <w:gridCol w:w="675"/>
        <w:gridCol w:w="1641"/>
        <w:gridCol w:w="6206"/>
      </w:tblGrid>
      <w:tr w:rsidR="00D75637" w:rsidRPr="00D75637" w:rsidTr="00D75637">
        <w:trPr>
          <w:trHeight w:val="285"/>
          <w:jc w:val="center"/>
        </w:trPr>
        <w:tc>
          <w:tcPr>
            <w:tcW w:w="675"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D75637" w:rsidRPr="00D75637" w:rsidRDefault="00D75637" w:rsidP="00607015">
            <w:pPr>
              <w:widowControl/>
              <w:jc w:val="center"/>
              <w:rPr>
                <w:rFonts w:asciiTheme="minorEastAsia" w:eastAsiaTheme="minorEastAsia" w:hAnsiTheme="minorEastAsia" w:cs="宋体"/>
                <w:b/>
                <w:color w:val="000000"/>
                <w:kern w:val="0"/>
                <w:sz w:val="20"/>
              </w:rPr>
            </w:pPr>
            <w:r w:rsidRPr="00D75637">
              <w:rPr>
                <w:rFonts w:asciiTheme="minorEastAsia" w:eastAsiaTheme="minorEastAsia" w:hAnsiTheme="minorEastAsia" w:cs="宋体" w:hint="eastAsia"/>
                <w:b/>
                <w:color w:val="000000"/>
                <w:kern w:val="0"/>
                <w:sz w:val="20"/>
              </w:rPr>
              <w:t>专业</w:t>
            </w:r>
          </w:p>
        </w:tc>
        <w:tc>
          <w:tcPr>
            <w:tcW w:w="1641"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D75637" w:rsidRPr="00D75637" w:rsidRDefault="00D75637" w:rsidP="00607015">
            <w:pPr>
              <w:widowControl/>
              <w:jc w:val="center"/>
              <w:rPr>
                <w:rFonts w:asciiTheme="minorEastAsia" w:eastAsiaTheme="minorEastAsia" w:hAnsiTheme="minorEastAsia" w:cs="宋体"/>
                <w:b/>
                <w:color w:val="000000"/>
                <w:kern w:val="0"/>
                <w:sz w:val="20"/>
              </w:rPr>
            </w:pPr>
            <w:r w:rsidRPr="00D75637">
              <w:rPr>
                <w:rFonts w:asciiTheme="minorEastAsia" w:eastAsiaTheme="minorEastAsia" w:hAnsiTheme="minorEastAsia" w:cs="宋体" w:hint="eastAsia"/>
                <w:b/>
                <w:color w:val="000000"/>
                <w:kern w:val="0"/>
                <w:sz w:val="20"/>
              </w:rPr>
              <w:t>建设内容</w:t>
            </w:r>
          </w:p>
        </w:tc>
        <w:tc>
          <w:tcPr>
            <w:tcW w:w="620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D75637" w:rsidRPr="00D75637" w:rsidRDefault="00D75637" w:rsidP="00607015">
            <w:pPr>
              <w:widowControl/>
              <w:jc w:val="center"/>
              <w:rPr>
                <w:rFonts w:asciiTheme="minorEastAsia" w:eastAsiaTheme="minorEastAsia" w:hAnsiTheme="minorEastAsia" w:cs="宋体"/>
                <w:b/>
                <w:color w:val="000000"/>
                <w:kern w:val="0"/>
                <w:sz w:val="20"/>
              </w:rPr>
            </w:pPr>
            <w:r w:rsidRPr="00D75637">
              <w:rPr>
                <w:rFonts w:asciiTheme="minorEastAsia" w:eastAsiaTheme="minorEastAsia" w:hAnsiTheme="minorEastAsia" w:cs="宋体" w:hint="eastAsia"/>
                <w:b/>
                <w:color w:val="000000"/>
                <w:kern w:val="0"/>
                <w:sz w:val="20"/>
              </w:rPr>
              <w:t>具体工作</w:t>
            </w:r>
          </w:p>
        </w:tc>
      </w:tr>
      <w:tr w:rsidR="00D75637" w:rsidRPr="00D75637" w:rsidTr="00D75637">
        <w:trPr>
          <w:trHeight w:val="270"/>
          <w:jc w:val="center"/>
        </w:trPr>
        <w:tc>
          <w:tcPr>
            <w:tcW w:w="675" w:type="dxa"/>
            <w:vMerge w:val="restart"/>
            <w:tcBorders>
              <w:top w:val="nil"/>
              <w:left w:val="single" w:sz="4" w:space="0" w:color="auto"/>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数控</w:t>
            </w:r>
          </w:p>
        </w:tc>
        <w:tc>
          <w:tcPr>
            <w:tcW w:w="1641"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设备更新添置</w:t>
            </w: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购买4台3D打印机和机器人设备更新</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专业课程改革</w:t>
            </w: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将3D打印技术引入数控专业课堂</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val="restart"/>
            <w:tcBorders>
              <w:top w:val="nil"/>
              <w:left w:val="single" w:sz="4" w:space="0" w:color="auto"/>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教材及教学资源开发</w:t>
            </w: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数控品牌专业教学资源研讨会</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实训中心布局调整规划研讨会</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完成校本教材9本，课程教学资源6门</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val="restart"/>
            <w:tcBorders>
              <w:top w:val="nil"/>
              <w:left w:val="single" w:sz="4" w:space="0" w:color="auto"/>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教师培训</w:t>
            </w: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数控6位专业教师参加市级教师企业实践</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赴上海大众工业学校交流研讨会</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数字化认证考核（CSWP）认证 教师培训</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数控20位教师参加航天技能提升培训</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数控教师赴常州技师学院学习工业机械装调世赛项目</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val="restart"/>
            <w:tcBorders>
              <w:top w:val="nil"/>
              <w:left w:val="single" w:sz="4" w:space="0" w:color="auto"/>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学生素质提升</w:t>
            </w: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数字化认证考核（CSWA）认证学生培训</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上海市工业技术学校参观学习</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CCMT2018第十届中国数控机床展览活动</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数控16级学生参加工学交替活动</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MasterCAM软件工程师指导学生数控铣床竞赛</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组织学生进行第45届世赛观摩</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庄瑜“数控专业人才成长之路”主题讲座</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val="restart"/>
            <w:tcBorders>
              <w:top w:val="nil"/>
              <w:left w:val="single" w:sz="4" w:space="0" w:color="auto"/>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校企合作</w:t>
            </w: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与顺贤公司校企合作研讨会</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数控专业校企合作四阶梯人才培养研讨会</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对口帮扶</w:t>
            </w: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指导贵州省凤冈县中等职业学校部分教师及贫困学生培训学习</w:t>
            </w:r>
          </w:p>
        </w:tc>
      </w:tr>
      <w:tr w:rsidR="00D75637" w:rsidRPr="00D75637" w:rsidTr="00D75637">
        <w:trPr>
          <w:trHeight w:val="270"/>
          <w:jc w:val="center"/>
        </w:trPr>
        <w:tc>
          <w:tcPr>
            <w:tcW w:w="675" w:type="dxa"/>
            <w:tcBorders>
              <w:top w:val="nil"/>
              <w:left w:val="single" w:sz="4" w:space="0" w:color="auto"/>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机电</w:t>
            </w:r>
          </w:p>
        </w:tc>
        <w:tc>
          <w:tcPr>
            <w:tcW w:w="1641"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实训中心建设</w:t>
            </w: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机电实训中心进行了整体搬迁扩容</w:t>
            </w:r>
          </w:p>
        </w:tc>
      </w:tr>
      <w:tr w:rsidR="00D75637" w:rsidRPr="00D75637" w:rsidTr="00D75637">
        <w:trPr>
          <w:trHeight w:val="270"/>
          <w:jc w:val="center"/>
        </w:trPr>
        <w:tc>
          <w:tcPr>
            <w:tcW w:w="675" w:type="dxa"/>
            <w:vMerge w:val="restart"/>
            <w:tcBorders>
              <w:top w:val="nil"/>
              <w:left w:val="single" w:sz="4" w:space="0" w:color="auto"/>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汽修</w:t>
            </w:r>
          </w:p>
        </w:tc>
        <w:tc>
          <w:tcPr>
            <w:tcW w:w="1641" w:type="dxa"/>
            <w:vMerge w:val="restart"/>
            <w:tcBorders>
              <w:top w:val="nil"/>
              <w:left w:val="single" w:sz="4" w:space="0" w:color="auto"/>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人才培养模式改革</w:t>
            </w: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人才培养方案与课程体系改革审核修订会议</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人才培养方案与课程体系改革评审论证会议</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组织专业组内教师开展下企业调研</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val="restart"/>
            <w:tcBorders>
              <w:top w:val="nil"/>
              <w:left w:val="single" w:sz="4" w:space="0" w:color="auto"/>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教师培训</w:t>
            </w: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职教云立方信息化平台使用培训</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课程开发基础能力培训</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《汽车使用与维护》和《汽车机械系统检修》两门课程的双证融通技能实操培训</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微课资源开能力提升培训</w:t>
            </w:r>
          </w:p>
        </w:tc>
      </w:tr>
      <w:tr w:rsidR="00D75637" w:rsidRPr="00D75637" w:rsidTr="00D75637">
        <w:trPr>
          <w:trHeight w:val="30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color w:val="000000"/>
                <w:kern w:val="0"/>
                <w:sz w:val="20"/>
              </w:rPr>
              <w:t>2018</w:t>
            </w:r>
            <w:r w:rsidRPr="00D75637">
              <w:rPr>
                <w:rFonts w:asciiTheme="minorEastAsia" w:eastAsiaTheme="minorEastAsia" w:hAnsiTheme="minorEastAsia" w:cs="宋体" w:hint="eastAsia"/>
                <w:color w:val="000000"/>
                <w:kern w:val="0"/>
                <w:sz w:val="20"/>
              </w:rPr>
              <w:t>年全国信息化教学大赛专家指导</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第十三届国内外汽车专业教学经验交流会</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开展沪遵职教联盟汽车专业师资培训</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参加第十一届汽车职业教育专业内涵提升研讨会</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专业教师参加省级汽车专业骨干教师培训</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val="restart"/>
            <w:tcBorders>
              <w:top w:val="nil"/>
              <w:left w:val="single" w:sz="4" w:space="0" w:color="auto"/>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学生素质提升</w:t>
            </w: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组织学生参加学校的上海市职教体验日活动</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上海市第八届星光杯技能竞赛初赛选拔参赛选手</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组织开展奉贤区普通高中学生学工培训</w:t>
            </w:r>
          </w:p>
        </w:tc>
      </w:tr>
      <w:tr w:rsidR="00D75637" w:rsidRPr="00D75637" w:rsidTr="00D75637">
        <w:trPr>
          <w:trHeight w:val="30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组织</w:t>
            </w:r>
            <w:r w:rsidRPr="00D75637">
              <w:rPr>
                <w:rFonts w:asciiTheme="minorEastAsia" w:eastAsiaTheme="minorEastAsia" w:hAnsiTheme="minorEastAsia" w:cs="宋体"/>
                <w:color w:val="000000"/>
                <w:kern w:val="0"/>
                <w:sz w:val="20"/>
              </w:rPr>
              <w:t>18</w:t>
            </w:r>
            <w:r w:rsidRPr="00D75637">
              <w:rPr>
                <w:rFonts w:asciiTheme="minorEastAsia" w:eastAsiaTheme="minorEastAsia" w:hAnsiTheme="minorEastAsia" w:cs="宋体" w:hint="eastAsia"/>
                <w:color w:val="000000"/>
                <w:kern w:val="0"/>
                <w:sz w:val="20"/>
              </w:rPr>
              <w:t>级汽修专业学生赴本田</w:t>
            </w:r>
            <w:r w:rsidRPr="00D75637">
              <w:rPr>
                <w:rFonts w:asciiTheme="minorEastAsia" w:eastAsiaTheme="minorEastAsia" w:hAnsiTheme="minorEastAsia" w:cs="宋体"/>
                <w:color w:val="000000"/>
                <w:kern w:val="0"/>
                <w:sz w:val="20"/>
              </w:rPr>
              <w:t>4S</w:t>
            </w:r>
            <w:r w:rsidRPr="00D75637">
              <w:rPr>
                <w:rFonts w:asciiTheme="minorEastAsia" w:eastAsiaTheme="minorEastAsia" w:hAnsiTheme="minorEastAsia" w:cs="宋体" w:hint="eastAsia"/>
                <w:color w:val="000000"/>
                <w:kern w:val="0"/>
                <w:sz w:val="20"/>
              </w:rPr>
              <w:t>店参观学习</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val="restart"/>
            <w:tcBorders>
              <w:top w:val="nil"/>
              <w:left w:val="single" w:sz="4" w:space="0" w:color="auto"/>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专业课程改革</w:t>
            </w: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完善《汽车发动机结构与拆装》和《汽车底盘结构与拆装》课程</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新开发《汽车使用与维护》和《汽车基础电气设备检修》课程</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val="restart"/>
            <w:tcBorders>
              <w:top w:val="nil"/>
              <w:left w:val="single" w:sz="4" w:space="0" w:color="auto"/>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校企合作</w:t>
            </w: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股份制校企合作汽车专业合作办学研讨会</w:t>
            </w:r>
          </w:p>
        </w:tc>
      </w:tr>
      <w:tr w:rsidR="00D75637" w:rsidRPr="00D75637" w:rsidTr="00D75637">
        <w:trPr>
          <w:trHeight w:val="270"/>
          <w:jc w:val="center"/>
        </w:trPr>
        <w:tc>
          <w:tcPr>
            <w:tcW w:w="675"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1641" w:type="dxa"/>
            <w:vMerge/>
            <w:tcBorders>
              <w:top w:val="nil"/>
              <w:left w:val="single" w:sz="4" w:space="0" w:color="auto"/>
              <w:bottom w:val="single" w:sz="4" w:space="0" w:color="auto"/>
              <w:right w:val="single" w:sz="4" w:space="0" w:color="auto"/>
            </w:tcBorders>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p>
        </w:tc>
        <w:tc>
          <w:tcPr>
            <w:tcW w:w="6206" w:type="dxa"/>
            <w:tcBorders>
              <w:top w:val="nil"/>
              <w:left w:val="nil"/>
              <w:bottom w:val="single" w:sz="4" w:space="0" w:color="auto"/>
              <w:right w:val="single" w:sz="4" w:space="0" w:color="auto"/>
            </w:tcBorders>
            <w:noWrap/>
            <w:vAlign w:val="center"/>
            <w:hideMark/>
          </w:tcPr>
          <w:p w:rsidR="00D75637" w:rsidRPr="00D75637" w:rsidRDefault="00D75637" w:rsidP="00607015">
            <w:pPr>
              <w:widowControl/>
              <w:jc w:val="center"/>
              <w:rPr>
                <w:rFonts w:asciiTheme="minorEastAsia" w:eastAsiaTheme="minorEastAsia" w:hAnsiTheme="minorEastAsia" w:cs="宋体"/>
                <w:color w:val="000000"/>
                <w:kern w:val="0"/>
                <w:sz w:val="20"/>
              </w:rPr>
            </w:pPr>
            <w:r w:rsidRPr="00D75637">
              <w:rPr>
                <w:rFonts w:asciiTheme="minorEastAsia" w:eastAsiaTheme="minorEastAsia" w:hAnsiTheme="minorEastAsia" w:cs="宋体" w:hint="eastAsia"/>
                <w:color w:val="000000"/>
                <w:kern w:val="0"/>
                <w:sz w:val="20"/>
              </w:rPr>
              <w:t>职教云立方信息化教学模式的公开展示课</w:t>
            </w:r>
          </w:p>
        </w:tc>
      </w:tr>
    </w:tbl>
    <w:p w:rsidR="00035870" w:rsidRPr="00EF2515" w:rsidRDefault="00035870" w:rsidP="00AD1B5E">
      <w:pPr>
        <w:widowControl/>
        <w:spacing w:line="360" w:lineRule="auto"/>
        <w:ind w:firstLineChars="200" w:firstLine="482"/>
        <w:jc w:val="left"/>
        <w:rPr>
          <w:rFonts w:ascii="宋体" w:hAnsi="宋体"/>
          <w:color w:val="000000"/>
          <w:sz w:val="24"/>
        </w:rPr>
      </w:pPr>
      <w:r w:rsidRPr="00AD1B5E">
        <w:rPr>
          <w:rFonts w:ascii="宋体" w:hAnsi="宋体" w:hint="eastAsia"/>
          <w:b/>
          <w:color w:val="000000"/>
          <w:sz w:val="24"/>
        </w:rPr>
        <w:t>做好中高职贯通教育。</w:t>
      </w:r>
      <w:r w:rsidRPr="00035870">
        <w:rPr>
          <w:rFonts w:ascii="宋体" w:hAnsi="宋体" w:hint="eastAsia"/>
          <w:color w:val="000000"/>
          <w:sz w:val="24"/>
        </w:rPr>
        <w:t>2018年9月</w:t>
      </w:r>
      <w:r w:rsidR="000F2A7D">
        <w:rPr>
          <w:rFonts w:ascii="宋体" w:hAnsi="宋体" w:hint="eastAsia"/>
          <w:color w:val="000000"/>
          <w:sz w:val="24"/>
        </w:rPr>
        <w:t>奉贤中专</w:t>
      </w:r>
      <w:r w:rsidRPr="00035870">
        <w:rPr>
          <w:rFonts w:ascii="宋体" w:hAnsi="宋体" w:hint="eastAsia"/>
          <w:color w:val="000000"/>
          <w:sz w:val="24"/>
        </w:rPr>
        <w:t>招收</w:t>
      </w:r>
      <w:r w:rsidR="00AD1B5E">
        <w:rPr>
          <w:rFonts w:ascii="宋体" w:hAnsi="宋体" w:hint="eastAsia"/>
          <w:color w:val="000000"/>
          <w:sz w:val="24"/>
        </w:rPr>
        <w:t>酒店专业</w:t>
      </w:r>
      <w:r w:rsidRPr="00035870">
        <w:rPr>
          <w:rFonts w:ascii="宋体" w:hAnsi="宋体" w:hint="eastAsia"/>
          <w:color w:val="000000"/>
          <w:sz w:val="24"/>
        </w:rPr>
        <w:t>第四届</w:t>
      </w:r>
      <w:r w:rsidR="00AD1B5E">
        <w:rPr>
          <w:rFonts w:ascii="宋体" w:hAnsi="宋体" w:hint="eastAsia"/>
          <w:color w:val="000000"/>
          <w:sz w:val="24"/>
        </w:rPr>
        <w:t>中高职</w:t>
      </w:r>
      <w:r w:rsidR="00BA4415">
        <w:rPr>
          <w:rFonts w:ascii="宋体" w:hAnsi="宋体" w:hint="eastAsia"/>
          <w:color w:val="000000"/>
          <w:sz w:val="24"/>
        </w:rPr>
        <w:t>贯通学生。</w:t>
      </w:r>
      <w:r w:rsidRPr="00035870">
        <w:rPr>
          <w:rFonts w:ascii="宋体" w:hAnsi="宋体" w:hint="eastAsia"/>
          <w:color w:val="000000"/>
          <w:sz w:val="24"/>
        </w:rPr>
        <w:t>2015级学生2018年暑期顺利完成转段，</w:t>
      </w:r>
      <w:r w:rsidR="00AD1B5E">
        <w:rPr>
          <w:rFonts w:ascii="宋体" w:hAnsi="宋体" w:hint="eastAsia"/>
          <w:color w:val="000000"/>
          <w:sz w:val="24"/>
        </w:rPr>
        <w:t>并进入</w:t>
      </w:r>
      <w:r w:rsidRPr="00035870">
        <w:rPr>
          <w:rFonts w:ascii="宋体" w:hAnsi="宋体" w:hint="eastAsia"/>
          <w:color w:val="000000"/>
          <w:sz w:val="24"/>
        </w:rPr>
        <w:t>上海商学院共和新路校区进行高职段学习。与上海电子信息技术学院实施中高职贯通的</w:t>
      </w:r>
      <w:r w:rsidR="00BA4415">
        <w:rPr>
          <w:rFonts w:ascii="宋体" w:hAnsi="宋体" w:hint="eastAsia"/>
          <w:color w:val="000000"/>
          <w:sz w:val="24"/>
        </w:rPr>
        <w:t>工业机器人人才培养初见成效，得到了培养双方学校及学生家长的好评，</w:t>
      </w:r>
      <w:r w:rsidRPr="00035870">
        <w:rPr>
          <w:rFonts w:ascii="宋体" w:hAnsi="宋体" w:hint="eastAsia"/>
          <w:color w:val="000000"/>
          <w:sz w:val="24"/>
        </w:rPr>
        <w:t>2018年9月招收第三届学生。2018年10月，配合上海商学院</w:t>
      </w:r>
      <w:r w:rsidR="00BA4415">
        <w:rPr>
          <w:rFonts w:ascii="宋体" w:hAnsi="宋体" w:hint="eastAsia"/>
          <w:color w:val="000000"/>
          <w:sz w:val="24"/>
        </w:rPr>
        <w:t>和上海电子信息技术学院完成国家教育部对中高中本贯通教育督导检查。</w:t>
      </w:r>
      <w:r w:rsidRPr="00F608C0">
        <w:rPr>
          <w:rFonts w:ascii="宋体" w:hAnsi="宋体" w:hint="eastAsia"/>
          <w:color w:val="000000"/>
          <w:sz w:val="24"/>
        </w:rPr>
        <w:t>学校通过中高职贯通教育，</w:t>
      </w:r>
      <w:r w:rsidRPr="00035870">
        <w:rPr>
          <w:rFonts w:ascii="宋体" w:hAnsi="宋体" w:hint="eastAsia"/>
          <w:color w:val="000000"/>
          <w:sz w:val="24"/>
        </w:rPr>
        <w:t>开辟学生成才新途径。</w:t>
      </w:r>
    </w:p>
    <w:p w:rsidR="00BA4415" w:rsidRDefault="00035870" w:rsidP="00BA4415">
      <w:pPr>
        <w:widowControl/>
        <w:spacing w:line="360" w:lineRule="auto"/>
        <w:ind w:firstLineChars="200" w:firstLine="482"/>
        <w:jc w:val="left"/>
        <w:rPr>
          <w:rFonts w:ascii="宋体" w:hAnsi="宋体"/>
          <w:color w:val="000000"/>
          <w:sz w:val="24"/>
        </w:rPr>
      </w:pPr>
      <w:r w:rsidRPr="00BA4415">
        <w:rPr>
          <w:rFonts w:ascii="宋体" w:hAnsi="宋体" w:hint="eastAsia"/>
          <w:b/>
          <w:color w:val="000000"/>
          <w:sz w:val="24"/>
        </w:rPr>
        <w:t>抓实学业水平考试工作。</w:t>
      </w:r>
      <w:r>
        <w:rPr>
          <w:rFonts w:ascii="宋体" w:hAnsi="宋体" w:hint="eastAsia"/>
          <w:color w:val="000000"/>
          <w:sz w:val="24"/>
        </w:rPr>
        <w:t>学校高度重视学生参加上海市中职</w:t>
      </w:r>
      <w:r w:rsidR="00F608C0">
        <w:rPr>
          <w:rFonts w:ascii="宋体" w:hAnsi="宋体" w:hint="eastAsia"/>
          <w:color w:val="000000"/>
          <w:sz w:val="24"/>
        </w:rPr>
        <w:t>生统一</w:t>
      </w:r>
      <w:r>
        <w:rPr>
          <w:rFonts w:ascii="宋体" w:hAnsi="宋体" w:hint="eastAsia"/>
          <w:color w:val="000000"/>
          <w:sz w:val="24"/>
        </w:rPr>
        <w:t>学业</w:t>
      </w:r>
      <w:r w:rsidR="00F608C0">
        <w:rPr>
          <w:rFonts w:ascii="宋体" w:hAnsi="宋体" w:hint="eastAsia"/>
          <w:color w:val="000000"/>
          <w:sz w:val="24"/>
        </w:rPr>
        <w:t>水平考试，</w:t>
      </w:r>
      <w:r w:rsidR="00F608C0" w:rsidRPr="00035870">
        <w:rPr>
          <w:rFonts w:ascii="宋体" w:hAnsi="宋体" w:hint="eastAsia"/>
          <w:color w:val="000000"/>
          <w:sz w:val="24"/>
        </w:rPr>
        <w:t>在对2015级、2016级学生学业水平考试成绩进行数据汇总和质量分析的基础上，教务科</w:t>
      </w:r>
      <w:r w:rsidR="00E827F8">
        <w:rPr>
          <w:rFonts w:ascii="宋体" w:hAnsi="宋体" w:hint="eastAsia"/>
          <w:color w:val="000000"/>
          <w:sz w:val="24"/>
        </w:rPr>
        <w:t>前后召开任课教师会议、班主任工作会议、学生广播大会，总结经验，</w:t>
      </w:r>
      <w:r w:rsidR="00F608C0" w:rsidRPr="00035870">
        <w:rPr>
          <w:rFonts w:ascii="宋体" w:hAnsi="宋体" w:hint="eastAsia"/>
          <w:color w:val="000000"/>
          <w:sz w:val="24"/>
        </w:rPr>
        <w:t>对学业水平考试工作进行滚动式宣传。11月完成2017级学业水平考试网上报名，完成语数英笔试合格考报名309人次、等级考263人次，信息技术考试40人次。12月起先后组织2017级学生参加学业水平考试校内语数英笔试模拟考、区级英语口语模拟考、英语口语正式考试、信息技术正式考试等。组织语文、数学学科4位教师参加为期三天的上海市学业水平考试统一阅卷工作。</w:t>
      </w:r>
    </w:p>
    <w:p w:rsidR="00035870" w:rsidRPr="00EF2515" w:rsidRDefault="00F608C0" w:rsidP="00BA4415">
      <w:pPr>
        <w:widowControl/>
        <w:spacing w:line="360" w:lineRule="auto"/>
        <w:ind w:firstLineChars="200" w:firstLine="482"/>
        <w:jc w:val="left"/>
        <w:rPr>
          <w:rFonts w:ascii="宋体" w:hAnsi="宋体"/>
          <w:color w:val="000000"/>
          <w:sz w:val="24"/>
        </w:rPr>
      </w:pPr>
      <w:r w:rsidRPr="00BA4415">
        <w:rPr>
          <w:rFonts w:ascii="宋体" w:hAnsi="宋体" w:hint="eastAsia"/>
          <w:b/>
          <w:color w:val="000000"/>
          <w:sz w:val="24"/>
        </w:rPr>
        <w:t>加强</w:t>
      </w:r>
      <w:r w:rsidR="00035870" w:rsidRPr="00BA4415">
        <w:rPr>
          <w:rFonts w:ascii="宋体" w:hAnsi="宋体" w:hint="eastAsia"/>
          <w:b/>
          <w:color w:val="000000"/>
          <w:sz w:val="24"/>
        </w:rPr>
        <w:t>课程与教材建设。</w:t>
      </w:r>
      <w:r w:rsidR="00EF17AF">
        <w:rPr>
          <w:rFonts w:ascii="宋体" w:hAnsi="宋体" w:hint="eastAsia"/>
          <w:color w:val="000000"/>
          <w:sz w:val="24"/>
        </w:rPr>
        <w:t>围绕</w:t>
      </w:r>
      <w:r w:rsidR="00035870" w:rsidRPr="00EF2515">
        <w:rPr>
          <w:rFonts w:ascii="宋体" w:hAnsi="宋体" w:hint="eastAsia"/>
          <w:color w:val="000000"/>
          <w:sz w:val="24"/>
        </w:rPr>
        <w:t>核心专业，以校企合作为契机，</w:t>
      </w:r>
      <w:r w:rsidR="00EF17AF" w:rsidRPr="00EF2515">
        <w:rPr>
          <w:rFonts w:ascii="宋体" w:hAnsi="宋体" w:hint="eastAsia"/>
          <w:color w:val="000000"/>
          <w:sz w:val="24"/>
        </w:rPr>
        <w:t>发挥企业资源</w:t>
      </w:r>
      <w:r w:rsidR="00035870" w:rsidRPr="00EF2515">
        <w:rPr>
          <w:rFonts w:ascii="宋体" w:hAnsi="宋体" w:hint="eastAsia"/>
          <w:color w:val="000000"/>
          <w:sz w:val="24"/>
        </w:rPr>
        <w:t>优势，</w:t>
      </w:r>
      <w:r w:rsidR="00EF17AF" w:rsidRPr="00EF2515">
        <w:rPr>
          <w:rFonts w:ascii="宋体" w:hAnsi="宋体" w:hint="eastAsia"/>
          <w:color w:val="000000"/>
          <w:sz w:val="24"/>
        </w:rPr>
        <w:t>在长期</w:t>
      </w:r>
      <w:r w:rsidR="00035870" w:rsidRPr="00EF2515">
        <w:rPr>
          <w:rFonts w:ascii="宋体" w:hAnsi="宋体" w:hint="eastAsia"/>
          <w:color w:val="000000"/>
          <w:sz w:val="24"/>
        </w:rPr>
        <w:t>教学积累</w:t>
      </w:r>
      <w:r w:rsidR="00EF17AF" w:rsidRPr="00EF2515">
        <w:rPr>
          <w:rFonts w:ascii="宋体" w:hAnsi="宋体" w:hint="eastAsia"/>
          <w:color w:val="000000"/>
          <w:sz w:val="24"/>
        </w:rPr>
        <w:t>基础上</w:t>
      </w:r>
      <w:r w:rsidR="00035870" w:rsidRPr="00EF2515">
        <w:rPr>
          <w:rFonts w:ascii="宋体" w:hAnsi="宋体" w:hint="eastAsia"/>
          <w:color w:val="000000"/>
          <w:sz w:val="24"/>
        </w:rPr>
        <w:t>，</w:t>
      </w:r>
      <w:r w:rsidR="00EF17AF">
        <w:rPr>
          <w:rFonts w:ascii="宋体" w:hAnsi="宋体" w:hint="eastAsia"/>
          <w:color w:val="000000"/>
          <w:sz w:val="24"/>
        </w:rPr>
        <w:t>数控专业</w:t>
      </w:r>
      <w:r w:rsidR="00035870" w:rsidRPr="00035870">
        <w:rPr>
          <w:rFonts w:ascii="宋体" w:hAnsi="宋体" w:hint="eastAsia"/>
          <w:color w:val="000000"/>
          <w:sz w:val="24"/>
        </w:rPr>
        <w:t>开发校本教材</w:t>
      </w:r>
      <w:r w:rsidR="00EF17AF">
        <w:rPr>
          <w:rFonts w:ascii="宋体" w:hAnsi="宋体" w:hint="eastAsia"/>
          <w:color w:val="000000"/>
          <w:sz w:val="24"/>
        </w:rPr>
        <w:t>《数控铣床编程与加工项目教材》、《数控铣床编程与加工实训手册》、</w:t>
      </w:r>
      <w:r w:rsidR="00EF17AF" w:rsidRPr="00035870">
        <w:rPr>
          <w:rFonts w:ascii="宋体" w:hAnsi="宋体" w:hint="eastAsia"/>
          <w:color w:val="000000"/>
          <w:sz w:val="24"/>
        </w:rPr>
        <w:t>《工学交替产教融合》、《铣刨磨削加工》。</w:t>
      </w:r>
      <w:r w:rsidR="00EF17AF">
        <w:rPr>
          <w:rFonts w:ascii="宋体" w:hAnsi="宋体" w:hint="eastAsia"/>
          <w:color w:val="000000"/>
          <w:sz w:val="24"/>
        </w:rPr>
        <w:t>等</w:t>
      </w:r>
      <w:r w:rsidR="00035870" w:rsidRPr="00035870">
        <w:rPr>
          <w:rFonts w:ascii="宋体" w:hAnsi="宋体" w:hint="eastAsia"/>
          <w:color w:val="000000"/>
          <w:sz w:val="24"/>
        </w:rPr>
        <w:t>9本</w:t>
      </w:r>
      <w:r w:rsidR="00EF17AF">
        <w:rPr>
          <w:rFonts w:ascii="宋体" w:hAnsi="宋体" w:hint="eastAsia"/>
          <w:color w:val="000000"/>
          <w:sz w:val="24"/>
        </w:rPr>
        <w:t>教材；</w:t>
      </w:r>
      <w:r w:rsidR="00EF17AF" w:rsidRPr="00035870">
        <w:rPr>
          <w:rFonts w:ascii="宋体" w:hAnsi="宋体" w:hint="eastAsia"/>
          <w:color w:val="000000"/>
          <w:sz w:val="24"/>
        </w:rPr>
        <w:t>正在开发</w:t>
      </w:r>
      <w:r w:rsidR="00035870" w:rsidRPr="00035870">
        <w:rPr>
          <w:rFonts w:ascii="宋体" w:hAnsi="宋体" w:hint="eastAsia"/>
          <w:color w:val="000000"/>
          <w:sz w:val="24"/>
        </w:rPr>
        <w:t>机电技术应用专业</w:t>
      </w:r>
      <w:r w:rsidR="00EF17AF">
        <w:rPr>
          <w:rFonts w:ascii="宋体" w:hAnsi="宋体" w:hint="eastAsia"/>
          <w:color w:val="000000"/>
          <w:sz w:val="24"/>
        </w:rPr>
        <w:t>《工业机器人操作与编程》教材</w:t>
      </w:r>
      <w:r w:rsidR="00035870" w:rsidRPr="00035870">
        <w:rPr>
          <w:rFonts w:ascii="宋体" w:hAnsi="宋体" w:hint="eastAsia"/>
          <w:color w:val="000000"/>
          <w:sz w:val="24"/>
        </w:rPr>
        <w:t>。与上海景格科技股份有限公司共同开发完成</w:t>
      </w:r>
      <w:r w:rsidR="00035870" w:rsidRPr="00EF2515">
        <w:rPr>
          <w:rFonts w:ascii="宋体" w:hAnsi="宋体" w:hint="eastAsia"/>
          <w:color w:val="000000"/>
          <w:sz w:val="24"/>
        </w:rPr>
        <w:t>《汽车电气维修》</w:t>
      </w:r>
      <w:r w:rsidR="00035870" w:rsidRPr="00035870">
        <w:rPr>
          <w:rFonts w:ascii="宋体" w:hAnsi="宋体" w:hint="eastAsia"/>
          <w:color w:val="000000"/>
          <w:sz w:val="24"/>
        </w:rPr>
        <w:t>、</w:t>
      </w:r>
      <w:r w:rsidR="00035870" w:rsidRPr="00EF2515">
        <w:rPr>
          <w:rFonts w:ascii="宋体" w:hAnsi="宋体" w:hint="eastAsia"/>
          <w:color w:val="000000"/>
          <w:sz w:val="24"/>
        </w:rPr>
        <w:t>《汽车使用与维护》</w:t>
      </w:r>
      <w:r w:rsidR="00035870" w:rsidRPr="00035870">
        <w:rPr>
          <w:rFonts w:ascii="宋体" w:hAnsi="宋体" w:hint="eastAsia"/>
          <w:color w:val="000000"/>
          <w:sz w:val="24"/>
        </w:rPr>
        <w:t>两本股份制校企合作开发教材</w:t>
      </w:r>
      <w:r w:rsidR="00455568">
        <w:rPr>
          <w:rFonts w:ascii="宋体" w:hAnsi="宋体" w:hint="eastAsia"/>
          <w:color w:val="000000"/>
          <w:sz w:val="24"/>
        </w:rPr>
        <w:t>并形成</w:t>
      </w:r>
      <w:r w:rsidR="00455568" w:rsidRPr="00035870">
        <w:rPr>
          <w:rFonts w:ascii="宋体" w:hAnsi="宋体" w:hint="eastAsia"/>
          <w:color w:val="000000"/>
          <w:sz w:val="24"/>
        </w:rPr>
        <w:t>系列</w:t>
      </w:r>
      <w:r w:rsidR="00035870" w:rsidRPr="00035870">
        <w:rPr>
          <w:rFonts w:ascii="宋体" w:hAnsi="宋体" w:hint="eastAsia"/>
          <w:color w:val="000000"/>
          <w:sz w:val="24"/>
        </w:rPr>
        <w:t>。</w:t>
      </w:r>
    </w:p>
    <w:p w:rsidR="00545F09" w:rsidRPr="00EF2515" w:rsidRDefault="00545F09" w:rsidP="00BA4415">
      <w:pPr>
        <w:spacing w:line="360" w:lineRule="auto"/>
        <w:ind w:firstLineChars="200" w:firstLine="482"/>
        <w:rPr>
          <w:rFonts w:ascii="宋体" w:hAnsi="宋体"/>
          <w:color w:val="000000"/>
          <w:sz w:val="24"/>
        </w:rPr>
      </w:pPr>
      <w:r w:rsidRPr="00BA4415">
        <w:rPr>
          <w:rFonts w:ascii="宋体" w:hAnsi="宋体" w:hint="eastAsia"/>
          <w:b/>
          <w:color w:val="000000"/>
          <w:sz w:val="24"/>
        </w:rPr>
        <w:t>强化</w:t>
      </w:r>
      <w:r w:rsidR="00DC2C8C" w:rsidRPr="00BA4415">
        <w:rPr>
          <w:rFonts w:ascii="宋体" w:hAnsi="宋体" w:hint="eastAsia"/>
          <w:b/>
          <w:color w:val="000000"/>
          <w:sz w:val="24"/>
        </w:rPr>
        <w:t>实训基地建设</w:t>
      </w:r>
      <w:r w:rsidRPr="00BA4415">
        <w:rPr>
          <w:rFonts w:ascii="宋体" w:hAnsi="宋体" w:hint="eastAsia"/>
          <w:b/>
          <w:color w:val="000000"/>
          <w:sz w:val="24"/>
        </w:rPr>
        <w:t>。</w:t>
      </w:r>
      <w:r w:rsidRPr="00EF2515">
        <w:rPr>
          <w:rFonts w:ascii="宋体" w:hAnsi="宋体" w:hint="eastAsia"/>
          <w:color w:val="000000"/>
          <w:sz w:val="24"/>
        </w:rPr>
        <w:t>学校投入120万元，整体搬迁机电实训中心到综合楼E区，建设和改造ABB工业机器人实训室、</w:t>
      </w:r>
      <w:r w:rsidR="002B2B9A" w:rsidRPr="00EF2515">
        <w:rPr>
          <w:rFonts w:ascii="宋体" w:hAnsi="宋体" w:hint="eastAsia"/>
          <w:color w:val="000000"/>
          <w:sz w:val="24"/>
        </w:rPr>
        <w:t>电气系统控制实训室</w:t>
      </w:r>
      <w:r w:rsidRPr="00EF2515">
        <w:rPr>
          <w:rFonts w:ascii="宋体" w:hAnsi="宋体" w:hint="eastAsia"/>
          <w:color w:val="000000"/>
          <w:sz w:val="24"/>
        </w:rPr>
        <w:t>等</w:t>
      </w:r>
      <w:r w:rsidR="00455568">
        <w:rPr>
          <w:rFonts w:ascii="宋体" w:hAnsi="宋体" w:hint="eastAsia"/>
          <w:color w:val="000000"/>
          <w:sz w:val="24"/>
        </w:rPr>
        <w:t>8</w:t>
      </w:r>
      <w:r w:rsidRPr="00EF2515">
        <w:rPr>
          <w:rFonts w:ascii="宋体" w:hAnsi="宋体" w:hint="eastAsia"/>
          <w:color w:val="000000"/>
          <w:sz w:val="24"/>
        </w:rPr>
        <w:t>个实训室，有力支撑机电专业市级品牌专业建设和中高职贯通专业。</w:t>
      </w:r>
    </w:p>
    <w:p w:rsidR="00DC2C8C" w:rsidRPr="00EF2515" w:rsidRDefault="00DC2C8C" w:rsidP="00DC2C8C">
      <w:pPr>
        <w:spacing w:line="360" w:lineRule="auto"/>
        <w:ind w:firstLineChars="200" w:firstLine="480"/>
        <w:rPr>
          <w:rFonts w:ascii="宋体" w:hAnsi="宋体"/>
          <w:color w:val="000000"/>
          <w:sz w:val="24"/>
        </w:rPr>
      </w:pPr>
      <w:r w:rsidRPr="00EF2515">
        <w:rPr>
          <w:rFonts w:ascii="宋体" w:hAnsi="宋体" w:hint="eastAsia"/>
          <w:color w:val="000000"/>
          <w:sz w:val="24"/>
        </w:rPr>
        <w:t>数控专业通过市品牌专业建设，</w:t>
      </w:r>
      <w:r w:rsidR="005F12C1" w:rsidRPr="00EF2515">
        <w:rPr>
          <w:rFonts w:ascii="宋体" w:hAnsi="宋体" w:hint="eastAsia"/>
          <w:color w:val="000000"/>
          <w:sz w:val="24"/>
        </w:rPr>
        <w:t>新建机械手实训室和3D打印实训室，</w:t>
      </w:r>
      <w:r w:rsidRPr="00EF2515">
        <w:rPr>
          <w:rFonts w:ascii="宋体" w:hAnsi="宋体" w:hint="eastAsia"/>
          <w:color w:val="000000"/>
          <w:sz w:val="24"/>
        </w:rPr>
        <w:t>开放实训中心能级</w:t>
      </w:r>
      <w:r w:rsidR="005F12C1" w:rsidRPr="00EF2515">
        <w:rPr>
          <w:rFonts w:ascii="宋体" w:hAnsi="宋体" w:hint="eastAsia"/>
          <w:color w:val="000000"/>
          <w:sz w:val="24"/>
        </w:rPr>
        <w:t>进一步得到提升</w:t>
      </w:r>
      <w:r w:rsidRPr="00EF2515">
        <w:rPr>
          <w:rFonts w:ascii="宋体" w:hAnsi="宋体" w:hint="eastAsia"/>
          <w:color w:val="000000"/>
          <w:sz w:val="24"/>
        </w:rPr>
        <w:t>。</w:t>
      </w:r>
    </w:p>
    <w:p w:rsidR="00DC2C8C" w:rsidRPr="00EF2515" w:rsidRDefault="005F12C1" w:rsidP="00DC2C8C">
      <w:pPr>
        <w:spacing w:line="360" w:lineRule="auto"/>
        <w:ind w:firstLineChars="200" w:firstLine="480"/>
        <w:rPr>
          <w:rFonts w:ascii="宋体" w:hAnsi="宋体"/>
          <w:color w:val="000000"/>
          <w:sz w:val="24"/>
        </w:rPr>
      </w:pPr>
      <w:r w:rsidRPr="00EF2515">
        <w:rPr>
          <w:rFonts w:ascii="宋体" w:hAnsi="宋体" w:hint="eastAsia"/>
          <w:color w:val="000000"/>
          <w:sz w:val="24"/>
        </w:rPr>
        <w:t>投入153.5万元，</w:t>
      </w:r>
      <w:r w:rsidR="00DC2C8C" w:rsidRPr="00EF2515">
        <w:rPr>
          <w:rFonts w:ascii="宋体" w:hAnsi="宋体" w:hint="eastAsia"/>
          <w:color w:val="000000"/>
          <w:sz w:val="24"/>
        </w:rPr>
        <w:t>完成“双证融通”教学的一体化实训室专项建设项目，该项目主要包括四个子项目：汽车发动机实训室；汽车综合实训室；汽车底盘实训室；汽车电气实训室</w:t>
      </w:r>
      <w:r w:rsidRPr="00EF2515">
        <w:rPr>
          <w:rFonts w:ascii="宋体" w:hAnsi="宋体" w:hint="eastAsia"/>
          <w:color w:val="000000"/>
          <w:sz w:val="24"/>
        </w:rPr>
        <w:t>。</w:t>
      </w:r>
      <w:r w:rsidR="002B2B9A" w:rsidRPr="00EF2515">
        <w:rPr>
          <w:rFonts w:ascii="宋体" w:hAnsi="宋体" w:hint="eastAsia"/>
          <w:color w:val="000000"/>
          <w:sz w:val="24"/>
        </w:rPr>
        <w:t>编制汽修实训中心能级提升规划方案，完成了700平方米的汽车实训中心改扩建的设备平面布置及功能需求清单等，年内进行工程招标。</w:t>
      </w:r>
    </w:p>
    <w:p w:rsidR="008671DE" w:rsidRDefault="00DC2C8C" w:rsidP="008671DE">
      <w:pPr>
        <w:spacing w:line="360" w:lineRule="auto"/>
        <w:ind w:firstLineChars="200" w:firstLine="480"/>
        <w:rPr>
          <w:rFonts w:ascii="宋体" w:hAnsi="宋体"/>
          <w:color w:val="000000"/>
          <w:sz w:val="24"/>
        </w:rPr>
      </w:pPr>
      <w:bookmarkStart w:id="15" w:name="_Toc516671088"/>
      <w:bookmarkStart w:id="16" w:name="_Toc517351126"/>
      <w:r w:rsidRPr="00EF2515">
        <w:rPr>
          <w:rFonts w:ascii="宋体" w:hAnsi="宋体" w:hint="eastAsia"/>
          <w:color w:val="000000"/>
          <w:sz w:val="24"/>
        </w:rPr>
        <w:t>完成学前教育</w:t>
      </w:r>
      <w:r w:rsidR="00E72628" w:rsidRPr="00EF2515">
        <w:rPr>
          <w:rFonts w:ascii="宋体" w:hAnsi="宋体" w:hint="eastAsia"/>
          <w:color w:val="000000"/>
          <w:sz w:val="24"/>
        </w:rPr>
        <w:t>新</w:t>
      </w:r>
      <w:r w:rsidRPr="00EF2515">
        <w:rPr>
          <w:rFonts w:ascii="宋体" w:hAnsi="宋体" w:hint="eastAsia"/>
          <w:color w:val="000000"/>
          <w:sz w:val="24"/>
        </w:rPr>
        <w:t>专业电钢琴实训室建设解决方案</w:t>
      </w:r>
      <w:bookmarkEnd w:id="15"/>
      <w:bookmarkEnd w:id="16"/>
      <w:r w:rsidRPr="00EF2515">
        <w:rPr>
          <w:rFonts w:ascii="宋体" w:hAnsi="宋体" w:hint="eastAsia"/>
          <w:color w:val="000000"/>
          <w:sz w:val="24"/>
        </w:rPr>
        <w:t>，目前已</w:t>
      </w:r>
      <w:r w:rsidR="00455568">
        <w:rPr>
          <w:rFonts w:ascii="宋体" w:hAnsi="宋体" w:hint="eastAsia"/>
          <w:color w:val="000000"/>
          <w:sz w:val="24"/>
        </w:rPr>
        <w:t>进入</w:t>
      </w:r>
      <w:r w:rsidRPr="00EF2515">
        <w:rPr>
          <w:rFonts w:ascii="宋体" w:hAnsi="宋体" w:hint="eastAsia"/>
          <w:color w:val="000000"/>
          <w:sz w:val="24"/>
        </w:rPr>
        <w:t>建设</w:t>
      </w:r>
      <w:r w:rsidR="00455568" w:rsidRPr="00EF2515">
        <w:rPr>
          <w:rFonts w:ascii="宋体" w:hAnsi="宋体" w:hint="eastAsia"/>
          <w:color w:val="000000"/>
          <w:sz w:val="24"/>
        </w:rPr>
        <w:t>采购</w:t>
      </w:r>
      <w:r w:rsidR="005F12C1" w:rsidRPr="00EF2515">
        <w:rPr>
          <w:rFonts w:ascii="宋体" w:hAnsi="宋体" w:hint="eastAsia"/>
          <w:color w:val="000000"/>
          <w:sz w:val="24"/>
        </w:rPr>
        <w:t>阶段</w:t>
      </w:r>
      <w:r w:rsidRPr="00EF2515">
        <w:rPr>
          <w:rFonts w:ascii="宋体" w:hAnsi="宋体" w:hint="eastAsia"/>
          <w:color w:val="000000"/>
          <w:sz w:val="24"/>
        </w:rPr>
        <w:t>。</w:t>
      </w:r>
    </w:p>
    <w:p w:rsidR="008671DE" w:rsidRDefault="007A1A24" w:rsidP="008671DE">
      <w:pPr>
        <w:spacing w:line="360" w:lineRule="auto"/>
        <w:ind w:firstLineChars="200" w:firstLine="482"/>
        <w:rPr>
          <w:rFonts w:ascii="宋体" w:hAnsi="宋体"/>
          <w:b/>
          <w:sz w:val="24"/>
          <w:szCs w:val="28"/>
        </w:rPr>
      </w:pPr>
      <w:r>
        <w:rPr>
          <w:rFonts w:ascii="宋体" w:hAnsi="宋体" w:hint="eastAsia"/>
          <w:b/>
          <w:sz w:val="24"/>
          <w:szCs w:val="28"/>
        </w:rPr>
        <w:t>开展国际交流</w:t>
      </w:r>
      <w:r w:rsidR="00E744E4">
        <w:rPr>
          <w:rFonts w:ascii="宋体" w:hAnsi="宋体" w:hint="eastAsia"/>
          <w:b/>
          <w:sz w:val="24"/>
          <w:szCs w:val="28"/>
        </w:rPr>
        <w:t>活动</w:t>
      </w:r>
      <w:r>
        <w:rPr>
          <w:rFonts w:ascii="宋体" w:hAnsi="宋体" w:hint="eastAsia"/>
          <w:b/>
          <w:sz w:val="24"/>
          <w:szCs w:val="28"/>
        </w:rPr>
        <w:t>。</w:t>
      </w:r>
      <w:r w:rsidRPr="007A1A24">
        <w:rPr>
          <w:rFonts w:ascii="宋体" w:hAnsi="宋体" w:hint="eastAsia"/>
          <w:sz w:val="24"/>
          <w:szCs w:val="28"/>
        </w:rPr>
        <w:t>2018年接待芬兰罗瓦涅米市政府教育代表团、德国普法基尔辛国立职业学校代表团</w:t>
      </w:r>
      <w:r>
        <w:rPr>
          <w:rFonts w:ascii="宋体" w:hAnsi="宋体" w:hint="eastAsia"/>
          <w:b/>
          <w:sz w:val="24"/>
          <w:szCs w:val="28"/>
        </w:rPr>
        <w:t>。</w:t>
      </w:r>
    </w:p>
    <w:p w:rsidR="003C1BA3" w:rsidRPr="005C3EFC" w:rsidRDefault="00981517" w:rsidP="005C3EFC">
      <w:pPr>
        <w:spacing w:line="360" w:lineRule="auto"/>
        <w:ind w:firstLineChars="200" w:firstLine="482"/>
        <w:outlineLvl w:val="1"/>
        <w:rPr>
          <w:rFonts w:asciiTheme="minorEastAsia" w:eastAsiaTheme="minorEastAsia" w:hAnsiTheme="minorEastAsia"/>
          <w:b/>
          <w:sz w:val="24"/>
        </w:rPr>
      </w:pPr>
      <w:bookmarkStart w:id="17" w:name="_Toc1027235"/>
      <w:r w:rsidRPr="005C3EFC">
        <w:rPr>
          <w:rFonts w:asciiTheme="minorEastAsia" w:eastAsiaTheme="minorEastAsia" w:hAnsiTheme="minorEastAsia" w:hint="eastAsia"/>
          <w:b/>
          <w:sz w:val="24"/>
        </w:rPr>
        <w:t>3.3教师</w:t>
      </w:r>
      <w:r w:rsidR="00AF401B">
        <w:rPr>
          <w:rFonts w:asciiTheme="minorEastAsia" w:eastAsiaTheme="minorEastAsia" w:hAnsiTheme="minorEastAsia" w:hint="eastAsia"/>
          <w:b/>
          <w:sz w:val="24"/>
        </w:rPr>
        <w:t>编制及</w:t>
      </w:r>
      <w:r w:rsidRPr="005C3EFC">
        <w:rPr>
          <w:rFonts w:asciiTheme="minorEastAsia" w:eastAsiaTheme="minorEastAsia" w:hAnsiTheme="minorEastAsia" w:hint="eastAsia"/>
          <w:b/>
          <w:sz w:val="24"/>
        </w:rPr>
        <w:t>培养培训</w:t>
      </w:r>
      <w:bookmarkEnd w:id="17"/>
    </w:p>
    <w:p w:rsidR="00455568" w:rsidRDefault="00BD3C3E" w:rsidP="00455568">
      <w:pPr>
        <w:spacing w:line="360" w:lineRule="auto"/>
        <w:ind w:firstLineChars="200" w:firstLine="482"/>
        <w:rPr>
          <w:rFonts w:ascii="宋体" w:hAnsi="宋体"/>
          <w:color w:val="000000"/>
          <w:sz w:val="24"/>
        </w:rPr>
      </w:pPr>
      <w:r w:rsidRPr="00B1022A">
        <w:rPr>
          <w:rFonts w:ascii="宋体" w:hAnsi="宋体" w:hint="eastAsia"/>
          <w:b/>
          <w:color w:val="000000"/>
          <w:sz w:val="24"/>
        </w:rPr>
        <w:t>抓好教师</w:t>
      </w:r>
      <w:r w:rsidR="00B1022A">
        <w:rPr>
          <w:rFonts w:ascii="宋体" w:hAnsi="宋体" w:hint="eastAsia"/>
          <w:b/>
          <w:color w:val="000000"/>
          <w:sz w:val="24"/>
        </w:rPr>
        <w:t>培养</w:t>
      </w:r>
      <w:r w:rsidRPr="00B1022A">
        <w:rPr>
          <w:rFonts w:ascii="宋体" w:hAnsi="宋体" w:hint="eastAsia"/>
          <w:b/>
          <w:color w:val="000000"/>
          <w:sz w:val="24"/>
        </w:rPr>
        <w:t>培训</w:t>
      </w:r>
      <w:r w:rsidR="002B73EB" w:rsidRPr="00B1022A">
        <w:rPr>
          <w:rFonts w:ascii="宋体" w:hAnsi="宋体" w:hint="eastAsia"/>
          <w:b/>
          <w:color w:val="000000"/>
          <w:sz w:val="24"/>
        </w:rPr>
        <w:t>。</w:t>
      </w:r>
      <w:r w:rsidRPr="00EF2515">
        <w:rPr>
          <w:rFonts w:ascii="宋体" w:hAnsi="宋体" w:hint="eastAsia"/>
          <w:color w:val="000000"/>
          <w:sz w:val="24"/>
        </w:rPr>
        <w:t>落实</w:t>
      </w:r>
      <w:r w:rsidR="0070522C" w:rsidRPr="00EF2515">
        <w:rPr>
          <w:rFonts w:ascii="宋体" w:hAnsi="宋体" w:hint="eastAsia"/>
          <w:color w:val="000000"/>
          <w:sz w:val="24"/>
        </w:rPr>
        <w:t>教师培训</w:t>
      </w:r>
      <w:r w:rsidRPr="00EF2515">
        <w:rPr>
          <w:rFonts w:ascii="宋体" w:hAnsi="宋体" w:hint="eastAsia"/>
          <w:color w:val="000000"/>
          <w:sz w:val="24"/>
        </w:rPr>
        <w:t>制度，</w:t>
      </w:r>
      <w:r w:rsidR="00B376C0" w:rsidRPr="00EF2515">
        <w:rPr>
          <w:rFonts w:ascii="宋体" w:hAnsi="宋体" w:hint="eastAsia"/>
          <w:color w:val="000000"/>
          <w:sz w:val="24"/>
        </w:rPr>
        <w:t>开展</w:t>
      </w:r>
      <w:r w:rsidR="00B376C0">
        <w:rPr>
          <w:rFonts w:ascii="宋体" w:hAnsi="宋体" w:hint="eastAsia"/>
          <w:color w:val="000000"/>
          <w:sz w:val="24"/>
        </w:rPr>
        <w:t>全员培训、市级专项培训、职教集团层级培训、下企业培训、名师工作室培训、德育骨干教师培训、青年教师回炉培训、管理干部出国培训、行业专业培训等活动，着力</w:t>
      </w:r>
      <w:r w:rsidRPr="00EF2515">
        <w:rPr>
          <w:rFonts w:ascii="宋体" w:hAnsi="宋体" w:hint="eastAsia"/>
          <w:color w:val="000000"/>
          <w:sz w:val="24"/>
        </w:rPr>
        <w:t>打造“双师型”队伍，促进青年教师成长，提高教师业务能力和综合素质。</w:t>
      </w:r>
      <w:r w:rsidR="0070522C" w:rsidRPr="00EF2515">
        <w:rPr>
          <w:rFonts w:ascii="宋体" w:hAnsi="宋体" w:hint="eastAsia"/>
          <w:color w:val="000000"/>
          <w:sz w:val="24"/>
        </w:rPr>
        <w:t>2018年各项培训汇总统计，如下表所示：</w:t>
      </w:r>
    </w:p>
    <w:p w:rsidR="00BD3C3E" w:rsidRPr="00035870" w:rsidRDefault="00BD3C3E" w:rsidP="00455568">
      <w:pPr>
        <w:spacing w:line="360" w:lineRule="auto"/>
        <w:ind w:firstLineChars="200" w:firstLine="480"/>
        <w:jc w:val="center"/>
        <w:rPr>
          <w:rFonts w:ascii="宋体" w:hAnsi="宋体" w:cs="宋体"/>
          <w:color w:val="000000"/>
          <w:kern w:val="0"/>
          <w:sz w:val="24"/>
        </w:rPr>
      </w:pPr>
      <w:r w:rsidRPr="00035870">
        <w:rPr>
          <w:rFonts w:ascii="宋体" w:hAnsi="宋体" w:cs="宋体" w:hint="eastAsia"/>
          <w:color w:val="000000"/>
          <w:kern w:val="0"/>
          <w:sz w:val="24"/>
        </w:rPr>
        <w:t>培训汇总表</w:t>
      </w:r>
    </w:p>
    <w:tbl>
      <w:tblPr>
        <w:tblStyle w:val="TableNormal4"/>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6"/>
        <w:gridCol w:w="1542"/>
      </w:tblGrid>
      <w:tr w:rsidR="00BD3C3E" w:rsidRPr="00B1022A" w:rsidTr="00B1022A">
        <w:trPr>
          <w:trHeight w:val="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BD3C3E" w:rsidRPr="00B1022A" w:rsidRDefault="00BD3C3E" w:rsidP="002E2887">
            <w:pPr>
              <w:widowControl/>
              <w:jc w:val="center"/>
              <w:rPr>
                <w:rFonts w:ascii="宋体" w:hAnsi="宋体" w:cs="宋体"/>
                <w:b/>
                <w:color w:val="000000"/>
                <w:kern w:val="0"/>
                <w:sz w:val="24"/>
              </w:rPr>
            </w:pPr>
            <w:r w:rsidRPr="00B1022A">
              <w:rPr>
                <w:rFonts w:ascii="宋体" w:hAnsi="宋体" w:cs="宋体" w:hint="eastAsia"/>
                <w:b/>
                <w:color w:val="000000"/>
                <w:kern w:val="0"/>
                <w:sz w:val="24"/>
              </w:rPr>
              <w:t>培训类别</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BD3C3E" w:rsidRPr="00B1022A" w:rsidRDefault="00BD3C3E" w:rsidP="002E2887">
            <w:pPr>
              <w:widowControl/>
              <w:jc w:val="center"/>
              <w:rPr>
                <w:rFonts w:ascii="宋体" w:hAnsi="宋体" w:cs="宋体"/>
                <w:b/>
                <w:color w:val="000000"/>
                <w:kern w:val="0"/>
                <w:sz w:val="24"/>
              </w:rPr>
            </w:pPr>
            <w:r w:rsidRPr="00B1022A">
              <w:rPr>
                <w:rFonts w:ascii="宋体" w:hAnsi="宋体" w:cs="宋体" w:hint="eastAsia"/>
                <w:b/>
                <w:color w:val="000000"/>
                <w:kern w:val="0"/>
                <w:sz w:val="24"/>
              </w:rPr>
              <w:t>培训人次/日</w:t>
            </w:r>
          </w:p>
        </w:tc>
      </w:tr>
      <w:tr w:rsidR="00BD3C3E" w:rsidRPr="00035870" w:rsidTr="005B27C6">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BD3C3E" w:rsidRPr="00035870" w:rsidRDefault="00BD3C3E" w:rsidP="002E2887">
            <w:pPr>
              <w:widowControl/>
              <w:jc w:val="center"/>
              <w:rPr>
                <w:rFonts w:ascii="宋体" w:hAnsi="宋体" w:cs="宋体"/>
                <w:color w:val="000000"/>
                <w:kern w:val="0"/>
                <w:sz w:val="24"/>
              </w:rPr>
            </w:pPr>
            <w:r w:rsidRPr="00035870">
              <w:rPr>
                <w:rFonts w:ascii="宋体" w:hAnsi="宋体" w:cs="宋体" w:hint="eastAsia"/>
                <w:color w:val="000000"/>
                <w:kern w:val="0"/>
                <w:sz w:val="24"/>
              </w:rPr>
              <w:t>专任教师企业实践总时间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D3C3E" w:rsidRPr="00035870" w:rsidRDefault="00BD3C3E" w:rsidP="005B27C6">
            <w:pPr>
              <w:widowControl/>
              <w:jc w:val="center"/>
              <w:rPr>
                <w:rFonts w:ascii="宋体" w:hAnsi="宋体" w:cs="宋体"/>
                <w:color w:val="000000"/>
                <w:kern w:val="0"/>
                <w:sz w:val="24"/>
              </w:rPr>
            </w:pPr>
            <w:r w:rsidRPr="00035870">
              <w:rPr>
                <w:rFonts w:ascii="宋体" w:hAnsi="宋体" w:cs="宋体" w:hint="eastAsia"/>
                <w:color w:val="000000"/>
                <w:kern w:val="0"/>
                <w:sz w:val="24"/>
              </w:rPr>
              <w:t>88人日</w:t>
            </w:r>
          </w:p>
        </w:tc>
      </w:tr>
      <w:tr w:rsidR="00BD3C3E" w:rsidRPr="00035870" w:rsidTr="005B27C6">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BD3C3E" w:rsidRPr="00035870" w:rsidRDefault="00BD3C3E" w:rsidP="002E2887">
            <w:pPr>
              <w:widowControl/>
              <w:jc w:val="center"/>
              <w:rPr>
                <w:rFonts w:ascii="宋体" w:hAnsi="宋体" w:cs="宋体"/>
                <w:color w:val="000000"/>
                <w:kern w:val="0"/>
                <w:sz w:val="24"/>
              </w:rPr>
            </w:pPr>
            <w:r w:rsidRPr="00035870">
              <w:rPr>
                <w:rFonts w:ascii="宋体" w:hAnsi="宋体" w:cs="宋体" w:hint="eastAsia"/>
                <w:color w:val="000000"/>
                <w:kern w:val="0"/>
                <w:sz w:val="24"/>
              </w:rPr>
              <w:t>专任教师企业实践总人数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D3C3E" w:rsidRPr="00035870" w:rsidRDefault="00BD3C3E" w:rsidP="005B27C6">
            <w:pPr>
              <w:widowControl/>
              <w:jc w:val="center"/>
              <w:rPr>
                <w:rFonts w:ascii="宋体" w:hAnsi="宋体" w:cs="宋体"/>
                <w:color w:val="000000"/>
                <w:kern w:val="0"/>
                <w:sz w:val="24"/>
              </w:rPr>
            </w:pPr>
            <w:r w:rsidRPr="00035870">
              <w:rPr>
                <w:rFonts w:ascii="宋体" w:hAnsi="宋体" w:cs="宋体" w:hint="eastAsia"/>
                <w:color w:val="000000"/>
                <w:kern w:val="0"/>
                <w:sz w:val="24"/>
              </w:rPr>
              <w:t>2人次</w:t>
            </w:r>
          </w:p>
        </w:tc>
      </w:tr>
      <w:tr w:rsidR="00BD3C3E" w:rsidRPr="00035870" w:rsidTr="005B27C6">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BD3C3E" w:rsidRPr="00035870" w:rsidRDefault="00BD3C3E" w:rsidP="002E2887">
            <w:pPr>
              <w:widowControl/>
              <w:jc w:val="center"/>
              <w:rPr>
                <w:rFonts w:ascii="宋体" w:hAnsi="宋体" w:cs="宋体"/>
                <w:color w:val="000000"/>
                <w:kern w:val="0"/>
                <w:sz w:val="24"/>
              </w:rPr>
            </w:pPr>
            <w:r w:rsidRPr="00035870">
              <w:rPr>
                <w:rFonts w:ascii="宋体" w:hAnsi="宋体" w:cs="宋体" w:hint="eastAsia"/>
                <w:color w:val="000000"/>
                <w:kern w:val="0"/>
                <w:sz w:val="24"/>
              </w:rPr>
              <w:t>专任教师参加区级培训</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D3C3E" w:rsidRPr="00035870" w:rsidRDefault="00BD3C3E" w:rsidP="005B27C6">
            <w:pPr>
              <w:widowControl/>
              <w:jc w:val="center"/>
              <w:rPr>
                <w:rFonts w:ascii="宋体" w:hAnsi="宋体" w:cs="宋体"/>
                <w:color w:val="000000"/>
                <w:kern w:val="0"/>
                <w:sz w:val="24"/>
              </w:rPr>
            </w:pPr>
            <w:r w:rsidRPr="00035870">
              <w:rPr>
                <w:rFonts w:ascii="宋体" w:hAnsi="宋体" w:cs="宋体" w:hint="eastAsia"/>
                <w:color w:val="000000"/>
                <w:kern w:val="0"/>
                <w:sz w:val="24"/>
              </w:rPr>
              <w:t>200人次</w:t>
            </w:r>
          </w:p>
        </w:tc>
      </w:tr>
      <w:tr w:rsidR="00BD3C3E" w:rsidRPr="00035870" w:rsidTr="005B27C6">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BD3C3E" w:rsidRPr="00035870" w:rsidRDefault="00BD3C3E" w:rsidP="002E2887">
            <w:pPr>
              <w:widowControl/>
              <w:jc w:val="center"/>
              <w:rPr>
                <w:rFonts w:ascii="宋体" w:hAnsi="宋体" w:cs="宋体"/>
                <w:color w:val="000000"/>
                <w:kern w:val="0"/>
                <w:sz w:val="24"/>
              </w:rPr>
            </w:pPr>
            <w:r w:rsidRPr="00035870">
              <w:rPr>
                <w:rFonts w:ascii="宋体" w:hAnsi="宋体" w:cs="宋体" w:hint="eastAsia"/>
                <w:color w:val="000000"/>
                <w:kern w:val="0"/>
                <w:sz w:val="24"/>
              </w:rPr>
              <w:t>专任教师参加区级培训</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D3C3E" w:rsidRPr="00035870" w:rsidRDefault="00BD3C3E" w:rsidP="005B27C6">
            <w:pPr>
              <w:widowControl/>
              <w:jc w:val="center"/>
              <w:rPr>
                <w:rFonts w:ascii="宋体" w:hAnsi="宋体" w:cs="宋体"/>
                <w:color w:val="000000"/>
                <w:kern w:val="0"/>
                <w:sz w:val="24"/>
              </w:rPr>
            </w:pPr>
            <w:r w:rsidRPr="00035870">
              <w:rPr>
                <w:rFonts w:ascii="宋体" w:hAnsi="宋体" w:cs="宋体" w:hint="eastAsia"/>
                <w:color w:val="000000"/>
                <w:kern w:val="0"/>
                <w:sz w:val="24"/>
              </w:rPr>
              <w:t>2691人日</w:t>
            </w:r>
          </w:p>
        </w:tc>
      </w:tr>
      <w:tr w:rsidR="00BD3C3E" w:rsidRPr="00035870" w:rsidTr="005B27C6">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BD3C3E" w:rsidRPr="00035870" w:rsidRDefault="00BD3C3E" w:rsidP="002E2887">
            <w:pPr>
              <w:widowControl/>
              <w:jc w:val="center"/>
              <w:rPr>
                <w:rFonts w:ascii="宋体" w:hAnsi="宋体" w:cs="宋体"/>
                <w:color w:val="000000"/>
                <w:kern w:val="0"/>
                <w:sz w:val="24"/>
              </w:rPr>
            </w:pPr>
            <w:r w:rsidRPr="00035870">
              <w:rPr>
                <w:rFonts w:ascii="宋体" w:hAnsi="宋体" w:cs="宋体" w:hint="eastAsia"/>
                <w:color w:val="000000"/>
                <w:kern w:val="0"/>
                <w:sz w:val="24"/>
              </w:rPr>
              <w:t>专任教师参加行业、企业培训</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D3C3E" w:rsidRPr="00035870" w:rsidRDefault="00BD3C3E" w:rsidP="005B27C6">
            <w:pPr>
              <w:widowControl/>
              <w:jc w:val="center"/>
              <w:rPr>
                <w:rFonts w:ascii="宋体" w:hAnsi="宋体" w:cs="宋体"/>
                <w:color w:val="000000"/>
                <w:kern w:val="0"/>
                <w:sz w:val="24"/>
              </w:rPr>
            </w:pPr>
            <w:r w:rsidRPr="00035870">
              <w:rPr>
                <w:rFonts w:ascii="宋体" w:hAnsi="宋体" w:cs="宋体" w:hint="eastAsia"/>
                <w:color w:val="000000"/>
                <w:kern w:val="0"/>
                <w:sz w:val="24"/>
              </w:rPr>
              <w:t>20人次</w:t>
            </w:r>
          </w:p>
        </w:tc>
      </w:tr>
      <w:tr w:rsidR="00BD3C3E" w:rsidRPr="00035870" w:rsidTr="005B27C6">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BD3C3E" w:rsidRPr="00035870" w:rsidRDefault="00BD3C3E" w:rsidP="002E2887">
            <w:pPr>
              <w:widowControl/>
              <w:jc w:val="center"/>
              <w:rPr>
                <w:rFonts w:ascii="宋体" w:hAnsi="宋体" w:cs="宋体"/>
                <w:color w:val="000000"/>
                <w:kern w:val="0"/>
                <w:sz w:val="24"/>
              </w:rPr>
            </w:pPr>
            <w:r w:rsidRPr="00035870">
              <w:rPr>
                <w:rFonts w:ascii="宋体" w:hAnsi="宋体" w:cs="宋体" w:hint="eastAsia"/>
                <w:color w:val="000000"/>
                <w:kern w:val="0"/>
                <w:sz w:val="24"/>
              </w:rPr>
              <w:t>专任教师参加行业、企业培训</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D3C3E" w:rsidRPr="00035870" w:rsidRDefault="00BD3C3E" w:rsidP="005B27C6">
            <w:pPr>
              <w:widowControl/>
              <w:jc w:val="center"/>
              <w:rPr>
                <w:rFonts w:ascii="宋体" w:hAnsi="宋体" w:cs="宋体"/>
                <w:color w:val="000000"/>
                <w:kern w:val="0"/>
                <w:sz w:val="24"/>
              </w:rPr>
            </w:pPr>
            <w:r w:rsidRPr="00035870">
              <w:rPr>
                <w:rFonts w:ascii="宋体" w:hAnsi="宋体" w:cs="宋体" w:hint="eastAsia"/>
                <w:color w:val="000000"/>
                <w:kern w:val="0"/>
                <w:sz w:val="24"/>
              </w:rPr>
              <w:t>177人日</w:t>
            </w:r>
          </w:p>
        </w:tc>
      </w:tr>
      <w:tr w:rsidR="00BD3C3E" w:rsidRPr="00035870" w:rsidTr="005B27C6">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BD3C3E" w:rsidRPr="00035870" w:rsidRDefault="00BD3C3E" w:rsidP="002E2887">
            <w:pPr>
              <w:widowControl/>
              <w:jc w:val="center"/>
              <w:rPr>
                <w:rFonts w:ascii="宋体" w:hAnsi="宋体" w:cs="宋体"/>
                <w:color w:val="000000"/>
                <w:kern w:val="0"/>
                <w:sz w:val="24"/>
              </w:rPr>
            </w:pPr>
            <w:r w:rsidRPr="00035870">
              <w:rPr>
                <w:rFonts w:ascii="宋体" w:hAnsi="宋体" w:cs="宋体" w:hint="eastAsia"/>
                <w:color w:val="000000"/>
                <w:kern w:val="0"/>
                <w:sz w:val="24"/>
              </w:rPr>
              <w:t>专任教师出国培训</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D3C3E" w:rsidRPr="00035870" w:rsidRDefault="00BD3C3E" w:rsidP="005B27C6">
            <w:pPr>
              <w:widowControl/>
              <w:jc w:val="center"/>
              <w:rPr>
                <w:rFonts w:ascii="宋体" w:hAnsi="宋体" w:cs="宋体"/>
                <w:color w:val="000000"/>
                <w:kern w:val="0"/>
                <w:sz w:val="24"/>
              </w:rPr>
            </w:pPr>
            <w:r w:rsidRPr="00035870">
              <w:rPr>
                <w:rFonts w:ascii="宋体" w:hAnsi="宋体" w:cs="宋体" w:hint="eastAsia"/>
                <w:color w:val="000000"/>
                <w:kern w:val="0"/>
                <w:sz w:val="24"/>
              </w:rPr>
              <w:t>1人次</w:t>
            </w:r>
          </w:p>
        </w:tc>
      </w:tr>
      <w:tr w:rsidR="00BD3C3E" w:rsidRPr="00035870" w:rsidTr="005B27C6">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BD3C3E" w:rsidRPr="00035870" w:rsidRDefault="00BD3C3E" w:rsidP="002E2887">
            <w:pPr>
              <w:widowControl/>
              <w:jc w:val="center"/>
              <w:rPr>
                <w:rFonts w:ascii="宋体" w:hAnsi="宋体" w:cs="宋体"/>
                <w:color w:val="000000"/>
                <w:kern w:val="0"/>
                <w:sz w:val="24"/>
              </w:rPr>
            </w:pPr>
            <w:r w:rsidRPr="00035870">
              <w:rPr>
                <w:rFonts w:ascii="宋体" w:hAnsi="宋体" w:cs="宋体" w:hint="eastAsia"/>
                <w:color w:val="000000"/>
                <w:kern w:val="0"/>
                <w:sz w:val="24"/>
              </w:rPr>
              <w:t>专任教师出国培训</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D3C3E" w:rsidRPr="00035870" w:rsidRDefault="00BD3C3E" w:rsidP="005B27C6">
            <w:pPr>
              <w:widowControl/>
              <w:jc w:val="center"/>
              <w:rPr>
                <w:rFonts w:ascii="宋体" w:hAnsi="宋体" w:cs="宋体"/>
                <w:color w:val="000000"/>
                <w:kern w:val="0"/>
                <w:sz w:val="24"/>
              </w:rPr>
            </w:pPr>
            <w:r w:rsidRPr="00035870">
              <w:rPr>
                <w:rFonts w:ascii="宋体" w:hAnsi="宋体" w:cs="宋体" w:hint="eastAsia"/>
                <w:color w:val="000000"/>
                <w:kern w:val="0"/>
                <w:sz w:val="24"/>
              </w:rPr>
              <w:t>30人日</w:t>
            </w:r>
          </w:p>
        </w:tc>
      </w:tr>
      <w:tr w:rsidR="00B376C0" w:rsidRPr="005B27C6" w:rsidTr="005B27C6">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B376C0" w:rsidRPr="00035870" w:rsidRDefault="00B376C0" w:rsidP="002E2887">
            <w:pPr>
              <w:widowControl/>
              <w:jc w:val="center"/>
              <w:rPr>
                <w:rFonts w:ascii="宋体" w:hAnsi="宋体" w:cs="宋体"/>
                <w:color w:val="000000"/>
                <w:kern w:val="0"/>
                <w:sz w:val="24"/>
              </w:rPr>
            </w:pPr>
            <w:r>
              <w:rPr>
                <w:rFonts w:ascii="宋体" w:hAnsi="宋体" w:cs="宋体" w:hint="eastAsia"/>
                <w:color w:val="000000"/>
                <w:kern w:val="0"/>
                <w:sz w:val="24"/>
              </w:rPr>
              <w:t>职教集团层级培训</w:t>
            </w:r>
          </w:p>
        </w:tc>
        <w:tc>
          <w:tcPr>
            <w:tcW w:w="0" w:type="auto"/>
            <w:tcBorders>
              <w:top w:val="single" w:sz="4" w:space="0" w:color="000000"/>
              <w:left w:val="single" w:sz="4" w:space="0" w:color="000000"/>
              <w:bottom w:val="single" w:sz="4" w:space="0" w:color="000000"/>
              <w:right w:val="single" w:sz="4" w:space="0" w:color="000000"/>
            </w:tcBorders>
            <w:vAlign w:val="center"/>
          </w:tcPr>
          <w:p w:rsidR="00B376C0" w:rsidRPr="005B27C6" w:rsidRDefault="00B376C0" w:rsidP="005B27C6">
            <w:pPr>
              <w:widowControl/>
              <w:jc w:val="center"/>
              <w:rPr>
                <w:rFonts w:ascii="宋体" w:hAnsi="宋体" w:cs="宋体"/>
                <w:color w:val="000000"/>
                <w:kern w:val="0"/>
                <w:sz w:val="24"/>
              </w:rPr>
            </w:pPr>
            <w:r w:rsidRPr="005B27C6">
              <w:rPr>
                <w:rFonts w:ascii="宋体" w:hAnsi="宋体" w:cs="宋体" w:hint="eastAsia"/>
                <w:color w:val="000000"/>
                <w:kern w:val="0"/>
                <w:sz w:val="24"/>
              </w:rPr>
              <w:t>50人次</w:t>
            </w:r>
          </w:p>
        </w:tc>
      </w:tr>
    </w:tbl>
    <w:p w:rsidR="00B376C0" w:rsidRPr="00035870" w:rsidRDefault="00B376C0" w:rsidP="00F54F73">
      <w:pPr>
        <w:widowControl/>
        <w:spacing w:line="360" w:lineRule="auto"/>
        <w:jc w:val="center"/>
        <w:rPr>
          <w:rFonts w:ascii="宋体" w:hAnsi="宋体" w:cs="宋体"/>
          <w:color w:val="000000"/>
          <w:kern w:val="0"/>
          <w:sz w:val="24"/>
        </w:rPr>
      </w:pPr>
      <w:r w:rsidRPr="00035870">
        <w:rPr>
          <w:rFonts w:ascii="宋体" w:hAnsi="宋体" w:cs="宋体"/>
          <w:noProof/>
          <w:color w:val="000000"/>
          <w:kern w:val="0"/>
          <w:sz w:val="24"/>
        </w:rPr>
        <w:drawing>
          <wp:inline distT="0" distB="0" distL="0" distR="0" wp14:anchorId="29D79FDE" wp14:editId="501CD9EB">
            <wp:extent cx="2372463" cy="1864704"/>
            <wp:effectExtent l="0" t="0" r="8890" b="2540"/>
            <wp:docPr id="12" name="图片 2278" descr="IMG_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8" descr="IMG_5310"/>
                    <pic:cNvPicPr>
                      <a:picLocks noChangeAspect="1" noChangeArrowheads="1"/>
                    </pic:cNvPicPr>
                  </pic:nvPicPr>
                  <pic:blipFill rotWithShape="1">
                    <a:blip r:embed="rId17">
                      <a:extLst>
                        <a:ext uri="{28A0092B-C50C-407E-A947-70E740481C1C}">
                          <a14:useLocalDpi xmlns:a14="http://schemas.microsoft.com/office/drawing/2010/main" val="0"/>
                        </a:ext>
                      </a:extLst>
                    </a:blip>
                    <a:srcRect l="12709" t="11984" r="12419"/>
                    <a:stretch/>
                  </pic:blipFill>
                  <pic:spPr bwMode="auto">
                    <a:xfrm>
                      <a:off x="0" y="0"/>
                      <a:ext cx="2372763" cy="1864940"/>
                    </a:xfrm>
                    <a:prstGeom prst="rect">
                      <a:avLst/>
                    </a:prstGeom>
                    <a:noFill/>
                    <a:ln>
                      <a:noFill/>
                    </a:ln>
                    <a:extLst>
                      <a:ext uri="{53640926-AAD7-44D8-BBD7-CCE9431645EC}">
                        <a14:shadowObscured xmlns:a14="http://schemas.microsoft.com/office/drawing/2010/main"/>
                      </a:ext>
                    </a:extLst>
                  </pic:spPr>
                </pic:pic>
              </a:graphicData>
            </a:graphic>
          </wp:inline>
        </w:drawing>
      </w:r>
    </w:p>
    <w:p w:rsidR="00F54F73" w:rsidRPr="00F54F73" w:rsidRDefault="00B376C0" w:rsidP="00F54F73">
      <w:pPr>
        <w:widowControl/>
        <w:spacing w:line="360" w:lineRule="auto"/>
        <w:jc w:val="center"/>
        <w:rPr>
          <w:rFonts w:ascii="宋体" w:hAnsi="宋体" w:cs="宋体"/>
          <w:color w:val="000000"/>
          <w:kern w:val="0"/>
          <w:szCs w:val="21"/>
        </w:rPr>
      </w:pPr>
      <w:r w:rsidRPr="00035870">
        <w:rPr>
          <w:rFonts w:ascii="宋体" w:hAnsi="宋体" w:cs="宋体" w:hint="eastAsia"/>
          <w:color w:val="000000"/>
          <w:kern w:val="0"/>
          <w:szCs w:val="21"/>
        </w:rPr>
        <w:t>博尔顿大学发展部部长为陈珏老师颁发培训证书</w:t>
      </w:r>
    </w:p>
    <w:p w:rsidR="00BD3C3E" w:rsidRPr="00035870" w:rsidRDefault="00D23EF9" w:rsidP="00D23EF9">
      <w:pPr>
        <w:widowControl/>
        <w:spacing w:line="360" w:lineRule="auto"/>
        <w:ind w:firstLineChars="236" w:firstLine="569"/>
        <w:jc w:val="left"/>
        <w:rPr>
          <w:rFonts w:ascii="宋体" w:hAnsi="宋体" w:cs="宋体"/>
          <w:color w:val="000000"/>
          <w:kern w:val="0"/>
          <w:sz w:val="24"/>
        </w:rPr>
      </w:pPr>
      <w:r w:rsidRPr="00D23EF9">
        <w:rPr>
          <w:rFonts w:ascii="宋体" w:hAnsi="宋体" w:cs="宋体" w:hint="eastAsia"/>
          <w:b/>
          <w:color w:val="000000"/>
          <w:kern w:val="0"/>
          <w:sz w:val="24"/>
        </w:rPr>
        <w:t>开展</w:t>
      </w:r>
      <w:r>
        <w:rPr>
          <w:rFonts w:ascii="宋体" w:hAnsi="宋体" w:cs="宋体" w:hint="eastAsia"/>
          <w:b/>
          <w:color w:val="000000"/>
          <w:kern w:val="0"/>
          <w:sz w:val="24"/>
        </w:rPr>
        <w:t>教师提升</w:t>
      </w:r>
      <w:r w:rsidR="00BD3C3E" w:rsidRPr="00035870">
        <w:rPr>
          <w:rFonts w:ascii="宋体" w:hAnsi="宋体" w:cs="宋体" w:hint="eastAsia"/>
          <w:b/>
          <w:color w:val="000000"/>
          <w:kern w:val="0"/>
          <w:sz w:val="24"/>
        </w:rPr>
        <w:t>活动</w:t>
      </w:r>
      <w:r w:rsidRPr="00D23EF9">
        <w:rPr>
          <w:rFonts w:ascii="宋体" w:hAnsi="宋体" w:cs="宋体" w:hint="eastAsia"/>
          <w:b/>
          <w:color w:val="000000"/>
          <w:kern w:val="0"/>
          <w:sz w:val="24"/>
        </w:rPr>
        <w:t>。</w:t>
      </w:r>
      <w:r w:rsidR="002C11D7" w:rsidRPr="00CF2E84">
        <w:rPr>
          <w:rFonts w:ascii="宋体" w:hAnsi="宋体" w:cs="宋体" w:hint="eastAsia"/>
          <w:color w:val="000000"/>
          <w:kern w:val="0"/>
          <w:sz w:val="24"/>
        </w:rPr>
        <w:t>重点以青年教师为对象，</w:t>
      </w:r>
      <w:r w:rsidR="00BD3C3E" w:rsidRPr="00035870">
        <w:rPr>
          <w:rFonts w:ascii="宋体" w:hAnsi="宋体" w:cs="宋体" w:hint="eastAsia"/>
          <w:color w:val="000000"/>
          <w:kern w:val="0"/>
          <w:sz w:val="24"/>
        </w:rPr>
        <w:t>以教师教学技能比赛和学生技能大赛为载体，教学相长，</w:t>
      </w:r>
      <w:r w:rsidR="002C11D7">
        <w:rPr>
          <w:rFonts w:ascii="宋体" w:hAnsi="宋体" w:cs="宋体" w:hint="eastAsia"/>
          <w:color w:val="000000"/>
          <w:kern w:val="0"/>
          <w:sz w:val="24"/>
        </w:rPr>
        <w:t>成绩显著。</w:t>
      </w:r>
    </w:p>
    <w:p w:rsidR="00BD3C3E" w:rsidRPr="00035870" w:rsidRDefault="00BD3C3E" w:rsidP="00BD3C3E">
      <w:pPr>
        <w:widowControl/>
        <w:spacing w:line="360" w:lineRule="auto"/>
        <w:ind w:firstLineChars="200" w:firstLine="480"/>
        <w:jc w:val="left"/>
        <w:rPr>
          <w:rFonts w:ascii="宋体" w:hAnsi="宋体"/>
          <w:color w:val="000000"/>
          <w:sz w:val="24"/>
        </w:rPr>
      </w:pPr>
      <w:r w:rsidRPr="00035870">
        <w:rPr>
          <w:rFonts w:ascii="宋体" w:hAnsi="宋体" w:cs="宋体" w:hint="eastAsia"/>
          <w:color w:val="000000"/>
          <w:kern w:val="0"/>
          <w:sz w:val="24"/>
        </w:rPr>
        <w:t>4位教师</w:t>
      </w:r>
      <w:r w:rsidR="00D23EF9">
        <w:rPr>
          <w:rFonts w:ascii="宋体" w:hAnsi="宋体" w:cs="宋体" w:hint="eastAsia"/>
          <w:color w:val="000000"/>
          <w:kern w:val="0"/>
          <w:sz w:val="24"/>
        </w:rPr>
        <w:t>参加上海市奉贤区教育学会组织的论文评比，分获一、二、三等奖；</w:t>
      </w:r>
      <w:r w:rsidRPr="00035870">
        <w:rPr>
          <w:rFonts w:ascii="宋体" w:hAnsi="宋体" w:cs="宋体" w:hint="eastAsia"/>
          <w:color w:val="000000"/>
          <w:kern w:val="0"/>
          <w:sz w:val="24"/>
        </w:rPr>
        <w:t>汽车专业吴嘉祎老师参加2018年上海市信息化大赛，获得三等奖；组织语文、德育学科三位骨干教师参加上海中等职业学校优秀教师“特色示范课堂”建设；</w:t>
      </w:r>
      <w:r w:rsidRPr="00035870">
        <w:rPr>
          <w:rFonts w:ascii="宋体" w:hAnsi="宋体" w:hint="eastAsia"/>
          <w:color w:val="000000"/>
          <w:sz w:val="24"/>
        </w:rPr>
        <w:t>3名青年教师参加</w:t>
      </w:r>
      <w:r w:rsidRPr="00035870">
        <w:rPr>
          <w:rFonts w:ascii="宋体" w:hAnsi="宋体" w:hint="eastAsia"/>
          <w:bCs/>
          <w:color w:val="000000"/>
          <w:sz w:val="24"/>
        </w:rPr>
        <w:t>2018“精彩一刻”上海市中等职业学校教师教学能力竞赛，汽车专业吴嘉祎老师获得三等奖；</w:t>
      </w:r>
      <w:r w:rsidRPr="00035870">
        <w:rPr>
          <w:rFonts w:ascii="宋体" w:hAnsi="宋体" w:hint="eastAsia"/>
          <w:color w:val="000000"/>
          <w:sz w:val="24"/>
        </w:rPr>
        <w:t>11月学校语文教研组组长接受上海市中职语文中心组教研暨调研活动，介绍宣传了我校文化课全面实施网络化教学的成功经验。</w:t>
      </w:r>
    </w:p>
    <w:p w:rsidR="00BD3C3E" w:rsidRPr="00035870" w:rsidRDefault="00BD3C3E" w:rsidP="00BD3C3E">
      <w:pPr>
        <w:spacing w:line="360" w:lineRule="auto"/>
        <w:ind w:firstLineChars="200" w:firstLine="480"/>
        <w:rPr>
          <w:rFonts w:ascii="宋体" w:hAnsi="宋体"/>
          <w:bCs/>
          <w:color w:val="000000"/>
          <w:sz w:val="24"/>
        </w:rPr>
      </w:pPr>
      <w:r w:rsidRPr="00035870">
        <w:rPr>
          <w:rFonts w:ascii="宋体" w:hAnsi="宋体" w:hint="eastAsia"/>
          <w:bCs/>
          <w:color w:val="000000"/>
          <w:sz w:val="24"/>
        </w:rPr>
        <w:t>在2018年奉贤区职教集团教学节活动中，吴嘉祎、夏旖、张赟</w:t>
      </w:r>
      <w:r w:rsidR="00455568">
        <w:rPr>
          <w:rFonts w:ascii="宋体" w:hAnsi="宋体" w:hint="eastAsia"/>
          <w:bCs/>
          <w:color w:val="000000"/>
          <w:sz w:val="24"/>
        </w:rPr>
        <w:t>在</w:t>
      </w:r>
      <w:r w:rsidR="00455568" w:rsidRPr="00035870">
        <w:rPr>
          <w:rFonts w:ascii="宋体" w:hAnsi="宋体" w:hint="eastAsia"/>
          <w:bCs/>
          <w:color w:val="000000"/>
          <w:sz w:val="24"/>
        </w:rPr>
        <w:t>青年教师“爱岗敬业”技能大赛</w:t>
      </w:r>
      <w:r w:rsidR="00455568">
        <w:rPr>
          <w:rFonts w:ascii="宋体" w:hAnsi="宋体" w:hint="eastAsia"/>
          <w:bCs/>
          <w:color w:val="000000"/>
          <w:sz w:val="24"/>
        </w:rPr>
        <w:t>中</w:t>
      </w:r>
      <w:r w:rsidR="00455568" w:rsidRPr="00035870">
        <w:rPr>
          <w:rFonts w:ascii="宋体" w:hAnsi="宋体" w:hint="eastAsia"/>
          <w:bCs/>
          <w:color w:val="000000"/>
          <w:sz w:val="24"/>
        </w:rPr>
        <w:t>分获</w:t>
      </w:r>
      <w:r w:rsidRPr="00035870">
        <w:rPr>
          <w:rFonts w:ascii="宋体" w:hAnsi="宋体" w:hint="eastAsia"/>
          <w:bCs/>
          <w:color w:val="000000"/>
          <w:sz w:val="24"/>
        </w:rPr>
        <w:t>一、二、三等奖；基于理虚实一体化教学模式的信息化特色课程《汽车发动机故障诊断与排除》和德育学科《播下职业幸福的种子》获得校本特色课程设计，语文组钟佩获得校本特色课程建设特色教师荣誉称号。</w:t>
      </w:r>
    </w:p>
    <w:p w:rsidR="0048568E" w:rsidRDefault="00442785" w:rsidP="00E542ED">
      <w:pPr>
        <w:spacing w:line="480" w:lineRule="exact"/>
        <w:ind w:firstLineChars="200" w:firstLine="482"/>
        <w:rPr>
          <w:rFonts w:ascii="宋体" w:hAnsi="宋体"/>
          <w:bCs/>
          <w:color w:val="000000"/>
          <w:sz w:val="24"/>
        </w:rPr>
      </w:pPr>
      <w:r>
        <w:rPr>
          <w:rFonts w:asciiTheme="minorEastAsia" w:eastAsiaTheme="minorEastAsia" w:hAnsiTheme="minorEastAsia" w:hint="eastAsia"/>
          <w:b/>
          <w:sz w:val="24"/>
        </w:rPr>
        <w:t>班主任队伍整体提高。</w:t>
      </w:r>
      <w:r w:rsidR="0048568E">
        <w:rPr>
          <w:rFonts w:ascii="宋体" w:hAnsi="宋体" w:hint="eastAsia"/>
          <w:bCs/>
          <w:color w:val="000000"/>
          <w:sz w:val="24"/>
        </w:rPr>
        <w:t>落实师徒带教</w:t>
      </w:r>
      <w:r w:rsidR="00455568">
        <w:rPr>
          <w:rFonts w:ascii="宋体" w:hAnsi="宋体" w:hint="eastAsia"/>
          <w:bCs/>
          <w:color w:val="000000"/>
          <w:sz w:val="24"/>
        </w:rPr>
        <w:t>，</w:t>
      </w:r>
      <w:r w:rsidR="0048568E" w:rsidRPr="0048568E">
        <w:rPr>
          <w:rFonts w:ascii="宋体" w:hAnsi="宋体" w:hint="eastAsia"/>
          <w:bCs/>
          <w:color w:val="000000"/>
          <w:sz w:val="24"/>
        </w:rPr>
        <w:t>参加区职初班主任培训</w:t>
      </w:r>
      <w:r w:rsidR="0048568E">
        <w:rPr>
          <w:rFonts w:ascii="宋体" w:hAnsi="宋体" w:hint="eastAsia"/>
          <w:bCs/>
          <w:color w:val="000000"/>
          <w:sz w:val="24"/>
        </w:rPr>
        <w:t>培养</w:t>
      </w:r>
      <w:r w:rsidR="0048568E" w:rsidRPr="0048568E">
        <w:rPr>
          <w:rFonts w:ascii="宋体" w:hAnsi="宋体" w:hint="eastAsia"/>
          <w:bCs/>
          <w:color w:val="000000"/>
          <w:sz w:val="24"/>
        </w:rPr>
        <w:t>青年班主任</w:t>
      </w:r>
      <w:r w:rsidR="0048568E">
        <w:rPr>
          <w:rFonts w:ascii="宋体" w:hAnsi="宋体" w:hint="eastAsia"/>
          <w:bCs/>
          <w:color w:val="000000"/>
          <w:sz w:val="24"/>
        </w:rPr>
        <w:t>；</w:t>
      </w:r>
      <w:r w:rsidR="0048568E" w:rsidRPr="0048568E">
        <w:rPr>
          <w:rFonts w:ascii="宋体" w:hAnsi="宋体" w:hint="eastAsia"/>
          <w:bCs/>
          <w:color w:val="000000"/>
          <w:sz w:val="24"/>
        </w:rPr>
        <w:t>参加区骨干班主任培训、市高研班培训、市家庭指导师培训</w:t>
      </w:r>
      <w:r>
        <w:rPr>
          <w:rFonts w:ascii="宋体" w:hAnsi="宋体" w:hint="eastAsia"/>
          <w:bCs/>
          <w:color w:val="000000"/>
          <w:sz w:val="24"/>
        </w:rPr>
        <w:t>培养</w:t>
      </w:r>
      <w:r w:rsidR="0048568E">
        <w:rPr>
          <w:rFonts w:ascii="宋体" w:hAnsi="宋体" w:hint="eastAsia"/>
          <w:bCs/>
          <w:color w:val="000000"/>
          <w:sz w:val="24"/>
        </w:rPr>
        <w:t>骨干</w:t>
      </w:r>
      <w:r w:rsidR="0048568E" w:rsidRPr="0048568E">
        <w:rPr>
          <w:rFonts w:ascii="宋体" w:hAnsi="宋体" w:hint="eastAsia"/>
          <w:bCs/>
          <w:color w:val="000000"/>
          <w:sz w:val="24"/>
        </w:rPr>
        <w:t>班主任</w:t>
      </w:r>
      <w:r>
        <w:rPr>
          <w:rFonts w:ascii="宋体" w:hAnsi="宋体" w:hint="eastAsia"/>
          <w:bCs/>
          <w:color w:val="000000"/>
          <w:sz w:val="24"/>
        </w:rPr>
        <w:t>；分享经验、</w:t>
      </w:r>
      <w:r w:rsidR="0048568E" w:rsidRPr="0048568E">
        <w:rPr>
          <w:rFonts w:ascii="宋体" w:hAnsi="宋体" w:hint="eastAsia"/>
          <w:bCs/>
          <w:color w:val="000000"/>
          <w:sz w:val="24"/>
        </w:rPr>
        <w:t>以老带新进行带教</w:t>
      </w:r>
      <w:r w:rsidRPr="0048568E">
        <w:rPr>
          <w:rFonts w:ascii="宋体" w:hAnsi="宋体" w:hint="eastAsia"/>
          <w:bCs/>
          <w:color w:val="000000"/>
          <w:sz w:val="24"/>
        </w:rPr>
        <w:t>发挥</w:t>
      </w:r>
      <w:r>
        <w:rPr>
          <w:rFonts w:ascii="宋体" w:hAnsi="宋体" w:hint="eastAsia"/>
          <w:bCs/>
          <w:color w:val="000000"/>
          <w:sz w:val="24"/>
        </w:rPr>
        <w:t>优秀</w:t>
      </w:r>
      <w:r w:rsidRPr="0048568E">
        <w:rPr>
          <w:rFonts w:ascii="宋体" w:hAnsi="宋体" w:hint="eastAsia"/>
          <w:bCs/>
          <w:color w:val="000000"/>
          <w:sz w:val="24"/>
        </w:rPr>
        <w:t>班主任</w:t>
      </w:r>
      <w:r>
        <w:rPr>
          <w:rFonts w:ascii="宋体" w:hAnsi="宋体" w:hint="eastAsia"/>
          <w:bCs/>
          <w:color w:val="000000"/>
          <w:sz w:val="24"/>
        </w:rPr>
        <w:t>示范引领作用</w:t>
      </w:r>
      <w:r w:rsidR="0048568E" w:rsidRPr="0048568E">
        <w:rPr>
          <w:rFonts w:ascii="宋体" w:hAnsi="宋体" w:hint="eastAsia"/>
          <w:bCs/>
          <w:color w:val="000000"/>
          <w:sz w:val="24"/>
        </w:rPr>
        <w:t>。</w:t>
      </w:r>
      <w:r w:rsidR="0048568E">
        <w:rPr>
          <w:rFonts w:ascii="宋体" w:hAnsi="宋体" w:hint="eastAsia"/>
          <w:bCs/>
          <w:color w:val="000000"/>
          <w:sz w:val="24"/>
        </w:rPr>
        <w:t>通过</w:t>
      </w:r>
      <w:r w:rsidR="0048568E" w:rsidRPr="0048568E">
        <w:rPr>
          <w:rFonts w:ascii="宋体" w:hAnsi="宋体" w:hint="eastAsia"/>
          <w:bCs/>
          <w:color w:val="000000"/>
          <w:sz w:val="24"/>
        </w:rPr>
        <w:t>礼仪专题培训、话剧欣赏、手工diy体验、旗袍秀等活动，</w:t>
      </w:r>
      <w:r w:rsidR="0048568E">
        <w:rPr>
          <w:rFonts w:ascii="宋体" w:hAnsi="宋体" w:hint="eastAsia"/>
          <w:bCs/>
          <w:color w:val="000000"/>
          <w:sz w:val="24"/>
        </w:rPr>
        <w:t>全面提高</w:t>
      </w:r>
      <w:r w:rsidR="0048568E" w:rsidRPr="0048568E">
        <w:rPr>
          <w:rFonts w:ascii="宋体" w:hAnsi="宋体" w:hint="eastAsia"/>
          <w:bCs/>
          <w:color w:val="000000"/>
          <w:sz w:val="24"/>
        </w:rPr>
        <w:t>班主任</w:t>
      </w:r>
      <w:r w:rsidR="0048568E">
        <w:rPr>
          <w:rFonts w:ascii="宋体" w:hAnsi="宋体" w:hint="eastAsia"/>
          <w:bCs/>
          <w:color w:val="000000"/>
          <w:sz w:val="24"/>
        </w:rPr>
        <w:t>综合素养</w:t>
      </w:r>
      <w:r w:rsidR="0048568E" w:rsidRPr="0048568E">
        <w:rPr>
          <w:rFonts w:ascii="宋体" w:hAnsi="宋体" w:hint="eastAsia"/>
          <w:bCs/>
          <w:color w:val="000000"/>
          <w:sz w:val="24"/>
        </w:rPr>
        <w:t>。</w:t>
      </w:r>
    </w:p>
    <w:p w:rsidR="0048568E" w:rsidRPr="0048568E" w:rsidRDefault="00442785" w:rsidP="00E542ED">
      <w:pPr>
        <w:spacing w:line="480" w:lineRule="exact"/>
        <w:ind w:firstLineChars="200" w:firstLine="480"/>
        <w:rPr>
          <w:rFonts w:ascii="宋体" w:hAnsi="宋体"/>
          <w:bCs/>
          <w:color w:val="000000"/>
          <w:sz w:val="24"/>
        </w:rPr>
      </w:pPr>
      <w:r>
        <w:rPr>
          <w:rFonts w:ascii="宋体" w:hAnsi="宋体" w:hint="eastAsia"/>
          <w:bCs/>
          <w:color w:val="000000"/>
          <w:sz w:val="24"/>
        </w:rPr>
        <w:t>学校</w:t>
      </w:r>
      <w:r w:rsidR="0048568E" w:rsidRPr="0048568E">
        <w:rPr>
          <w:rFonts w:ascii="宋体" w:hAnsi="宋体" w:hint="eastAsia"/>
          <w:bCs/>
          <w:color w:val="000000"/>
          <w:sz w:val="24"/>
        </w:rPr>
        <w:t>推荐1名教师参加全国家庭指导师培训，2名教师参加生涯规划师评选，3名教师参加心理咨询师培训，1位教师参加OH卡专业课程培训，2人参加上海市班主任高研班，4人参加上海市中职家庭教育指导培训，2人参加奉贤区班主任案例评比，1</w:t>
      </w:r>
      <w:r>
        <w:rPr>
          <w:rFonts w:ascii="宋体" w:hAnsi="宋体" w:hint="eastAsia"/>
          <w:bCs/>
          <w:color w:val="000000"/>
          <w:sz w:val="24"/>
        </w:rPr>
        <w:t>人参加全国班主任基本功大赛获二等奖及优秀展示奖，优秀班主任脱颖而出。</w:t>
      </w:r>
    </w:p>
    <w:p w:rsidR="008671DE" w:rsidRDefault="00CF2E84" w:rsidP="00E542ED">
      <w:pPr>
        <w:spacing w:line="360" w:lineRule="auto"/>
        <w:ind w:firstLineChars="200" w:firstLine="482"/>
        <w:rPr>
          <w:rFonts w:ascii="宋体" w:hAnsi="宋体"/>
          <w:bCs/>
          <w:color w:val="000000"/>
          <w:sz w:val="24"/>
        </w:rPr>
      </w:pPr>
      <w:r w:rsidRPr="00CF2E84">
        <w:rPr>
          <w:rFonts w:ascii="宋体" w:hAnsi="宋体" w:hint="eastAsia"/>
          <w:b/>
          <w:color w:val="000000"/>
          <w:sz w:val="24"/>
        </w:rPr>
        <w:t>落实兼职</w:t>
      </w:r>
      <w:r w:rsidR="00BD3C3E" w:rsidRPr="00035870">
        <w:rPr>
          <w:rFonts w:ascii="宋体" w:hAnsi="宋体" w:hint="eastAsia"/>
          <w:b/>
          <w:color w:val="000000"/>
          <w:sz w:val="24"/>
        </w:rPr>
        <w:t>教师</w:t>
      </w:r>
      <w:r w:rsidRPr="00CF2E84">
        <w:rPr>
          <w:rFonts w:ascii="宋体" w:hAnsi="宋体" w:hint="eastAsia"/>
          <w:b/>
          <w:color w:val="000000"/>
          <w:sz w:val="24"/>
        </w:rPr>
        <w:t>工作。</w:t>
      </w:r>
      <w:r w:rsidRPr="00035870">
        <w:rPr>
          <w:rFonts w:ascii="宋体" w:hAnsi="宋体" w:hint="eastAsia"/>
          <w:bCs/>
          <w:color w:val="000000"/>
          <w:sz w:val="24"/>
        </w:rPr>
        <w:t>2018年</w:t>
      </w:r>
      <w:r>
        <w:rPr>
          <w:rFonts w:ascii="宋体" w:hAnsi="宋体" w:hint="eastAsia"/>
          <w:bCs/>
          <w:color w:val="000000"/>
          <w:sz w:val="24"/>
        </w:rPr>
        <w:t>学校</w:t>
      </w:r>
      <w:r w:rsidR="00BD3C3E" w:rsidRPr="00035870">
        <w:rPr>
          <w:rFonts w:ascii="宋体" w:hAnsi="宋体" w:hint="eastAsia"/>
          <w:bCs/>
          <w:color w:val="000000"/>
          <w:sz w:val="24"/>
        </w:rPr>
        <w:t>完善《奉贤中专特聘兼职教师工作意见》，</w:t>
      </w:r>
      <w:r>
        <w:rPr>
          <w:rFonts w:ascii="宋体" w:hAnsi="宋体" w:hint="eastAsia"/>
          <w:bCs/>
          <w:color w:val="000000"/>
          <w:sz w:val="24"/>
        </w:rPr>
        <w:t>规范</w:t>
      </w:r>
      <w:r w:rsidR="00BD3C3E" w:rsidRPr="00035870">
        <w:rPr>
          <w:rFonts w:ascii="宋体" w:hAnsi="宋体" w:hint="eastAsia"/>
          <w:bCs/>
          <w:color w:val="000000"/>
          <w:sz w:val="24"/>
        </w:rPr>
        <w:t>兼职教师聘用与管理，</w:t>
      </w:r>
      <w:r>
        <w:rPr>
          <w:rFonts w:ascii="宋体" w:hAnsi="宋体" w:hint="eastAsia"/>
          <w:bCs/>
          <w:color w:val="000000"/>
          <w:sz w:val="24"/>
        </w:rPr>
        <w:t>形成</w:t>
      </w:r>
      <w:r w:rsidR="00BD3C3E" w:rsidRPr="00035870">
        <w:rPr>
          <w:rFonts w:ascii="宋体" w:hAnsi="宋体" w:hint="eastAsia"/>
          <w:bCs/>
          <w:color w:val="000000"/>
          <w:sz w:val="24"/>
        </w:rPr>
        <w:t>一支师德高尚、业务精良、技术过硬、结构合理和相对稳定的兼职教师队伍。</w:t>
      </w:r>
    </w:p>
    <w:p w:rsidR="00BD3C3E" w:rsidRPr="00035870" w:rsidRDefault="00B1022A" w:rsidP="00E542ED">
      <w:pPr>
        <w:spacing w:line="360" w:lineRule="auto"/>
        <w:ind w:firstLineChars="200" w:firstLine="480"/>
        <w:rPr>
          <w:rFonts w:ascii="宋体" w:hAnsi="宋体"/>
          <w:bCs/>
          <w:color w:val="000000"/>
          <w:sz w:val="24"/>
        </w:rPr>
      </w:pPr>
      <w:r>
        <w:rPr>
          <w:rFonts w:ascii="宋体" w:hAnsi="宋体" w:hint="eastAsia"/>
          <w:bCs/>
          <w:color w:val="000000"/>
          <w:sz w:val="24"/>
        </w:rPr>
        <w:t>兼职教师参与学校汽车、计算机、燃气、数控</w:t>
      </w:r>
      <w:r w:rsidR="003E726A">
        <w:rPr>
          <w:rFonts w:ascii="宋体" w:hAnsi="宋体" w:hint="eastAsia"/>
          <w:bCs/>
          <w:color w:val="000000"/>
          <w:sz w:val="24"/>
        </w:rPr>
        <w:t>等八个专业建设，</w:t>
      </w:r>
      <w:r w:rsidR="00BD3C3E" w:rsidRPr="00035870">
        <w:rPr>
          <w:rFonts w:ascii="宋体" w:hAnsi="宋体" w:hint="eastAsia"/>
          <w:bCs/>
          <w:color w:val="000000"/>
          <w:sz w:val="24"/>
        </w:rPr>
        <w:t>缓解和补充学校数控、燃气</w:t>
      </w:r>
      <w:r>
        <w:rPr>
          <w:rFonts w:ascii="宋体" w:hAnsi="宋体" w:hint="eastAsia"/>
          <w:bCs/>
          <w:color w:val="000000"/>
          <w:sz w:val="24"/>
        </w:rPr>
        <w:t>、</w:t>
      </w:r>
      <w:r w:rsidR="00BD3C3E" w:rsidRPr="00035870">
        <w:rPr>
          <w:rFonts w:ascii="宋体" w:hAnsi="宋体" w:hint="eastAsia"/>
          <w:bCs/>
          <w:color w:val="000000"/>
          <w:sz w:val="24"/>
        </w:rPr>
        <w:t>计算机等建设专业教师结构、数量不足的矛盾。通过专业教学、专业讲座、考察企业、课程建设</w:t>
      </w:r>
      <w:r w:rsidR="003E726A">
        <w:rPr>
          <w:rFonts w:ascii="宋体" w:hAnsi="宋体" w:hint="eastAsia"/>
          <w:bCs/>
          <w:color w:val="000000"/>
          <w:sz w:val="24"/>
        </w:rPr>
        <w:t>等活动，</w:t>
      </w:r>
      <w:r w:rsidR="00BD3C3E" w:rsidRPr="00035870">
        <w:rPr>
          <w:rFonts w:ascii="宋体" w:hAnsi="宋体" w:hint="eastAsia"/>
          <w:bCs/>
          <w:color w:val="000000"/>
          <w:sz w:val="24"/>
        </w:rPr>
        <w:t>推动</w:t>
      </w:r>
      <w:r w:rsidR="003E726A">
        <w:rPr>
          <w:rFonts w:ascii="宋体" w:hAnsi="宋体" w:hint="eastAsia"/>
          <w:bCs/>
          <w:color w:val="000000"/>
          <w:sz w:val="24"/>
        </w:rPr>
        <w:t>学校</w:t>
      </w:r>
      <w:r w:rsidR="00BD3C3E" w:rsidRPr="00035870">
        <w:rPr>
          <w:rFonts w:ascii="宋体" w:hAnsi="宋体" w:hint="eastAsia"/>
          <w:bCs/>
          <w:color w:val="000000"/>
          <w:sz w:val="24"/>
        </w:rPr>
        <w:t>人才培养模式改革，提高学校的办学质量。</w:t>
      </w:r>
    </w:p>
    <w:p w:rsidR="0048568E" w:rsidRDefault="00276E3A" w:rsidP="00E542ED">
      <w:pPr>
        <w:widowControl/>
        <w:spacing w:line="360" w:lineRule="auto"/>
        <w:ind w:firstLineChars="200" w:firstLine="480"/>
        <w:jc w:val="left"/>
        <w:rPr>
          <w:rFonts w:ascii="宋体" w:hAnsi="宋体"/>
          <w:bCs/>
          <w:color w:val="000000"/>
          <w:sz w:val="24"/>
        </w:rPr>
      </w:pPr>
      <w:r>
        <w:rPr>
          <w:rFonts w:ascii="宋体" w:hAnsi="宋体" w:hint="eastAsia"/>
          <w:bCs/>
          <w:color w:val="000000"/>
          <w:sz w:val="24"/>
        </w:rPr>
        <w:t>2018年</w:t>
      </w:r>
      <w:r w:rsidR="00BD3C3E" w:rsidRPr="00035870">
        <w:rPr>
          <w:rFonts w:ascii="宋体" w:hAnsi="宋体" w:hint="eastAsia"/>
          <w:bCs/>
          <w:color w:val="000000"/>
          <w:sz w:val="24"/>
        </w:rPr>
        <w:t>10月数控专业召开了特聘兼职教师会议,</w:t>
      </w:r>
      <w:r>
        <w:rPr>
          <w:rFonts w:ascii="宋体" w:hAnsi="宋体" w:hint="eastAsia"/>
          <w:bCs/>
          <w:color w:val="000000"/>
          <w:sz w:val="24"/>
        </w:rPr>
        <w:t>围绕数控品牌建设，安排</w:t>
      </w:r>
      <w:r w:rsidRPr="00035870">
        <w:rPr>
          <w:rFonts w:ascii="宋体" w:hAnsi="宋体" w:hint="eastAsia"/>
          <w:bCs/>
          <w:color w:val="000000"/>
          <w:sz w:val="24"/>
        </w:rPr>
        <w:t>特聘教师</w:t>
      </w:r>
      <w:r>
        <w:rPr>
          <w:rFonts w:ascii="宋体" w:hAnsi="宋体" w:hint="eastAsia"/>
          <w:bCs/>
          <w:color w:val="000000"/>
          <w:sz w:val="24"/>
        </w:rPr>
        <w:t>工作任务，在课堂教学、课题研究、教学资源建设及企业资源等方面进行了分工</w:t>
      </w:r>
      <w:r w:rsidR="0091550C">
        <w:rPr>
          <w:rFonts w:ascii="宋体" w:hAnsi="宋体" w:hint="eastAsia"/>
          <w:bCs/>
          <w:color w:val="000000"/>
          <w:sz w:val="24"/>
        </w:rPr>
        <w:t>，有力推进了数控品牌专业建设。</w:t>
      </w:r>
    </w:p>
    <w:p w:rsidR="0091550C" w:rsidRDefault="0091550C" w:rsidP="00E542ED">
      <w:pPr>
        <w:widowControl/>
        <w:spacing w:line="500" w:lineRule="exact"/>
        <w:ind w:firstLine="525"/>
        <w:jc w:val="left"/>
        <w:rPr>
          <w:rFonts w:ascii="宋体" w:hAnsi="宋体"/>
          <w:bCs/>
          <w:color w:val="000000"/>
          <w:sz w:val="24"/>
        </w:rPr>
      </w:pPr>
    </w:p>
    <w:tbl>
      <w:tblPr>
        <w:tblStyle w:val="ac"/>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333"/>
      </w:tblGrid>
      <w:tr w:rsidR="0091550C" w:rsidTr="0091550C">
        <w:trPr>
          <w:trHeight w:val="3064"/>
        </w:trPr>
        <w:tc>
          <w:tcPr>
            <w:tcW w:w="4422" w:type="dxa"/>
            <w:vAlign w:val="center"/>
          </w:tcPr>
          <w:p w:rsidR="0091550C" w:rsidRDefault="0091550C" w:rsidP="00E542ED">
            <w:pPr>
              <w:widowControl/>
              <w:spacing w:line="500" w:lineRule="exact"/>
              <w:rPr>
                <w:rFonts w:ascii="宋体" w:hAnsi="宋体"/>
                <w:bCs/>
                <w:color w:val="000000"/>
                <w:sz w:val="24"/>
              </w:rPr>
            </w:pPr>
            <w:r w:rsidRPr="00035870">
              <w:rPr>
                <w:rFonts w:ascii="宋体" w:hAnsi="宋体" w:hint="eastAsia"/>
                <w:bCs/>
                <w:color w:val="000000"/>
                <w:sz w:val="24"/>
              </w:rPr>
              <w:t>谢文轶兼职教师团队职业教师观交流会</w:t>
            </w:r>
            <w:r w:rsidRPr="00035870">
              <w:rPr>
                <w:rFonts w:ascii="宋体" w:hAnsi="宋体"/>
                <w:noProof/>
                <w:color w:val="000000"/>
                <w:sz w:val="24"/>
              </w:rPr>
              <w:drawing>
                <wp:anchor distT="0" distB="0" distL="114300" distR="114300" simplePos="0" relativeHeight="251655680" behindDoc="0" locked="0" layoutInCell="1" allowOverlap="1" wp14:anchorId="7DE0F724" wp14:editId="3A761A10">
                  <wp:simplePos x="0" y="0"/>
                  <wp:positionH relativeFrom="margin">
                    <wp:posOffset>-55880</wp:posOffset>
                  </wp:positionH>
                  <wp:positionV relativeFrom="margin">
                    <wp:posOffset>-812800</wp:posOffset>
                  </wp:positionV>
                  <wp:extent cx="2670810" cy="1824990"/>
                  <wp:effectExtent l="0" t="0" r="0" b="3810"/>
                  <wp:wrapSquare wrapText="bothSides"/>
                  <wp:docPr id="13" name="图片 47" descr="IMG_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IMG_79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0810" cy="1824990"/>
                          </a:xfrm>
                          <a:prstGeom prst="rect">
                            <a:avLst/>
                          </a:prstGeom>
                          <a:noFill/>
                          <a:ln>
                            <a:noFill/>
                          </a:ln>
                        </pic:spPr>
                      </pic:pic>
                    </a:graphicData>
                  </a:graphic>
                </wp:anchor>
              </w:drawing>
            </w:r>
          </w:p>
        </w:tc>
        <w:tc>
          <w:tcPr>
            <w:tcW w:w="4333" w:type="dxa"/>
            <w:vAlign w:val="center"/>
          </w:tcPr>
          <w:p w:rsidR="0091550C" w:rsidRDefault="00843EBA" w:rsidP="00E542ED">
            <w:pPr>
              <w:widowControl/>
              <w:spacing w:line="500" w:lineRule="exact"/>
              <w:ind w:firstLine="525"/>
              <w:jc w:val="left"/>
              <w:rPr>
                <w:rFonts w:ascii="宋体" w:hAnsi="宋体"/>
                <w:bCs/>
                <w:color w:val="000000"/>
                <w:sz w:val="24"/>
              </w:rPr>
            </w:pPr>
            <w:r w:rsidRPr="00035870">
              <w:rPr>
                <w:rFonts w:ascii="宋体" w:hAnsi="宋体"/>
                <w:noProof/>
                <w:color w:val="000000"/>
                <w:sz w:val="24"/>
              </w:rPr>
              <w:drawing>
                <wp:anchor distT="0" distB="0" distL="114300" distR="114300" simplePos="0" relativeHeight="251650560" behindDoc="0" locked="0" layoutInCell="1" allowOverlap="1" wp14:anchorId="5FD2A68F" wp14:editId="2F4CB87B">
                  <wp:simplePos x="0" y="0"/>
                  <wp:positionH relativeFrom="margin">
                    <wp:posOffset>34290</wp:posOffset>
                  </wp:positionH>
                  <wp:positionV relativeFrom="margin">
                    <wp:posOffset>10795</wp:posOffset>
                  </wp:positionV>
                  <wp:extent cx="2393315" cy="1804670"/>
                  <wp:effectExtent l="0" t="0" r="6985" b="5080"/>
                  <wp:wrapSquare wrapText="bothSides"/>
                  <wp:docPr id="14" name="图片 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3315" cy="1804670"/>
                          </a:xfrm>
                          <a:prstGeom prst="rect">
                            <a:avLst/>
                          </a:prstGeom>
                          <a:noFill/>
                          <a:ln>
                            <a:noFill/>
                          </a:ln>
                        </pic:spPr>
                      </pic:pic>
                    </a:graphicData>
                  </a:graphic>
                </wp:anchor>
              </w:drawing>
            </w:r>
            <w:r w:rsidR="0091550C" w:rsidRPr="00035870">
              <w:rPr>
                <w:rFonts w:ascii="宋体" w:hAnsi="宋体" w:hint="eastAsia"/>
                <w:bCs/>
                <w:color w:val="000000"/>
                <w:sz w:val="24"/>
              </w:rPr>
              <w:t>秦文津兼职教师团队培训交流</w:t>
            </w:r>
          </w:p>
        </w:tc>
      </w:tr>
    </w:tbl>
    <w:p w:rsidR="009860DB" w:rsidRDefault="009860DB" w:rsidP="00E542ED"/>
    <w:p w:rsidR="0048568E" w:rsidRDefault="0048568E" w:rsidP="00E542ED">
      <w:pPr>
        <w:widowControl/>
        <w:spacing w:line="360" w:lineRule="auto"/>
        <w:ind w:firstLineChars="200" w:firstLine="482"/>
        <w:jc w:val="left"/>
        <w:rPr>
          <w:rFonts w:ascii="宋体" w:hAnsi="宋体"/>
          <w:color w:val="000000"/>
          <w:sz w:val="24"/>
        </w:rPr>
      </w:pPr>
      <w:r>
        <w:rPr>
          <w:rFonts w:ascii="宋体" w:hAnsi="宋体" w:hint="eastAsia"/>
          <w:b/>
          <w:color w:val="000000"/>
          <w:sz w:val="24"/>
        </w:rPr>
        <w:t>教师</w:t>
      </w:r>
      <w:r w:rsidRPr="00035870">
        <w:rPr>
          <w:rFonts w:ascii="宋体" w:hAnsi="宋体" w:hint="eastAsia"/>
          <w:b/>
          <w:color w:val="000000"/>
          <w:sz w:val="24"/>
        </w:rPr>
        <w:t>科研</w:t>
      </w:r>
      <w:r w:rsidRPr="002229F9">
        <w:rPr>
          <w:rFonts w:ascii="宋体" w:hAnsi="宋体" w:hint="eastAsia"/>
          <w:b/>
          <w:color w:val="000000"/>
          <w:sz w:val="24"/>
        </w:rPr>
        <w:t>水平显著</w:t>
      </w:r>
      <w:r w:rsidRPr="00035870">
        <w:rPr>
          <w:rFonts w:ascii="宋体" w:hAnsi="宋体" w:hint="eastAsia"/>
          <w:b/>
          <w:color w:val="000000"/>
          <w:sz w:val="24"/>
        </w:rPr>
        <w:t>提高</w:t>
      </w:r>
      <w:r w:rsidRPr="002229F9">
        <w:rPr>
          <w:rFonts w:ascii="宋体" w:hAnsi="宋体" w:hint="eastAsia"/>
          <w:b/>
          <w:color w:val="000000"/>
          <w:sz w:val="24"/>
        </w:rPr>
        <w:t>。</w:t>
      </w:r>
      <w:r w:rsidRPr="00CE3F72">
        <w:rPr>
          <w:rFonts w:ascii="宋体" w:hAnsi="宋体" w:hint="eastAsia"/>
          <w:color w:val="000000"/>
          <w:sz w:val="24"/>
        </w:rPr>
        <w:t>在</w:t>
      </w:r>
      <w:r w:rsidRPr="00035870">
        <w:rPr>
          <w:rFonts w:ascii="宋体" w:hAnsi="宋体" w:hint="eastAsia"/>
          <w:color w:val="000000"/>
          <w:sz w:val="24"/>
        </w:rPr>
        <w:t>2018年</w:t>
      </w:r>
      <w:r>
        <w:rPr>
          <w:rFonts w:ascii="宋体" w:hAnsi="宋体" w:hint="eastAsia"/>
          <w:color w:val="000000"/>
          <w:sz w:val="24"/>
        </w:rPr>
        <w:t>，</w:t>
      </w:r>
      <w:r w:rsidRPr="00035870">
        <w:rPr>
          <w:rFonts w:ascii="宋体" w:hAnsi="宋体" w:hint="eastAsia"/>
          <w:color w:val="000000"/>
          <w:sz w:val="24"/>
        </w:rPr>
        <w:t>我校教师在核心刊物发表论文</w:t>
      </w:r>
      <w:r w:rsidRPr="00CE3F72">
        <w:rPr>
          <w:rFonts w:ascii="宋体" w:hAnsi="宋体" w:hint="eastAsia"/>
          <w:color w:val="000000"/>
          <w:sz w:val="24"/>
        </w:rPr>
        <w:t>17</w:t>
      </w:r>
      <w:r w:rsidRPr="00035870">
        <w:rPr>
          <w:rFonts w:ascii="宋体" w:hAnsi="宋体" w:hint="eastAsia"/>
          <w:color w:val="000000"/>
          <w:sz w:val="24"/>
        </w:rPr>
        <w:t>篇，1个区级一般课题进入结题环节，3</w:t>
      </w:r>
      <w:r>
        <w:rPr>
          <w:rFonts w:ascii="宋体" w:hAnsi="宋体" w:hint="eastAsia"/>
          <w:color w:val="000000"/>
          <w:sz w:val="24"/>
        </w:rPr>
        <w:t>个区级一般课题开题</w:t>
      </w:r>
      <w:r w:rsidR="0053574D">
        <w:rPr>
          <w:rFonts w:ascii="宋体" w:hAnsi="宋体" w:hint="eastAsia"/>
          <w:color w:val="000000"/>
          <w:sz w:val="24"/>
        </w:rPr>
        <w:t>，</w:t>
      </w:r>
      <w:r>
        <w:rPr>
          <w:rFonts w:ascii="宋体" w:hAnsi="宋体" w:hint="eastAsia"/>
          <w:color w:val="000000"/>
          <w:sz w:val="24"/>
        </w:rPr>
        <w:t>“</w:t>
      </w:r>
      <w:r w:rsidRPr="00F54F73">
        <w:rPr>
          <w:rFonts w:ascii="宋体" w:hAnsi="宋体" w:hint="eastAsia"/>
          <w:color w:val="000000"/>
          <w:sz w:val="24"/>
        </w:rPr>
        <w:t>沪喀联盟协同人才培养</w:t>
      </w:r>
      <w:r>
        <w:rPr>
          <w:rFonts w:ascii="宋体" w:hAnsi="宋体" w:hint="eastAsia"/>
          <w:color w:val="000000"/>
          <w:sz w:val="24"/>
        </w:rPr>
        <w:t>”</w:t>
      </w:r>
      <w:r w:rsidRPr="00F54F73">
        <w:rPr>
          <w:rFonts w:ascii="宋体" w:hAnsi="宋体" w:hint="eastAsia"/>
          <w:color w:val="000000"/>
          <w:sz w:val="24"/>
        </w:rPr>
        <w:t>获得国家教学成果奖一等奖（第</w:t>
      </w:r>
      <w:r w:rsidR="009471A7">
        <w:rPr>
          <w:rFonts w:ascii="宋体" w:hAnsi="宋体" w:hint="eastAsia"/>
          <w:color w:val="000000"/>
          <w:sz w:val="24"/>
        </w:rPr>
        <w:t>2、5、7</w:t>
      </w:r>
      <w:r w:rsidRPr="00F54F73">
        <w:rPr>
          <w:rFonts w:ascii="宋体" w:hAnsi="宋体" w:hint="eastAsia"/>
          <w:color w:val="000000"/>
          <w:sz w:val="24"/>
        </w:rPr>
        <w:t>作者），上海市教学成果特等奖；</w:t>
      </w:r>
      <w:r>
        <w:rPr>
          <w:rFonts w:ascii="宋体" w:hAnsi="宋体" w:hint="eastAsia"/>
          <w:color w:val="000000"/>
          <w:sz w:val="24"/>
        </w:rPr>
        <w:t>“</w:t>
      </w:r>
      <w:r w:rsidRPr="00F54F73">
        <w:rPr>
          <w:rFonts w:ascii="宋体" w:hAnsi="宋体" w:hint="eastAsia"/>
          <w:color w:val="000000"/>
          <w:sz w:val="24"/>
        </w:rPr>
        <w:t>青鸟翱翔、青春出彩</w:t>
      </w:r>
      <w:r>
        <w:rPr>
          <w:rFonts w:ascii="宋体" w:hAnsi="宋体" w:hint="eastAsia"/>
          <w:color w:val="000000"/>
          <w:sz w:val="24"/>
        </w:rPr>
        <w:t>”创业教育典型案例</w:t>
      </w:r>
      <w:r w:rsidRPr="00F54F73">
        <w:rPr>
          <w:rFonts w:ascii="宋体" w:hAnsi="宋体" w:hint="eastAsia"/>
          <w:color w:val="000000"/>
          <w:sz w:val="24"/>
        </w:rPr>
        <w:t>获得上海市教学成果一等奖，</w:t>
      </w:r>
      <w:r>
        <w:rPr>
          <w:rFonts w:ascii="宋体" w:hAnsi="宋体" w:hint="eastAsia"/>
          <w:color w:val="000000"/>
          <w:sz w:val="24"/>
        </w:rPr>
        <w:t>“</w:t>
      </w:r>
      <w:r w:rsidRPr="00F54F73">
        <w:rPr>
          <w:rFonts w:ascii="宋体" w:hAnsi="宋体" w:hint="eastAsia"/>
          <w:color w:val="000000"/>
          <w:sz w:val="24"/>
        </w:rPr>
        <w:t>股份制校企合作，创新专业办学模式</w:t>
      </w:r>
      <w:r>
        <w:rPr>
          <w:rFonts w:ascii="宋体" w:hAnsi="宋体" w:hint="eastAsia"/>
          <w:color w:val="000000"/>
          <w:sz w:val="24"/>
        </w:rPr>
        <w:t>”、“新疆内职班燃气专业教育教学改革的实践和创新”2</w:t>
      </w:r>
      <w:r w:rsidRPr="00F54F73">
        <w:rPr>
          <w:rFonts w:ascii="宋体" w:hAnsi="宋体" w:hint="eastAsia"/>
          <w:color w:val="000000"/>
          <w:sz w:val="24"/>
        </w:rPr>
        <w:t>个项目为上海市教学成果二等奖。</w:t>
      </w:r>
    </w:p>
    <w:p w:rsidR="003F2BE3" w:rsidRPr="00035870" w:rsidRDefault="003F2BE3" w:rsidP="003F2BE3">
      <w:pPr>
        <w:widowControl/>
        <w:spacing w:line="360" w:lineRule="auto"/>
        <w:ind w:firstLineChars="200" w:firstLine="480"/>
        <w:jc w:val="left"/>
        <w:rPr>
          <w:rFonts w:ascii="宋体" w:hAnsi="宋体"/>
          <w:color w:val="000000"/>
          <w:sz w:val="24"/>
        </w:rPr>
      </w:pPr>
      <w:r>
        <w:rPr>
          <w:rFonts w:ascii="宋体" w:hAnsi="宋体" w:hint="eastAsia"/>
          <w:color w:val="000000"/>
          <w:sz w:val="24"/>
        </w:rPr>
        <w:t>2018年学校教师23人次荣获各类国家级、市、区级奖状，详见附表2。</w:t>
      </w:r>
    </w:p>
    <w:p w:rsidR="00C301F1" w:rsidRDefault="00981517" w:rsidP="007D6630">
      <w:pPr>
        <w:pStyle w:val="11"/>
        <w:spacing w:line="480" w:lineRule="exact"/>
        <w:ind w:firstLineChars="201" w:firstLine="484"/>
        <w:jc w:val="left"/>
        <w:outlineLvl w:val="0"/>
        <w:rPr>
          <w:rFonts w:asciiTheme="minorEastAsia" w:eastAsiaTheme="minorEastAsia" w:hAnsiTheme="minorEastAsia"/>
          <w:b/>
          <w:sz w:val="24"/>
        </w:rPr>
      </w:pPr>
      <w:bookmarkStart w:id="18" w:name="_Toc1027236"/>
      <w:r>
        <w:rPr>
          <w:rFonts w:asciiTheme="minorEastAsia" w:eastAsiaTheme="minorEastAsia" w:hAnsiTheme="minorEastAsia" w:hint="eastAsia"/>
          <w:b/>
          <w:sz w:val="24"/>
        </w:rPr>
        <w:t>4.校企合作</w:t>
      </w:r>
      <w:bookmarkEnd w:id="18"/>
    </w:p>
    <w:p w:rsidR="00D74BB3" w:rsidRPr="00A4574B" w:rsidRDefault="00D74BB3" w:rsidP="00A4574B">
      <w:pPr>
        <w:spacing w:line="360" w:lineRule="auto"/>
        <w:ind w:firstLineChars="200" w:firstLine="482"/>
        <w:outlineLvl w:val="1"/>
        <w:rPr>
          <w:rFonts w:asciiTheme="minorEastAsia" w:eastAsiaTheme="minorEastAsia" w:hAnsiTheme="minorEastAsia"/>
          <w:b/>
          <w:sz w:val="24"/>
        </w:rPr>
      </w:pPr>
      <w:bookmarkStart w:id="19" w:name="_Toc1027237"/>
      <w:r w:rsidRPr="00A4574B">
        <w:rPr>
          <w:rFonts w:asciiTheme="minorEastAsia" w:eastAsiaTheme="minorEastAsia" w:hAnsiTheme="minorEastAsia" w:hint="eastAsia"/>
          <w:b/>
          <w:sz w:val="24"/>
        </w:rPr>
        <w:t>4.1校企合作开展情况与效果</w:t>
      </w:r>
      <w:bookmarkEnd w:id="19"/>
    </w:p>
    <w:p w:rsidR="00D74BB3" w:rsidRDefault="00214501" w:rsidP="00322BB9">
      <w:pPr>
        <w:spacing w:line="360" w:lineRule="auto"/>
        <w:ind w:firstLineChars="236" w:firstLine="569"/>
        <w:jc w:val="left"/>
        <w:rPr>
          <w:rFonts w:ascii="宋体" w:hAnsi="宋体" w:cs="宋体"/>
          <w:sz w:val="28"/>
          <w:szCs w:val="28"/>
        </w:rPr>
      </w:pPr>
      <w:r>
        <w:rPr>
          <w:rFonts w:ascii="宋体" w:hAnsi="宋体" w:cs="宋体" w:hint="eastAsia"/>
          <w:b/>
          <w:noProof/>
          <w:sz w:val="24"/>
          <w:szCs w:val="28"/>
        </w:rPr>
        <w:drawing>
          <wp:anchor distT="0" distB="0" distL="114300" distR="114300" simplePos="0" relativeHeight="251667968" behindDoc="1" locked="0" layoutInCell="1" allowOverlap="1" wp14:anchorId="2D4E1C2E" wp14:editId="289BCDDB">
            <wp:simplePos x="0" y="0"/>
            <wp:positionH relativeFrom="column">
              <wp:posOffset>1152525</wp:posOffset>
            </wp:positionH>
            <wp:positionV relativeFrom="paragraph">
              <wp:posOffset>889000</wp:posOffset>
            </wp:positionV>
            <wp:extent cx="2987040" cy="1866900"/>
            <wp:effectExtent l="19050" t="0" r="3810" b="0"/>
            <wp:wrapTight wrapText="bothSides">
              <wp:wrapPolygon edited="0">
                <wp:start x="-138" y="0"/>
                <wp:lineTo x="-138" y="21380"/>
                <wp:lineTo x="21628" y="21380"/>
                <wp:lineTo x="21628" y="0"/>
                <wp:lineTo x="-138" y="0"/>
              </wp:wrapPolygon>
            </wp:wrapTight>
            <wp:docPr id="15" name="图片 15" descr="微信图片_2018012314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8012314251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7040" cy="1866900"/>
                    </a:xfrm>
                    <a:prstGeom prst="rect">
                      <a:avLst/>
                    </a:prstGeom>
                  </pic:spPr>
                </pic:pic>
              </a:graphicData>
            </a:graphic>
          </wp:anchor>
        </w:drawing>
      </w:r>
      <w:r w:rsidR="00D74BB3" w:rsidRPr="00173039">
        <w:rPr>
          <w:rFonts w:ascii="宋体" w:hAnsi="宋体" w:cs="宋体" w:hint="eastAsia"/>
          <w:b/>
          <w:sz w:val="24"/>
          <w:szCs w:val="28"/>
        </w:rPr>
        <w:t>举办跟岗实习冬令营。</w:t>
      </w:r>
      <w:r w:rsidR="00D74BB3" w:rsidRPr="00173039">
        <w:rPr>
          <w:rFonts w:ascii="宋体" w:hAnsi="宋体" w:cs="宋体" w:hint="eastAsia"/>
          <w:sz w:val="24"/>
          <w:szCs w:val="28"/>
        </w:rPr>
        <w:t>组织学生87人，开展为期一周的到校企合作企业专业对口的一线岗位跟岗实习。通过在职业岗位的亲身实践，提升了学生专业技能、职业素养。</w:t>
      </w:r>
    </w:p>
    <w:p w:rsidR="00E744E4" w:rsidRDefault="00E744E4" w:rsidP="00E542ED">
      <w:pPr>
        <w:spacing w:line="360" w:lineRule="auto"/>
        <w:ind w:firstLineChars="236" w:firstLine="569"/>
        <w:jc w:val="left"/>
        <w:rPr>
          <w:rFonts w:ascii="宋体" w:hAnsi="宋体" w:cs="宋体"/>
          <w:b/>
          <w:sz w:val="24"/>
          <w:szCs w:val="28"/>
        </w:rPr>
      </w:pPr>
    </w:p>
    <w:p w:rsidR="00E744E4" w:rsidRDefault="00E744E4" w:rsidP="00E542ED">
      <w:pPr>
        <w:spacing w:line="360" w:lineRule="auto"/>
        <w:ind w:firstLineChars="236" w:firstLine="569"/>
        <w:jc w:val="left"/>
        <w:rPr>
          <w:rFonts w:ascii="宋体" w:hAnsi="宋体" w:cs="宋体"/>
          <w:b/>
          <w:sz w:val="24"/>
          <w:szCs w:val="28"/>
        </w:rPr>
      </w:pPr>
    </w:p>
    <w:p w:rsidR="00E744E4" w:rsidRDefault="00E744E4" w:rsidP="00E542ED">
      <w:pPr>
        <w:spacing w:line="360" w:lineRule="auto"/>
        <w:ind w:firstLineChars="236" w:firstLine="569"/>
        <w:jc w:val="left"/>
        <w:rPr>
          <w:rFonts w:ascii="宋体" w:hAnsi="宋体" w:cs="宋体"/>
          <w:b/>
          <w:sz w:val="24"/>
          <w:szCs w:val="28"/>
        </w:rPr>
      </w:pPr>
    </w:p>
    <w:p w:rsidR="00E744E4" w:rsidRDefault="00E744E4" w:rsidP="00E542ED">
      <w:pPr>
        <w:spacing w:line="360" w:lineRule="auto"/>
        <w:ind w:firstLineChars="236" w:firstLine="569"/>
        <w:jc w:val="left"/>
        <w:rPr>
          <w:rFonts w:ascii="宋体" w:hAnsi="宋体" w:cs="宋体"/>
          <w:b/>
          <w:sz w:val="24"/>
          <w:szCs w:val="28"/>
        </w:rPr>
      </w:pPr>
    </w:p>
    <w:p w:rsidR="00E744E4" w:rsidRDefault="00E744E4" w:rsidP="00E542ED">
      <w:pPr>
        <w:spacing w:line="360" w:lineRule="auto"/>
        <w:ind w:firstLineChars="236" w:firstLine="569"/>
        <w:jc w:val="left"/>
        <w:rPr>
          <w:rFonts w:ascii="宋体" w:hAnsi="宋体" w:cs="宋体"/>
          <w:b/>
          <w:sz w:val="24"/>
          <w:szCs w:val="28"/>
        </w:rPr>
      </w:pPr>
    </w:p>
    <w:p w:rsidR="00D74BB3" w:rsidRPr="00BD0126" w:rsidRDefault="00D74BB3" w:rsidP="00E542ED">
      <w:pPr>
        <w:spacing w:line="360" w:lineRule="auto"/>
        <w:ind w:firstLineChars="236" w:firstLine="569"/>
        <w:jc w:val="left"/>
        <w:rPr>
          <w:rFonts w:ascii="宋体" w:hAnsi="宋体" w:cs="宋体"/>
          <w:sz w:val="24"/>
          <w:szCs w:val="28"/>
        </w:rPr>
      </w:pPr>
      <w:r w:rsidRPr="00BD0126">
        <w:rPr>
          <w:rFonts w:ascii="宋体" w:hAnsi="宋体" w:cs="宋体" w:hint="eastAsia"/>
          <w:b/>
          <w:sz w:val="24"/>
          <w:szCs w:val="28"/>
        </w:rPr>
        <w:t>举办乐业训练营</w:t>
      </w:r>
      <w:r w:rsidR="00173039" w:rsidRPr="00BD0126">
        <w:rPr>
          <w:rFonts w:ascii="宋体" w:hAnsi="宋体" w:cs="宋体" w:hint="eastAsia"/>
          <w:b/>
          <w:sz w:val="24"/>
          <w:szCs w:val="28"/>
        </w:rPr>
        <w:t>。</w:t>
      </w:r>
      <w:r w:rsidRPr="00BD0126">
        <w:rPr>
          <w:rFonts w:ascii="宋体" w:hAnsi="宋体" w:cs="宋体" w:hint="eastAsia"/>
          <w:sz w:val="24"/>
          <w:szCs w:val="28"/>
        </w:rPr>
        <w:t>组织学生50人，与上海市人力资源与社会保障局就业促进中心合作举办了为期10天的职业素养提升“乐业”训练营，拓展了寻找“最美乐业奉贤人”活动，帮助中职学生提高综合职业能力。</w:t>
      </w:r>
    </w:p>
    <w:p w:rsidR="00D74BB3" w:rsidRDefault="00A4574B" w:rsidP="00E542ED">
      <w:pPr>
        <w:spacing w:line="360" w:lineRule="auto"/>
        <w:jc w:val="center"/>
        <w:rPr>
          <w:rFonts w:ascii="宋体" w:hAnsi="宋体" w:cs="宋体"/>
          <w:sz w:val="28"/>
          <w:szCs w:val="28"/>
        </w:rPr>
      </w:pPr>
      <w:r>
        <w:rPr>
          <w:rFonts w:ascii="宋体" w:hAnsi="宋体" w:cs="宋体" w:hint="eastAsia"/>
          <w:noProof/>
          <w:sz w:val="28"/>
          <w:szCs w:val="28"/>
        </w:rPr>
        <w:drawing>
          <wp:anchor distT="0" distB="0" distL="114300" distR="114300" simplePos="0" relativeHeight="251657728" behindDoc="0" locked="0" layoutInCell="1" allowOverlap="1" wp14:anchorId="7C35066C" wp14:editId="19446276">
            <wp:simplePos x="0" y="0"/>
            <wp:positionH relativeFrom="column">
              <wp:posOffset>2873375</wp:posOffset>
            </wp:positionH>
            <wp:positionV relativeFrom="paragraph">
              <wp:posOffset>20955</wp:posOffset>
            </wp:positionV>
            <wp:extent cx="2244725" cy="1684655"/>
            <wp:effectExtent l="0" t="0" r="3175" b="0"/>
            <wp:wrapSquare wrapText="bothSides"/>
            <wp:docPr id="18" name="图片 18" descr="07一年级学生采访在企业实习的乐业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7一年级学生采访在企业实习的乐业人"/>
                    <pic:cNvPicPr>
                      <a:picLocks noChangeAspect="1"/>
                    </pic:cNvPicPr>
                  </pic:nvPicPr>
                  <pic:blipFill>
                    <a:blip r:embed="rId21" cstate="print"/>
                    <a:stretch>
                      <a:fillRect/>
                    </a:stretch>
                  </pic:blipFill>
                  <pic:spPr>
                    <a:xfrm>
                      <a:off x="0" y="0"/>
                      <a:ext cx="2244725" cy="1684655"/>
                    </a:xfrm>
                    <a:prstGeom prst="rect">
                      <a:avLst/>
                    </a:prstGeom>
                  </pic:spPr>
                </pic:pic>
              </a:graphicData>
            </a:graphic>
          </wp:anchor>
        </w:drawing>
      </w:r>
      <w:r w:rsidR="00BD0126">
        <w:rPr>
          <w:rFonts w:ascii="宋体" w:hAnsi="宋体" w:cs="宋体" w:hint="eastAsia"/>
          <w:noProof/>
          <w:sz w:val="28"/>
          <w:szCs w:val="28"/>
        </w:rPr>
        <w:drawing>
          <wp:inline distT="0" distB="0" distL="0" distR="0" wp14:anchorId="6F81FAB1" wp14:editId="687B507C">
            <wp:extent cx="2549562" cy="1769783"/>
            <wp:effectExtent l="0" t="0" r="3175" b="1905"/>
            <wp:docPr id="22" name="图片 22" descr="职业素养提升“乐业”训练营开营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职业素养提升“乐业”训练营开营合影"/>
                    <pic:cNvPicPr>
                      <a:picLocks noChangeAspect="1"/>
                    </pic:cNvPicPr>
                  </pic:nvPicPr>
                  <pic:blipFill rotWithShape="1">
                    <a:blip r:embed="rId22" cstate="print">
                      <a:extLst>
                        <a:ext uri="{28A0092B-C50C-407E-A947-70E740481C1C}">
                          <a14:useLocalDpi xmlns:a14="http://schemas.microsoft.com/office/drawing/2010/main" val="0"/>
                        </a:ext>
                      </a:extLst>
                    </a:blip>
                    <a:srcRect t="9366" r="2066"/>
                    <a:stretch/>
                  </pic:blipFill>
                  <pic:spPr bwMode="auto">
                    <a:xfrm>
                      <a:off x="0" y="0"/>
                      <a:ext cx="2557624" cy="1775379"/>
                    </a:xfrm>
                    <a:prstGeom prst="rect">
                      <a:avLst/>
                    </a:prstGeom>
                    <a:ln>
                      <a:noFill/>
                    </a:ln>
                    <a:extLst>
                      <a:ext uri="{53640926-AAD7-44D8-BBD7-CCE9431645EC}">
                        <a14:shadowObscured xmlns:a14="http://schemas.microsoft.com/office/drawing/2010/main"/>
                      </a:ext>
                    </a:extLst>
                  </pic:spPr>
                </pic:pic>
              </a:graphicData>
            </a:graphic>
          </wp:inline>
        </w:drawing>
      </w:r>
    </w:p>
    <w:p w:rsidR="00D74BB3" w:rsidRPr="00BD0126" w:rsidRDefault="00C301F1" w:rsidP="00A4574B">
      <w:pPr>
        <w:spacing w:line="360" w:lineRule="auto"/>
        <w:ind w:firstLineChars="200" w:firstLine="482"/>
        <w:jc w:val="left"/>
        <w:rPr>
          <w:rFonts w:ascii="宋体" w:hAnsi="宋体" w:cs="宋体"/>
          <w:sz w:val="24"/>
          <w:szCs w:val="28"/>
        </w:rPr>
      </w:pPr>
      <w:r w:rsidRPr="00BD0126">
        <w:rPr>
          <w:rFonts w:ascii="宋体" w:hAnsi="宋体" w:cs="宋体" w:hint="eastAsia"/>
          <w:b/>
          <w:sz w:val="24"/>
          <w:szCs w:val="28"/>
        </w:rPr>
        <w:t>校企</w:t>
      </w:r>
      <w:r w:rsidR="00D74BB3" w:rsidRPr="00BD0126">
        <w:rPr>
          <w:rFonts w:ascii="宋体" w:hAnsi="宋体" w:cs="宋体" w:hint="eastAsia"/>
          <w:b/>
          <w:sz w:val="24"/>
          <w:szCs w:val="28"/>
        </w:rPr>
        <w:t>共建</w:t>
      </w:r>
      <w:r w:rsidR="00BD0126" w:rsidRPr="00BD0126">
        <w:rPr>
          <w:rFonts w:ascii="宋体" w:hAnsi="宋体" w:cs="宋体" w:hint="eastAsia"/>
          <w:b/>
          <w:sz w:val="24"/>
          <w:szCs w:val="28"/>
        </w:rPr>
        <w:t>就业见习</w:t>
      </w:r>
      <w:r w:rsidR="00D74BB3" w:rsidRPr="00BD0126">
        <w:rPr>
          <w:rFonts w:ascii="宋体" w:hAnsi="宋体" w:cs="宋体" w:hint="eastAsia"/>
          <w:b/>
          <w:sz w:val="24"/>
          <w:szCs w:val="28"/>
        </w:rPr>
        <w:t>基地</w:t>
      </w:r>
      <w:r w:rsidR="00BD0126" w:rsidRPr="00BD0126">
        <w:rPr>
          <w:rFonts w:ascii="宋体" w:hAnsi="宋体" w:cs="宋体" w:hint="eastAsia"/>
          <w:b/>
          <w:sz w:val="24"/>
          <w:szCs w:val="28"/>
        </w:rPr>
        <w:t>。</w:t>
      </w:r>
      <w:r w:rsidR="00D74BB3" w:rsidRPr="00BD0126">
        <w:rPr>
          <w:rFonts w:ascii="宋体" w:hAnsi="宋体" w:cs="宋体" w:hint="eastAsia"/>
          <w:sz w:val="24"/>
          <w:szCs w:val="28"/>
        </w:rPr>
        <w:t>为改善学生实习和就业环境，遴选校企合作星级基地，</w:t>
      </w:r>
      <w:r w:rsidR="00B50157">
        <w:rPr>
          <w:rFonts w:ascii="宋体" w:hAnsi="宋体" w:cs="宋体" w:hint="eastAsia"/>
          <w:sz w:val="24"/>
          <w:szCs w:val="28"/>
        </w:rPr>
        <w:t>落实上海市出台的就业见习基地文件</w:t>
      </w:r>
      <w:r w:rsidR="00D74BB3" w:rsidRPr="00BD0126">
        <w:rPr>
          <w:rFonts w:ascii="宋体" w:hAnsi="宋体" w:cs="宋体" w:hint="eastAsia"/>
          <w:sz w:val="24"/>
          <w:szCs w:val="28"/>
        </w:rPr>
        <w:t>精神，</w:t>
      </w:r>
      <w:r w:rsidR="00B50157" w:rsidRPr="00BD0126">
        <w:rPr>
          <w:rFonts w:ascii="宋体" w:hAnsi="宋体" w:cs="宋体" w:hint="eastAsia"/>
          <w:sz w:val="24"/>
          <w:szCs w:val="28"/>
        </w:rPr>
        <w:t>宣传</w:t>
      </w:r>
      <w:r w:rsidR="00B50157">
        <w:rPr>
          <w:rFonts w:ascii="宋体" w:hAnsi="宋体" w:cs="宋体" w:hint="eastAsia"/>
          <w:sz w:val="24"/>
          <w:szCs w:val="28"/>
        </w:rPr>
        <w:t>并</w:t>
      </w:r>
      <w:r w:rsidR="00D74BB3" w:rsidRPr="00BD0126">
        <w:rPr>
          <w:rFonts w:ascii="宋体" w:hAnsi="宋体" w:cs="宋体" w:hint="eastAsia"/>
          <w:sz w:val="24"/>
          <w:szCs w:val="28"/>
        </w:rPr>
        <w:t>申报</w:t>
      </w:r>
      <w:r w:rsidR="00B50157">
        <w:rPr>
          <w:rFonts w:ascii="宋体" w:hAnsi="宋体" w:cs="宋体" w:hint="eastAsia"/>
          <w:sz w:val="24"/>
          <w:szCs w:val="28"/>
        </w:rPr>
        <w:t>校企合作实习基地，目前已经有</w:t>
      </w:r>
      <w:r w:rsidR="00D74BB3" w:rsidRPr="00BD0126">
        <w:rPr>
          <w:rFonts w:ascii="宋体" w:hAnsi="宋体" w:cs="宋体" w:hint="eastAsia"/>
          <w:sz w:val="24"/>
          <w:szCs w:val="28"/>
        </w:rPr>
        <w:t>上海市科力机械有限公司、柘中集团等9家企业成功申请到市“就业见习基地”。</w:t>
      </w:r>
    </w:p>
    <w:p w:rsidR="009A4FB1" w:rsidRDefault="00BD57F5" w:rsidP="00BD57F5">
      <w:pPr>
        <w:spacing w:line="360" w:lineRule="auto"/>
        <w:ind w:firstLineChars="200" w:firstLine="560"/>
        <w:jc w:val="left"/>
        <w:rPr>
          <w:rFonts w:ascii="宋体" w:hAnsi="宋体" w:cs="宋体"/>
          <w:sz w:val="24"/>
          <w:szCs w:val="28"/>
        </w:rPr>
      </w:pPr>
      <w:r>
        <w:rPr>
          <w:rFonts w:ascii="宋体" w:hAnsi="宋体" w:cs="宋体" w:hint="eastAsia"/>
          <w:noProof/>
          <w:sz w:val="28"/>
          <w:szCs w:val="28"/>
        </w:rPr>
        <w:drawing>
          <wp:anchor distT="0" distB="0" distL="114300" distR="114300" simplePos="0" relativeHeight="251656704" behindDoc="0" locked="0" layoutInCell="1" allowOverlap="1" wp14:anchorId="5DCB8C5F" wp14:editId="64D504DB">
            <wp:simplePos x="0" y="0"/>
            <wp:positionH relativeFrom="column">
              <wp:posOffset>2743835</wp:posOffset>
            </wp:positionH>
            <wp:positionV relativeFrom="paragraph">
              <wp:posOffset>14605</wp:posOffset>
            </wp:positionV>
            <wp:extent cx="2371725" cy="1689735"/>
            <wp:effectExtent l="0" t="0" r="9525" b="5715"/>
            <wp:wrapSquare wrapText="bothSides"/>
            <wp:docPr id="19" name="图片 19" descr="微信截图_2018072115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180721154949"/>
                    <pic:cNvPicPr>
                      <a:picLocks noChangeAspect="1"/>
                    </pic:cNvPicPr>
                  </pic:nvPicPr>
                  <pic:blipFill>
                    <a:blip r:embed="rId23" cstate="print"/>
                    <a:srcRect l="4792" r="15655"/>
                    <a:stretch>
                      <a:fillRect/>
                    </a:stretch>
                  </pic:blipFill>
                  <pic:spPr>
                    <a:xfrm>
                      <a:off x="0" y="0"/>
                      <a:ext cx="2371725" cy="1689735"/>
                    </a:xfrm>
                    <a:prstGeom prst="rect">
                      <a:avLst/>
                    </a:prstGeom>
                  </pic:spPr>
                </pic:pic>
              </a:graphicData>
            </a:graphic>
          </wp:anchor>
        </w:drawing>
      </w:r>
      <w:r w:rsidR="00D74BB3" w:rsidRPr="00994C7B">
        <w:rPr>
          <w:rFonts w:ascii="宋体" w:hAnsi="宋体" w:cs="宋体" w:hint="eastAsia"/>
          <w:b/>
          <w:sz w:val="24"/>
          <w:szCs w:val="28"/>
        </w:rPr>
        <w:t>走进企业</w:t>
      </w:r>
      <w:r w:rsidR="00BD0126" w:rsidRPr="00994C7B">
        <w:rPr>
          <w:rFonts w:ascii="宋体" w:hAnsi="宋体" w:cs="宋体" w:hint="eastAsia"/>
          <w:b/>
          <w:sz w:val="24"/>
          <w:szCs w:val="28"/>
        </w:rPr>
        <w:t>培训员工。</w:t>
      </w:r>
      <w:r w:rsidR="00BD0126" w:rsidRPr="00BD0126">
        <w:rPr>
          <w:rFonts w:ascii="宋体" w:hAnsi="宋体" w:cs="宋体" w:hint="eastAsia"/>
          <w:sz w:val="24"/>
          <w:szCs w:val="28"/>
        </w:rPr>
        <w:t>2018</w:t>
      </w:r>
      <w:r w:rsidR="009A4FB1">
        <w:rPr>
          <w:rFonts w:ascii="宋体" w:hAnsi="宋体" w:cs="宋体" w:hint="eastAsia"/>
          <w:sz w:val="24"/>
          <w:szCs w:val="28"/>
        </w:rPr>
        <w:t>学年</w:t>
      </w:r>
      <w:r w:rsidR="00BD0126" w:rsidRPr="00BD0126">
        <w:rPr>
          <w:rFonts w:ascii="宋体" w:hAnsi="宋体" w:cs="宋体" w:hint="eastAsia"/>
          <w:sz w:val="24"/>
          <w:szCs w:val="28"/>
        </w:rPr>
        <w:t>学校</w:t>
      </w:r>
      <w:r w:rsidR="009A4FB1">
        <w:rPr>
          <w:rFonts w:ascii="宋体" w:hAnsi="宋体" w:cs="宋体" w:hint="eastAsia"/>
          <w:sz w:val="24"/>
          <w:szCs w:val="28"/>
        </w:rPr>
        <w:t>主动</w:t>
      </w:r>
      <w:r w:rsidR="009A4FB1" w:rsidRPr="00BD0126">
        <w:rPr>
          <w:rFonts w:ascii="宋体" w:hAnsi="宋体" w:cs="宋体" w:hint="eastAsia"/>
          <w:sz w:val="24"/>
          <w:szCs w:val="28"/>
        </w:rPr>
        <w:t>走进企业</w:t>
      </w:r>
      <w:r w:rsidR="009A4FB1">
        <w:rPr>
          <w:rFonts w:ascii="宋体" w:hAnsi="宋体" w:cs="宋体" w:hint="eastAsia"/>
          <w:sz w:val="24"/>
          <w:szCs w:val="28"/>
        </w:rPr>
        <w:t>对接需求，</w:t>
      </w:r>
      <w:r w:rsidR="00BD0126" w:rsidRPr="00BD0126">
        <w:rPr>
          <w:rFonts w:ascii="宋体" w:hAnsi="宋体" w:cs="宋体" w:hint="eastAsia"/>
          <w:sz w:val="24"/>
          <w:szCs w:val="28"/>
        </w:rPr>
        <w:t>与多家企业合作，</w:t>
      </w:r>
      <w:r w:rsidR="009A4FB1">
        <w:rPr>
          <w:rFonts w:ascii="宋体" w:hAnsi="宋体" w:cs="宋体" w:hint="eastAsia"/>
          <w:sz w:val="24"/>
          <w:szCs w:val="28"/>
        </w:rPr>
        <w:t>开展企业集中服务培训</w:t>
      </w:r>
      <w:r w:rsidR="00BD0126" w:rsidRPr="00BD0126">
        <w:rPr>
          <w:rFonts w:ascii="宋体" w:hAnsi="宋体" w:cs="宋体" w:hint="eastAsia"/>
          <w:sz w:val="24"/>
          <w:szCs w:val="28"/>
        </w:rPr>
        <w:t>91</w:t>
      </w:r>
      <w:r w:rsidR="009A4FB1">
        <w:rPr>
          <w:rFonts w:ascii="宋体" w:hAnsi="宋体" w:cs="宋体" w:hint="eastAsia"/>
          <w:sz w:val="24"/>
          <w:szCs w:val="28"/>
        </w:rPr>
        <w:t>人次，行业师资培训</w:t>
      </w:r>
      <w:r w:rsidR="00BD0126" w:rsidRPr="00BD0126">
        <w:rPr>
          <w:rFonts w:ascii="宋体" w:hAnsi="宋体" w:cs="宋体" w:hint="eastAsia"/>
          <w:sz w:val="24"/>
          <w:szCs w:val="28"/>
        </w:rPr>
        <w:t>128</w:t>
      </w:r>
      <w:r w:rsidR="009A4FB1">
        <w:rPr>
          <w:rFonts w:ascii="宋体" w:hAnsi="宋体" w:cs="宋体" w:hint="eastAsia"/>
          <w:sz w:val="24"/>
          <w:szCs w:val="28"/>
        </w:rPr>
        <w:t>人次，职业技能等级共培训</w:t>
      </w:r>
      <w:r w:rsidR="00BD0126" w:rsidRPr="00BD0126">
        <w:rPr>
          <w:rFonts w:ascii="宋体" w:hAnsi="宋体" w:cs="宋体" w:hint="eastAsia"/>
          <w:sz w:val="24"/>
          <w:szCs w:val="28"/>
        </w:rPr>
        <w:t>初级560</w:t>
      </w:r>
      <w:r w:rsidR="009A4FB1">
        <w:rPr>
          <w:rFonts w:ascii="宋体" w:hAnsi="宋体" w:cs="宋体" w:hint="eastAsia"/>
          <w:sz w:val="24"/>
          <w:szCs w:val="28"/>
        </w:rPr>
        <w:t>人次、中级</w:t>
      </w:r>
      <w:r w:rsidR="00BD0126" w:rsidRPr="00BD0126">
        <w:rPr>
          <w:rFonts w:ascii="宋体" w:hAnsi="宋体" w:cs="宋体" w:hint="eastAsia"/>
          <w:sz w:val="24"/>
          <w:szCs w:val="28"/>
        </w:rPr>
        <w:t>822人次，学历提升523人。</w:t>
      </w:r>
    </w:p>
    <w:p w:rsidR="00D74BB3" w:rsidRPr="00994C7B" w:rsidRDefault="00F72C0A" w:rsidP="00E542ED">
      <w:pPr>
        <w:spacing w:line="360" w:lineRule="auto"/>
        <w:ind w:firstLineChars="200" w:firstLine="482"/>
        <w:jc w:val="left"/>
        <w:rPr>
          <w:rFonts w:ascii="宋体" w:hAnsi="宋体" w:cs="宋体"/>
          <w:sz w:val="24"/>
        </w:rPr>
      </w:pPr>
      <w:r>
        <w:rPr>
          <w:rFonts w:ascii="宋体" w:hAnsi="宋体" w:cs="宋体" w:hint="eastAsia"/>
          <w:b/>
          <w:sz w:val="24"/>
        </w:rPr>
        <w:t>深化</w:t>
      </w:r>
      <w:r w:rsidR="00D74BB3" w:rsidRPr="00994C7B">
        <w:rPr>
          <w:rFonts w:ascii="宋体" w:hAnsi="宋体" w:cs="宋体" w:hint="eastAsia"/>
          <w:b/>
          <w:sz w:val="24"/>
        </w:rPr>
        <w:t>股份制</w:t>
      </w:r>
      <w:r w:rsidR="00994C7B" w:rsidRPr="00994C7B">
        <w:rPr>
          <w:rFonts w:ascii="宋体" w:hAnsi="宋体" w:cs="宋体" w:hint="eastAsia"/>
          <w:b/>
          <w:sz w:val="24"/>
        </w:rPr>
        <w:t>合作专业</w:t>
      </w:r>
      <w:r>
        <w:rPr>
          <w:rFonts w:ascii="宋体" w:hAnsi="宋体" w:cs="宋体" w:hint="eastAsia"/>
          <w:b/>
          <w:sz w:val="24"/>
        </w:rPr>
        <w:t>建设</w:t>
      </w:r>
      <w:r w:rsidR="00994C7B" w:rsidRPr="00994C7B">
        <w:rPr>
          <w:rFonts w:ascii="宋体" w:hAnsi="宋体" w:cs="宋体" w:hint="eastAsia"/>
          <w:b/>
          <w:sz w:val="24"/>
        </w:rPr>
        <w:t>。</w:t>
      </w:r>
      <w:r w:rsidR="00D74BB3" w:rsidRPr="00994C7B">
        <w:rPr>
          <w:rFonts w:ascii="宋体" w:hAnsi="宋体" w:cs="宋体" w:hint="eastAsia"/>
          <w:sz w:val="24"/>
        </w:rPr>
        <w:t>继续推进与上海景格科技股份有限公司校</w:t>
      </w:r>
      <w:r w:rsidR="00994C7B">
        <w:rPr>
          <w:rFonts w:ascii="宋体" w:hAnsi="宋体" w:cs="宋体" w:hint="eastAsia"/>
          <w:sz w:val="24"/>
        </w:rPr>
        <w:t>企合作共办的股份制汽修</w:t>
      </w:r>
      <w:r w:rsidR="00D74BB3" w:rsidRPr="00994C7B">
        <w:rPr>
          <w:rFonts w:ascii="宋体" w:hAnsi="宋体" w:cs="宋体" w:hint="eastAsia"/>
          <w:sz w:val="24"/>
        </w:rPr>
        <w:t>专业，实施“工学交替、产教融合”培养模式，通过校企合作，在短期企业实践中提高学生对专业的认识和技能掌握。在专业建设中，通过“股份制合作--引智--学智--联智--兴智--</w:t>
      </w:r>
      <w:r w:rsidR="00994C7B">
        <w:rPr>
          <w:rFonts w:ascii="宋体" w:hAnsi="宋体" w:cs="宋体" w:hint="eastAsia"/>
          <w:sz w:val="24"/>
        </w:rPr>
        <w:t>创智”，创新校企合作模式，优化师资能力提升建设路径</w:t>
      </w:r>
      <w:r w:rsidR="00D74BB3" w:rsidRPr="00994C7B">
        <w:rPr>
          <w:rFonts w:ascii="宋体" w:hAnsi="宋体" w:cs="宋体" w:hint="eastAsia"/>
          <w:sz w:val="24"/>
        </w:rPr>
        <w:t>。</w:t>
      </w:r>
    </w:p>
    <w:p w:rsidR="003C1BA3" w:rsidRDefault="00981517" w:rsidP="00A4574B">
      <w:pPr>
        <w:spacing w:line="360" w:lineRule="auto"/>
        <w:ind w:firstLineChars="200" w:firstLine="482"/>
        <w:outlineLvl w:val="1"/>
        <w:rPr>
          <w:rFonts w:asciiTheme="minorEastAsia" w:eastAsiaTheme="minorEastAsia" w:hAnsiTheme="minorEastAsia"/>
          <w:b/>
          <w:sz w:val="24"/>
        </w:rPr>
      </w:pPr>
      <w:bookmarkStart w:id="20" w:name="_Toc1027238"/>
      <w:r>
        <w:rPr>
          <w:rFonts w:asciiTheme="minorEastAsia" w:eastAsiaTheme="minorEastAsia" w:hAnsiTheme="minorEastAsia"/>
          <w:b/>
          <w:sz w:val="24"/>
        </w:rPr>
        <w:t>4.2学生实习情况</w:t>
      </w:r>
      <w:bookmarkEnd w:id="20"/>
    </w:p>
    <w:p w:rsidR="005B1340" w:rsidRPr="005B1340" w:rsidRDefault="005B1340" w:rsidP="006900CF">
      <w:pPr>
        <w:spacing w:line="360" w:lineRule="auto"/>
        <w:ind w:firstLineChars="250" w:firstLine="600"/>
        <w:rPr>
          <w:sz w:val="24"/>
        </w:rPr>
      </w:pPr>
      <w:r w:rsidRPr="005B1340">
        <w:rPr>
          <w:sz w:val="24"/>
        </w:rPr>
        <w:t>2017</w:t>
      </w:r>
      <w:r w:rsidRPr="005B1340">
        <w:rPr>
          <w:rFonts w:hint="eastAsia"/>
          <w:sz w:val="24"/>
        </w:rPr>
        <w:t>学年毕业班</w:t>
      </w:r>
      <w:r w:rsidRPr="005B1340">
        <w:rPr>
          <w:sz w:val="24"/>
        </w:rPr>
        <w:t>733</w:t>
      </w:r>
      <w:r w:rsidRPr="005B1340">
        <w:rPr>
          <w:rFonts w:hint="eastAsia"/>
          <w:sz w:val="24"/>
        </w:rPr>
        <w:t>人，选择顶岗实习人数为</w:t>
      </w:r>
      <w:r w:rsidRPr="005B1340">
        <w:rPr>
          <w:sz w:val="24"/>
        </w:rPr>
        <w:t>504</w:t>
      </w:r>
      <w:r w:rsidRPr="005B1340">
        <w:rPr>
          <w:rFonts w:hint="eastAsia"/>
          <w:sz w:val="24"/>
        </w:rPr>
        <w:t>人，占毕业班人数的</w:t>
      </w:r>
      <w:r w:rsidRPr="005B1340">
        <w:rPr>
          <w:sz w:val="24"/>
        </w:rPr>
        <w:t>68.8%</w:t>
      </w:r>
      <w:r w:rsidRPr="005B1340">
        <w:rPr>
          <w:rFonts w:hint="eastAsia"/>
          <w:sz w:val="24"/>
        </w:rPr>
        <w:t>。选择由学校推荐实习</w:t>
      </w:r>
      <w:r w:rsidRPr="005B1340">
        <w:rPr>
          <w:sz w:val="24"/>
        </w:rPr>
        <w:t>310</w:t>
      </w:r>
      <w:r w:rsidRPr="005B1340">
        <w:rPr>
          <w:rFonts w:hint="eastAsia"/>
          <w:sz w:val="24"/>
        </w:rPr>
        <w:t>人，占比</w:t>
      </w:r>
      <w:r w:rsidRPr="005B1340">
        <w:rPr>
          <w:sz w:val="24"/>
        </w:rPr>
        <w:t>61.5%</w:t>
      </w:r>
      <w:r w:rsidRPr="005B1340">
        <w:rPr>
          <w:rFonts w:hint="eastAsia"/>
          <w:sz w:val="24"/>
        </w:rPr>
        <w:t>，学校通过校企合作单位顺利安排了该部分学生的实习岗位。</w:t>
      </w:r>
    </w:p>
    <w:p w:rsidR="00877659" w:rsidRDefault="00994C7B" w:rsidP="0053574D">
      <w:pPr>
        <w:spacing w:line="440" w:lineRule="exact"/>
        <w:ind w:firstLine="480"/>
        <w:rPr>
          <w:sz w:val="24"/>
        </w:rPr>
      </w:pPr>
      <w:r>
        <w:rPr>
          <w:rFonts w:hint="eastAsia"/>
          <w:sz w:val="24"/>
        </w:rPr>
        <w:t>根据</w:t>
      </w:r>
      <w:r w:rsidR="005B1340" w:rsidRPr="005B1340">
        <w:rPr>
          <w:rFonts w:hint="eastAsia"/>
          <w:sz w:val="24"/>
        </w:rPr>
        <w:t>奉贤产业结构和企业规模现状，顶岗实习学生</w:t>
      </w:r>
      <w:r w:rsidR="005B1340" w:rsidRPr="005B1340">
        <w:rPr>
          <w:sz w:val="24"/>
        </w:rPr>
        <w:t>67.3%</w:t>
      </w:r>
      <w:r w:rsidR="005B1340" w:rsidRPr="005B1340">
        <w:rPr>
          <w:rFonts w:hint="eastAsia"/>
          <w:sz w:val="24"/>
        </w:rPr>
        <w:t>安排在私营小微企业实习，</w:t>
      </w:r>
      <w:r w:rsidR="005B1340" w:rsidRPr="005B1340">
        <w:rPr>
          <w:sz w:val="24"/>
        </w:rPr>
        <w:t>30.7%</w:t>
      </w:r>
      <w:r w:rsidR="005B1340" w:rsidRPr="005B1340">
        <w:rPr>
          <w:rFonts w:hint="eastAsia"/>
          <w:sz w:val="24"/>
        </w:rPr>
        <w:t>安排在合、独资或国有大中型企业实习。</w:t>
      </w:r>
    </w:p>
    <w:tbl>
      <w:tblPr>
        <w:tblStyle w:val="TableNormal3"/>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CB9CA" w:themeFill="text2" w:themeFillTint="66"/>
        <w:tblLook w:val="04A0" w:firstRow="1" w:lastRow="0" w:firstColumn="1" w:lastColumn="0" w:noHBand="0" w:noVBand="1"/>
      </w:tblPr>
      <w:tblGrid>
        <w:gridCol w:w="1570"/>
        <w:gridCol w:w="807"/>
        <w:gridCol w:w="2126"/>
      </w:tblGrid>
      <w:tr w:rsidR="00606C12" w:rsidRPr="00606C12" w:rsidTr="006900CF">
        <w:trPr>
          <w:trHeight w:val="390"/>
          <w:jc w:val="center"/>
        </w:trPr>
        <w:tc>
          <w:tcPr>
            <w:tcW w:w="4503" w:type="dxa"/>
            <w:gridSpan w:val="3"/>
            <w:tcBorders>
              <w:top w:val="nil"/>
              <w:left w:val="nil"/>
              <w:right w:val="nil"/>
            </w:tcBorders>
            <w:shd w:val="clear" w:color="auto" w:fill="FFFFFF" w:themeFill="background1"/>
            <w:tcMar>
              <w:top w:w="15" w:type="dxa"/>
              <w:left w:w="15" w:type="dxa"/>
              <w:bottom w:w="15" w:type="dxa"/>
              <w:right w:w="15" w:type="dxa"/>
            </w:tcMar>
            <w:vAlign w:val="center"/>
            <w:hideMark/>
          </w:tcPr>
          <w:p w:rsidR="005B1340" w:rsidRPr="00606C12" w:rsidRDefault="005B1340" w:rsidP="005B1340">
            <w:pPr>
              <w:widowControl/>
              <w:jc w:val="center"/>
              <w:textAlignment w:val="center"/>
              <w:rPr>
                <w:rFonts w:ascii="宋体" w:hAnsi="宋体" w:cs="宋体"/>
                <w:b/>
                <w:sz w:val="22"/>
                <w:szCs w:val="22"/>
              </w:rPr>
            </w:pPr>
            <w:r w:rsidRPr="00606C12">
              <w:rPr>
                <w:rFonts w:ascii="宋体" w:hAnsi="宋体" w:cs="宋体" w:hint="eastAsia"/>
                <w:b/>
                <w:kern w:val="0"/>
                <w:sz w:val="22"/>
                <w:szCs w:val="22"/>
              </w:rPr>
              <w:t>2017学年到企业实习学生情况表</w:t>
            </w:r>
          </w:p>
        </w:tc>
      </w:tr>
      <w:tr w:rsidR="005B1340" w:rsidRPr="00A31428" w:rsidTr="00A31428">
        <w:trPr>
          <w:trHeight w:val="390"/>
          <w:jc w:val="center"/>
        </w:trPr>
        <w:tc>
          <w:tcPr>
            <w:tcW w:w="0" w:type="auto"/>
            <w:shd w:val="clear" w:color="auto" w:fill="A8D08D" w:themeFill="accent6" w:themeFillTint="99"/>
            <w:tcMar>
              <w:top w:w="15" w:type="dxa"/>
              <w:left w:w="15" w:type="dxa"/>
              <w:bottom w:w="15" w:type="dxa"/>
              <w:right w:w="15" w:type="dxa"/>
            </w:tcMar>
            <w:vAlign w:val="center"/>
            <w:hideMark/>
          </w:tcPr>
          <w:p w:rsidR="005B1340" w:rsidRPr="00A31428" w:rsidRDefault="005B1340" w:rsidP="005B1340">
            <w:pPr>
              <w:widowControl/>
              <w:jc w:val="left"/>
              <w:textAlignment w:val="center"/>
              <w:rPr>
                <w:rFonts w:ascii="宋体" w:hAnsi="宋体" w:cs="宋体"/>
                <w:b/>
                <w:color w:val="000000"/>
                <w:sz w:val="22"/>
                <w:szCs w:val="22"/>
              </w:rPr>
            </w:pPr>
            <w:r w:rsidRPr="00A31428">
              <w:rPr>
                <w:rFonts w:ascii="宋体" w:hAnsi="宋体" w:cs="宋体" w:hint="eastAsia"/>
                <w:b/>
                <w:color w:val="000000"/>
                <w:kern w:val="0"/>
                <w:sz w:val="22"/>
                <w:szCs w:val="22"/>
              </w:rPr>
              <w:t>企业性质</w:t>
            </w:r>
          </w:p>
        </w:tc>
        <w:tc>
          <w:tcPr>
            <w:tcW w:w="807" w:type="dxa"/>
            <w:shd w:val="clear" w:color="auto" w:fill="A8D08D" w:themeFill="accent6" w:themeFillTint="99"/>
            <w:tcMar>
              <w:top w:w="15" w:type="dxa"/>
              <w:left w:w="15" w:type="dxa"/>
              <w:bottom w:w="15" w:type="dxa"/>
              <w:right w:w="15" w:type="dxa"/>
            </w:tcMar>
            <w:vAlign w:val="center"/>
            <w:hideMark/>
          </w:tcPr>
          <w:p w:rsidR="005B1340" w:rsidRPr="00A31428" w:rsidRDefault="005B1340" w:rsidP="005B1340">
            <w:pPr>
              <w:widowControl/>
              <w:jc w:val="center"/>
              <w:textAlignment w:val="center"/>
              <w:rPr>
                <w:rFonts w:ascii="宋体" w:hAnsi="宋体" w:cs="宋体"/>
                <w:b/>
                <w:color w:val="000000"/>
                <w:sz w:val="22"/>
                <w:szCs w:val="22"/>
              </w:rPr>
            </w:pPr>
            <w:r w:rsidRPr="00A31428">
              <w:rPr>
                <w:rFonts w:ascii="宋体" w:hAnsi="宋体" w:cs="宋体" w:hint="eastAsia"/>
                <w:b/>
                <w:color w:val="000000"/>
                <w:kern w:val="0"/>
                <w:sz w:val="22"/>
                <w:szCs w:val="22"/>
              </w:rPr>
              <w:t>学生数</w:t>
            </w:r>
          </w:p>
        </w:tc>
        <w:tc>
          <w:tcPr>
            <w:tcW w:w="2126" w:type="dxa"/>
            <w:shd w:val="clear" w:color="auto" w:fill="A8D08D" w:themeFill="accent6" w:themeFillTint="99"/>
            <w:tcMar>
              <w:top w:w="15" w:type="dxa"/>
              <w:left w:w="15" w:type="dxa"/>
              <w:bottom w:w="15" w:type="dxa"/>
              <w:right w:w="15" w:type="dxa"/>
            </w:tcMar>
            <w:vAlign w:val="center"/>
            <w:hideMark/>
          </w:tcPr>
          <w:p w:rsidR="005B1340" w:rsidRPr="00A31428" w:rsidRDefault="005B1340" w:rsidP="005B1340">
            <w:pPr>
              <w:widowControl/>
              <w:jc w:val="left"/>
              <w:textAlignment w:val="center"/>
              <w:rPr>
                <w:rFonts w:ascii="宋体" w:hAnsi="宋体" w:cs="宋体"/>
                <w:b/>
                <w:color w:val="000000"/>
                <w:sz w:val="22"/>
                <w:szCs w:val="22"/>
              </w:rPr>
            </w:pPr>
            <w:r w:rsidRPr="00A31428">
              <w:rPr>
                <w:rFonts w:ascii="宋体" w:hAnsi="宋体" w:cs="宋体" w:hint="eastAsia"/>
                <w:b/>
                <w:color w:val="000000"/>
                <w:kern w:val="0"/>
                <w:sz w:val="22"/>
                <w:szCs w:val="22"/>
              </w:rPr>
              <w:t>总顶岗实习人数占比</w:t>
            </w:r>
          </w:p>
        </w:tc>
      </w:tr>
      <w:tr w:rsidR="005B1340" w:rsidRPr="005B1340" w:rsidTr="00A31428">
        <w:trPr>
          <w:trHeight w:val="390"/>
          <w:jc w:val="center"/>
        </w:trPr>
        <w:tc>
          <w:tcPr>
            <w:tcW w:w="0" w:type="auto"/>
            <w:shd w:val="clear" w:color="auto" w:fill="FFFFFF" w:themeFill="background1"/>
            <w:tcMar>
              <w:top w:w="15" w:type="dxa"/>
              <w:left w:w="15" w:type="dxa"/>
              <w:bottom w:w="15" w:type="dxa"/>
              <w:right w:w="15" w:type="dxa"/>
            </w:tcMar>
            <w:vAlign w:val="center"/>
            <w:hideMark/>
          </w:tcPr>
          <w:p w:rsidR="005B1340" w:rsidRPr="005B1340" w:rsidRDefault="005B1340" w:rsidP="005B1340">
            <w:pPr>
              <w:widowControl/>
              <w:jc w:val="left"/>
              <w:textAlignment w:val="center"/>
              <w:rPr>
                <w:rFonts w:ascii="宋体" w:hAnsi="宋体" w:cs="宋体"/>
                <w:color w:val="000000"/>
                <w:sz w:val="22"/>
                <w:szCs w:val="22"/>
              </w:rPr>
            </w:pPr>
            <w:r w:rsidRPr="005B1340">
              <w:rPr>
                <w:rFonts w:ascii="宋体" w:hAnsi="宋体" w:cs="宋体" w:hint="eastAsia"/>
                <w:color w:val="000000"/>
                <w:kern w:val="0"/>
                <w:sz w:val="22"/>
                <w:szCs w:val="22"/>
              </w:rPr>
              <w:t>私营小微企业</w:t>
            </w:r>
          </w:p>
        </w:tc>
        <w:tc>
          <w:tcPr>
            <w:tcW w:w="807" w:type="dxa"/>
            <w:shd w:val="clear" w:color="auto" w:fill="FFFFFF" w:themeFill="background1"/>
            <w:tcMar>
              <w:top w:w="15" w:type="dxa"/>
              <w:left w:w="15" w:type="dxa"/>
              <w:bottom w:w="15" w:type="dxa"/>
              <w:right w:w="15" w:type="dxa"/>
            </w:tcMar>
            <w:vAlign w:val="center"/>
            <w:hideMark/>
          </w:tcPr>
          <w:p w:rsidR="005B1340" w:rsidRPr="005B1340" w:rsidRDefault="005B1340" w:rsidP="005B1340">
            <w:pPr>
              <w:widowControl/>
              <w:jc w:val="center"/>
              <w:textAlignment w:val="center"/>
              <w:rPr>
                <w:rFonts w:ascii="宋体" w:hAnsi="宋体" w:cs="宋体"/>
                <w:color w:val="000000"/>
                <w:sz w:val="22"/>
                <w:szCs w:val="22"/>
              </w:rPr>
            </w:pPr>
            <w:r w:rsidRPr="005B1340">
              <w:rPr>
                <w:rFonts w:ascii="宋体" w:hAnsi="宋体" w:cs="宋体" w:hint="eastAsia"/>
                <w:color w:val="000000"/>
                <w:kern w:val="0"/>
                <w:sz w:val="22"/>
                <w:szCs w:val="22"/>
              </w:rPr>
              <w:t>339</w:t>
            </w:r>
          </w:p>
        </w:tc>
        <w:tc>
          <w:tcPr>
            <w:tcW w:w="2126" w:type="dxa"/>
            <w:shd w:val="clear" w:color="auto" w:fill="FFFFFF" w:themeFill="background1"/>
            <w:tcMar>
              <w:top w:w="15" w:type="dxa"/>
              <w:left w:w="15" w:type="dxa"/>
              <w:bottom w:w="15" w:type="dxa"/>
              <w:right w:w="15" w:type="dxa"/>
            </w:tcMar>
            <w:vAlign w:val="center"/>
            <w:hideMark/>
          </w:tcPr>
          <w:p w:rsidR="005B1340" w:rsidRPr="005B1340" w:rsidRDefault="005B1340" w:rsidP="005B1340">
            <w:pPr>
              <w:widowControl/>
              <w:jc w:val="center"/>
              <w:textAlignment w:val="center"/>
              <w:rPr>
                <w:rFonts w:ascii="宋体" w:hAnsi="宋体" w:cs="宋体"/>
                <w:color w:val="000000"/>
                <w:sz w:val="22"/>
                <w:szCs w:val="22"/>
              </w:rPr>
            </w:pPr>
            <w:r w:rsidRPr="005B1340">
              <w:rPr>
                <w:rFonts w:ascii="宋体" w:hAnsi="宋体" w:cs="宋体" w:hint="eastAsia"/>
                <w:color w:val="000000"/>
                <w:kern w:val="0"/>
                <w:sz w:val="22"/>
                <w:szCs w:val="22"/>
              </w:rPr>
              <w:t>67.3%</w:t>
            </w:r>
          </w:p>
        </w:tc>
      </w:tr>
      <w:tr w:rsidR="005B1340" w:rsidRPr="005B1340" w:rsidTr="00A31428">
        <w:trPr>
          <w:trHeight w:val="390"/>
          <w:jc w:val="center"/>
        </w:trPr>
        <w:tc>
          <w:tcPr>
            <w:tcW w:w="0" w:type="auto"/>
            <w:shd w:val="clear" w:color="auto" w:fill="FFFFFF" w:themeFill="background1"/>
            <w:tcMar>
              <w:top w:w="15" w:type="dxa"/>
              <w:left w:w="15" w:type="dxa"/>
              <w:bottom w:w="15" w:type="dxa"/>
              <w:right w:w="15" w:type="dxa"/>
            </w:tcMar>
            <w:vAlign w:val="center"/>
            <w:hideMark/>
          </w:tcPr>
          <w:p w:rsidR="005B1340" w:rsidRPr="005B1340" w:rsidRDefault="005B1340" w:rsidP="005B1340">
            <w:pPr>
              <w:widowControl/>
              <w:jc w:val="left"/>
              <w:textAlignment w:val="center"/>
              <w:rPr>
                <w:rFonts w:ascii="宋体" w:hAnsi="宋体" w:cs="宋体"/>
                <w:color w:val="000000"/>
                <w:sz w:val="22"/>
                <w:szCs w:val="22"/>
              </w:rPr>
            </w:pPr>
            <w:r w:rsidRPr="005B1340">
              <w:rPr>
                <w:rFonts w:ascii="宋体" w:hAnsi="宋体" w:cs="宋体" w:hint="eastAsia"/>
                <w:color w:val="000000"/>
                <w:kern w:val="0"/>
                <w:sz w:val="22"/>
                <w:szCs w:val="22"/>
              </w:rPr>
              <w:t>合、独资企业</w:t>
            </w:r>
          </w:p>
        </w:tc>
        <w:tc>
          <w:tcPr>
            <w:tcW w:w="807" w:type="dxa"/>
            <w:shd w:val="clear" w:color="auto" w:fill="FFFFFF" w:themeFill="background1"/>
            <w:tcMar>
              <w:top w:w="15" w:type="dxa"/>
              <w:left w:w="15" w:type="dxa"/>
              <w:bottom w:w="15" w:type="dxa"/>
              <w:right w:w="15" w:type="dxa"/>
            </w:tcMar>
            <w:vAlign w:val="center"/>
            <w:hideMark/>
          </w:tcPr>
          <w:p w:rsidR="005B1340" w:rsidRPr="005B1340" w:rsidRDefault="005B1340" w:rsidP="005B1340">
            <w:pPr>
              <w:widowControl/>
              <w:jc w:val="center"/>
              <w:textAlignment w:val="center"/>
              <w:rPr>
                <w:rFonts w:ascii="宋体" w:hAnsi="宋体" w:cs="宋体"/>
                <w:color w:val="000000"/>
                <w:sz w:val="22"/>
                <w:szCs w:val="22"/>
              </w:rPr>
            </w:pPr>
            <w:r w:rsidRPr="005B1340">
              <w:rPr>
                <w:rFonts w:ascii="宋体" w:hAnsi="宋体" w:cs="宋体" w:hint="eastAsia"/>
                <w:color w:val="000000"/>
                <w:kern w:val="0"/>
                <w:sz w:val="22"/>
                <w:szCs w:val="22"/>
              </w:rPr>
              <w:t>54</w:t>
            </w:r>
          </w:p>
        </w:tc>
        <w:tc>
          <w:tcPr>
            <w:tcW w:w="2126" w:type="dxa"/>
            <w:shd w:val="clear" w:color="auto" w:fill="FFFFFF" w:themeFill="background1"/>
            <w:tcMar>
              <w:top w:w="15" w:type="dxa"/>
              <w:left w:w="15" w:type="dxa"/>
              <w:bottom w:w="15" w:type="dxa"/>
              <w:right w:w="15" w:type="dxa"/>
            </w:tcMar>
            <w:vAlign w:val="center"/>
            <w:hideMark/>
          </w:tcPr>
          <w:p w:rsidR="005B1340" w:rsidRPr="005B1340" w:rsidRDefault="005B1340" w:rsidP="005B1340">
            <w:pPr>
              <w:widowControl/>
              <w:jc w:val="center"/>
              <w:textAlignment w:val="center"/>
              <w:rPr>
                <w:rFonts w:ascii="宋体" w:hAnsi="宋体" w:cs="宋体"/>
                <w:color w:val="000000"/>
                <w:sz w:val="22"/>
                <w:szCs w:val="22"/>
              </w:rPr>
            </w:pPr>
            <w:r w:rsidRPr="005B1340">
              <w:rPr>
                <w:rFonts w:ascii="宋体" w:hAnsi="宋体" w:cs="宋体" w:hint="eastAsia"/>
                <w:color w:val="000000"/>
                <w:kern w:val="0"/>
                <w:sz w:val="22"/>
                <w:szCs w:val="22"/>
              </w:rPr>
              <w:t>10.7%</w:t>
            </w:r>
          </w:p>
        </w:tc>
      </w:tr>
      <w:tr w:rsidR="005B1340" w:rsidRPr="005B1340" w:rsidTr="00A31428">
        <w:trPr>
          <w:trHeight w:val="390"/>
          <w:jc w:val="center"/>
        </w:trPr>
        <w:tc>
          <w:tcPr>
            <w:tcW w:w="0" w:type="auto"/>
            <w:shd w:val="clear" w:color="auto" w:fill="FFFFFF" w:themeFill="background1"/>
            <w:tcMar>
              <w:top w:w="15" w:type="dxa"/>
              <w:left w:w="15" w:type="dxa"/>
              <w:bottom w:w="15" w:type="dxa"/>
              <w:right w:w="15" w:type="dxa"/>
            </w:tcMar>
            <w:vAlign w:val="center"/>
            <w:hideMark/>
          </w:tcPr>
          <w:p w:rsidR="005B1340" w:rsidRPr="005B1340" w:rsidRDefault="005B1340" w:rsidP="005B1340">
            <w:pPr>
              <w:widowControl/>
              <w:jc w:val="left"/>
              <w:textAlignment w:val="center"/>
              <w:rPr>
                <w:rFonts w:ascii="宋体" w:hAnsi="宋体" w:cs="宋体"/>
                <w:color w:val="000000"/>
                <w:sz w:val="22"/>
                <w:szCs w:val="22"/>
              </w:rPr>
            </w:pPr>
            <w:r w:rsidRPr="005B1340">
              <w:rPr>
                <w:rFonts w:ascii="宋体" w:hAnsi="宋体" w:cs="宋体" w:hint="eastAsia"/>
                <w:color w:val="000000"/>
                <w:kern w:val="0"/>
                <w:sz w:val="22"/>
                <w:szCs w:val="22"/>
              </w:rPr>
              <w:t>国有企事业单位</w:t>
            </w:r>
          </w:p>
        </w:tc>
        <w:tc>
          <w:tcPr>
            <w:tcW w:w="807" w:type="dxa"/>
            <w:shd w:val="clear" w:color="auto" w:fill="FFFFFF" w:themeFill="background1"/>
            <w:tcMar>
              <w:top w:w="15" w:type="dxa"/>
              <w:left w:w="15" w:type="dxa"/>
              <w:bottom w:w="15" w:type="dxa"/>
              <w:right w:w="15" w:type="dxa"/>
            </w:tcMar>
            <w:vAlign w:val="center"/>
            <w:hideMark/>
          </w:tcPr>
          <w:p w:rsidR="005B1340" w:rsidRPr="005B1340" w:rsidRDefault="005B1340" w:rsidP="005B1340">
            <w:pPr>
              <w:widowControl/>
              <w:jc w:val="center"/>
              <w:textAlignment w:val="center"/>
              <w:rPr>
                <w:rFonts w:ascii="宋体" w:hAnsi="宋体" w:cs="宋体"/>
                <w:color w:val="000000"/>
                <w:sz w:val="22"/>
                <w:szCs w:val="22"/>
              </w:rPr>
            </w:pPr>
            <w:r w:rsidRPr="005B1340">
              <w:rPr>
                <w:rFonts w:ascii="宋体" w:hAnsi="宋体" w:cs="宋体" w:hint="eastAsia"/>
                <w:color w:val="000000"/>
                <w:sz w:val="22"/>
                <w:szCs w:val="22"/>
              </w:rPr>
              <w:t>111</w:t>
            </w:r>
          </w:p>
        </w:tc>
        <w:tc>
          <w:tcPr>
            <w:tcW w:w="2126" w:type="dxa"/>
            <w:shd w:val="clear" w:color="auto" w:fill="FFFFFF" w:themeFill="background1"/>
            <w:tcMar>
              <w:top w:w="15" w:type="dxa"/>
              <w:left w:w="15" w:type="dxa"/>
              <w:bottom w:w="15" w:type="dxa"/>
              <w:right w:w="15" w:type="dxa"/>
            </w:tcMar>
            <w:vAlign w:val="center"/>
            <w:hideMark/>
          </w:tcPr>
          <w:p w:rsidR="005B1340" w:rsidRPr="005B1340" w:rsidRDefault="005B1340" w:rsidP="005B1340">
            <w:pPr>
              <w:widowControl/>
              <w:jc w:val="center"/>
              <w:textAlignment w:val="center"/>
              <w:rPr>
                <w:rFonts w:ascii="宋体" w:hAnsi="宋体" w:cs="宋体"/>
                <w:color w:val="000000"/>
                <w:sz w:val="22"/>
                <w:szCs w:val="22"/>
              </w:rPr>
            </w:pPr>
            <w:r w:rsidRPr="005B1340">
              <w:rPr>
                <w:rFonts w:ascii="宋体" w:hAnsi="宋体" w:cs="宋体" w:hint="eastAsia"/>
                <w:color w:val="000000"/>
                <w:kern w:val="0"/>
                <w:sz w:val="22"/>
                <w:szCs w:val="22"/>
              </w:rPr>
              <w:t>22.0%</w:t>
            </w:r>
          </w:p>
        </w:tc>
      </w:tr>
    </w:tbl>
    <w:p w:rsidR="005B1340" w:rsidRPr="005B1340" w:rsidRDefault="005B1340" w:rsidP="005B1340">
      <w:pPr>
        <w:spacing w:line="440" w:lineRule="exact"/>
        <w:ind w:firstLine="480"/>
        <w:rPr>
          <w:rFonts w:ascii="宋体" w:hAnsi="宋体" w:cs="宋体"/>
          <w:color w:val="000000"/>
          <w:kern w:val="0"/>
          <w:sz w:val="24"/>
        </w:rPr>
      </w:pPr>
      <w:r w:rsidRPr="005B1340">
        <w:rPr>
          <w:rFonts w:ascii="宋体" w:hAnsi="宋体" w:cs="宋体" w:hint="eastAsia"/>
          <w:color w:val="000000"/>
          <w:kern w:val="0"/>
          <w:sz w:val="24"/>
        </w:rPr>
        <w:t>实习就业用人单位满意度保持在98%，因能力不足从实习单位离岗的学生，进入</w:t>
      </w:r>
      <w:r w:rsidR="00D55717" w:rsidRPr="005B1340">
        <w:rPr>
          <w:rFonts w:ascii="宋体" w:hAnsi="宋体" w:cs="宋体" w:hint="eastAsia"/>
          <w:color w:val="000000"/>
          <w:kern w:val="0"/>
          <w:sz w:val="24"/>
        </w:rPr>
        <w:t>学校</w:t>
      </w:r>
      <w:r w:rsidRPr="005B1340">
        <w:rPr>
          <w:rFonts w:ascii="宋体" w:hAnsi="宋体" w:cs="宋体" w:hint="eastAsia"/>
          <w:color w:val="000000"/>
          <w:kern w:val="0"/>
          <w:sz w:val="24"/>
        </w:rPr>
        <w:t>“回炉班”，进行实习再推荐前的职业素养再教育、专业技能再培养。</w:t>
      </w:r>
    </w:p>
    <w:p w:rsidR="005B1340" w:rsidRDefault="005B1340" w:rsidP="005B1340">
      <w:pPr>
        <w:spacing w:line="440" w:lineRule="exact"/>
        <w:ind w:firstLine="480"/>
        <w:rPr>
          <w:rFonts w:ascii="宋体" w:hAnsi="宋体" w:cs="宋体"/>
          <w:color w:val="000000"/>
          <w:kern w:val="0"/>
          <w:sz w:val="24"/>
        </w:rPr>
      </w:pPr>
      <w:r w:rsidRPr="005B1340">
        <w:rPr>
          <w:rFonts w:ascii="宋体" w:hAnsi="宋体" w:cs="宋体" w:hint="eastAsia"/>
          <w:color w:val="000000"/>
          <w:kern w:val="0"/>
          <w:sz w:val="24"/>
        </w:rPr>
        <w:t>实习期间与企业深入合作，制定“乐业工匠”培养计划，促进学生爱岗、乐岗，帮助学生早日走上乐业之路。</w:t>
      </w:r>
    </w:p>
    <w:p w:rsidR="003C1BA3" w:rsidRDefault="00981517" w:rsidP="00A4574B">
      <w:pPr>
        <w:spacing w:line="360" w:lineRule="auto"/>
        <w:ind w:firstLineChars="200" w:firstLine="482"/>
        <w:outlineLvl w:val="1"/>
        <w:rPr>
          <w:rFonts w:asciiTheme="minorEastAsia" w:eastAsiaTheme="minorEastAsia" w:hAnsiTheme="minorEastAsia"/>
          <w:b/>
          <w:sz w:val="24"/>
        </w:rPr>
      </w:pPr>
      <w:bookmarkStart w:id="21" w:name="_Toc1027239"/>
      <w:r>
        <w:rPr>
          <w:rFonts w:asciiTheme="minorEastAsia" w:eastAsiaTheme="minorEastAsia" w:hAnsiTheme="minorEastAsia"/>
          <w:b/>
          <w:sz w:val="24"/>
        </w:rPr>
        <w:t>4.3集团化办学情况</w:t>
      </w:r>
      <w:bookmarkEnd w:id="21"/>
    </w:p>
    <w:p w:rsidR="006C6BE4" w:rsidRPr="006C6BE4" w:rsidRDefault="00E744E4" w:rsidP="00E542ED">
      <w:pPr>
        <w:pStyle w:val="11"/>
        <w:spacing w:line="480" w:lineRule="exact"/>
        <w:ind w:firstLineChars="151" w:firstLine="362"/>
        <w:rPr>
          <w:rFonts w:asciiTheme="minorEastAsia" w:eastAsiaTheme="minorEastAsia" w:hAnsiTheme="minorEastAsia"/>
          <w:sz w:val="24"/>
        </w:rPr>
      </w:pPr>
      <w:r>
        <w:rPr>
          <w:rFonts w:asciiTheme="minorEastAsia" w:eastAsiaTheme="minorEastAsia" w:hAnsiTheme="minorEastAsia" w:hint="eastAsia"/>
          <w:sz w:val="24"/>
        </w:rPr>
        <w:t>我局</w:t>
      </w:r>
      <w:r w:rsidR="006C6BE4" w:rsidRPr="006C6BE4">
        <w:rPr>
          <w:rFonts w:asciiTheme="minorEastAsia" w:eastAsiaTheme="minorEastAsia" w:hAnsiTheme="minorEastAsia" w:hint="eastAsia"/>
          <w:sz w:val="24"/>
        </w:rPr>
        <w:t>牵头</w:t>
      </w:r>
      <w:r>
        <w:rPr>
          <w:rFonts w:asciiTheme="minorEastAsia" w:eastAsiaTheme="minorEastAsia" w:hAnsiTheme="minorEastAsia" w:hint="eastAsia"/>
          <w:sz w:val="24"/>
        </w:rPr>
        <w:t>做好奉贤</w:t>
      </w:r>
      <w:r w:rsidR="006C6BE4" w:rsidRPr="006C6BE4">
        <w:rPr>
          <w:rFonts w:asciiTheme="minorEastAsia" w:eastAsiaTheme="minorEastAsia" w:hAnsiTheme="minorEastAsia" w:hint="eastAsia"/>
          <w:sz w:val="24"/>
        </w:rPr>
        <w:t>职教集团日常工作</w:t>
      </w:r>
      <w:r w:rsidR="006C6BE4">
        <w:rPr>
          <w:rFonts w:asciiTheme="minorEastAsia" w:eastAsiaTheme="minorEastAsia" w:hAnsiTheme="minorEastAsia" w:hint="eastAsia"/>
          <w:sz w:val="24"/>
        </w:rPr>
        <w:t>，通过整合优质教育资源开展各类活动。</w:t>
      </w:r>
    </w:p>
    <w:p w:rsidR="00017DB8" w:rsidRPr="00017DB8" w:rsidRDefault="00017DB8" w:rsidP="00E542ED">
      <w:pPr>
        <w:pStyle w:val="11"/>
        <w:spacing w:line="480" w:lineRule="exact"/>
        <w:ind w:firstLineChars="151" w:firstLine="364"/>
        <w:rPr>
          <w:rFonts w:asciiTheme="minorEastAsia" w:eastAsiaTheme="minorEastAsia" w:hAnsiTheme="minorEastAsia"/>
          <w:sz w:val="24"/>
        </w:rPr>
      </w:pPr>
      <w:r w:rsidRPr="00017DB8">
        <w:rPr>
          <w:rFonts w:asciiTheme="minorEastAsia" w:eastAsiaTheme="minorEastAsia" w:hAnsiTheme="minorEastAsia" w:hint="eastAsia"/>
          <w:b/>
          <w:sz w:val="24"/>
        </w:rPr>
        <w:t>开展奉贤职教集团教学节。</w:t>
      </w:r>
      <w:r w:rsidRPr="00017DB8">
        <w:rPr>
          <w:rFonts w:asciiTheme="minorEastAsia" w:eastAsiaTheme="minorEastAsia" w:hAnsiTheme="minorEastAsia" w:hint="eastAsia"/>
          <w:sz w:val="24"/>
        </w:rPr>
        <w:t>在奉贤中专、奉贤工商职业技术学校大力支持下，制定工作计划，成立工作小组，完成教学公开课展示、最后评选出各个荣誉。</w:t>
      </w:r>
    </w:p>
    <w:p w:rsidR="00017DB8" w:rsidRPr="00017DB8" w:rsidRDefault="00017DB8" w:rsidP="00E542ED">
      <w:pPr>
        <w:pStyle w:val="11"/>
        <w:spacing w:line="480" w:lineRule="exact"/>
        <w:ind w:firstLineChars="151" w:firstLine="364"/>
        <w:rPr>
          <w:rFonts w:asciiTheme="minorEastAsia" w:eastAsiaTheme="minorEastAsia" w:hAnsiTheme="minorEastAsia"/>
          <w:sz w:val="24"/>
        </w:rPr>
      </w:pPr>
      <w:r w:rsidRPr="00017DB8">
        <w:rPr>
          <w:rFonts w:asciiTheme="minorEastAsia" w:eastAsiaTheme="minorEastAsia" w:hAnsiTheme="minorEastAsia" w:hint="eastAsia"/>
          <w:b/>
          <w:sz w:val="24"/>
        </w:rPr>
        <w:t>做好兼职特聘教师工作。</w:t>
      </w:r>
      <w:r w:rsidRPr="00017DB8">
        <w:rPr>
          <w:rFonts w:asciiTheme="minorEastAsia" w:eastAsiaTheme="minorEastAsia" w:hAnsiTheme="minorEastAsia" w:hint="eastAsia"/>
          <w:sz w:val="24"/>
        </w:rPr>
        <w:t>合理使用项目资金，安排好兼职教师的授课任务，做好资料收集、整理、归档，同时对兼职教师的工作成效予以考核。</w:t>
      </w:r>
    </w:p>
    <w:p w:rsidR="00017DB8" w:rsidRDefault="00017DB8" w:rsidP="00E542ED">
      <w:pPr>
        <w:pStyle w:val="11"/>
        <w:spacing w:line="480" w:lineRule="exact"/>
        <w:ind w:firstLineChars="151" w:firstLine="364"/>
        <w:rPr>
          <w:rFonts w:asciiTheme="minorEastAsia" w:eastAsiaTheme="minorEastAsia" w:hAnsiTheme="minorEastAsia"/>
          <w:sz w:val="24"/>
        </w:rPr>
      </w:pPr>
      <w:r w:rsidRPr="00017DB8">
        <w:rPr>
          <w:rFonts w:asciiTheme="minorEastAsia" w:eastAsiaTheme="minorEastAsia" w:hAnsiTheme="minorEastAsia" w:hint="eastAsia"/>
          <w:b/>
          <w:sz w:val="24"/>
        </w:rPr>
        <w:t>职教集团师资培训。</w:t>
      </w:r>
      <w:r>
        <w:rPr>
          <w:rFonts w:asciiTheme="minorEastAsia" w:eastAsiaTheme="minorEastAsia" w:hAnsiTheme="minorEastAsia" w:hint="eastAsia"/>
          <w:sz w:val="24"/>
        </w:rPr>
        <w:t>2018年开展</w:t>
      </w:r>
      <w:r w:rsidRPr="00017DB8">
        <w:rPr>
          <w:rFonts w:asciiTheme="minorEastAsia" w:eastAsiaTheme="minorEastAsia" w:hAnsiTheme="minorEastAsia" w:hint="eastAsia"/>
          <w:sz w:val="24"/>
        </w:rPr>
        <w:t>教师层级培训</w:t>
      </w:r>
      <w:r>
        <w:rPr>
          <w:rFonts w:asciiTheme="minorEastAsia" w:eastAsiaTheme="minorEastAsia" w:hAnsiTheme="minorEastAsia" w:hint="eastAsia"/>
          <w:sz w:val="24"/>
        </w:rPr>
        <w:t>“</w:t>
      </w:r>
      <w:r w:rsidRPr="00017DB8">
        <w:rPr>
          <w:rFonts w:asciiTheme="minorEastAsia" w:eastAsiaTheme="minorEastAsia" w:hAnsiTheme="minorEastAsia" w:hint="eastAsia"/>
          <w:sz w:val="24"/>
        </w:rPr>
        <w:t>摄影与撰稿培训班</w:t>
      </w:r>
      <w:r>
        <w:rPr>
          <w:rFonts w:asciiTheme="minorEastAsia" w:eastAsiaTheme="minorEastAsia" w:hAnsiTheme="minorEastAsia" w:hint="eastAsia"/>
          <w:sz w:val="24"/>
        </w:rPr>
        <w:t>”、“</w:t>
      </w:r>
      <w:r w:rsidRPr="00017DB8">
        <w:rPr>
          <w:rFonts w:asciiTheme="minorEastAsia" w:eastAsiaTheme="minorEastAsia" w:hAnsiTheme="minorEastAsia" w:hint="eastAsia"/>
          <w:sz w:val="24"/>
        </w:rPr>
        <w:t>教师综合表达能力</w:t>
      </w:r>
      <w:r>
        <w:rPr>
          <w:rFonts w:asciiTheme="minorEastAsia" w:eastAsiaTheme="minorEastAsia" w:hAnsiTheme="minorEastAsia" w:hint="eastAsia"/>
          <w:sz w:val="24"/>
        </w:rPr>
        <w:t>”、“</w:t>
      </w:r>
      <w:r w:rsidRPr="00017DB8">
        <w:rPr>
          <w:rFonts w:asciiTheme="minorEastAsia" w:eastAsiaTheme="minorEastAsia" w:hAnsiTheme="minorEastAsia" w:hint="eastAsia"/>
          <w:sz w:val="24"/>
        </w:rPr>
        <w:t>教师能力</w:t>
      </w:r>
      <w:r>
        <w:rPr>
          <w:rFonts w:asciiTheme="minorEastAsia" w:eastAsiaTheme="minorEastAsia" w:hAnsiTheme="minorEastAsia" w:hint="eastAsia"/>
          <w:sz w:val="24"/>
        </w:rPr>
        <w:t>（体能</w:t>
      </w:r>
      <w:r w:rsidR="0098136F">
        <w:rPr>
          <w:rFonts w:asciiTheme="minorEastAsia" w:eastAsiaTheme="minorEastAsia" w:hAnsiTheme="minorEastAsia" w:hint="eastAsia"/>
          <w:sz w:val="24"/>
        </w:rPr>
        <w:t>提升</w:t>
      </w:r>
      <w:r>
        <w:rPr>
          <w:rFonts w:asciiTheme="minorEastAsia" w:eastAsiaTheme="minorEastAsia" w:hAnsiTheme="minorEastAsia" w:hint="eastAsia"/>
          <w:sz w:val="24"/>
        </w:rPr>
        <w:t>）的培训”</w:t>
      </w:r>
      <w:r w:rsidR="00653B18">
        <w:rPr>
          <w:rFonts w:asciiTheme="minorEastAsia" w:eastAsiaTheme="minorEastAsia" w:hAnsiTheme="minorEastAsia" w:hint="eastAsia"/>
          <w:sz w:val="24"/>
        </w:rPr>
        <w:t>3项。</w:t>
      </w:r>
    </w:p>
    <w:p w:rsidR="001B380B" w:rsidRDefault="0098136F" w:rsidP="00E542ED">
      <w:pPr>
        <w:pStyle w:val="11"/>
        <w:spacing w:line="480" w:lineRule="exact"/>
        <w:ind w:firstLineChars="151" w:firstLine="364"/>
        <w:rPr>
          <w:rFonts w:asciiTheme="minorEastAsia" w:eastAsiaTheme="minorEastAsia" w:hAnsiTheme="minorEastAsia"/>
          <w:sz w:val="24"/>
        </w:rPr>
      </w:pPr>
      <w:r w:rsidRPr="0098136F">
        <w:rPr>
          <w:rFonts w:asciiTheme="minorEastAsia" w:eastAsiaTheme="minorEastAsia" w:hAnsiTheme="minorEastAsia" w:hint="eastAsia"/>
          <w:b/>
          <w:sz w:val="24"/>
        </w:rPr>
        <w:t>开展兼职教师活动。</w:t>
      </w:r>
      <w:r w:rsidR="001B380B" w:rsidRPr="002E1ECF">
        <w:rPr>
          <w:rFonts w:asciiTheme="minorEastAsia" w:eastAsiaTheme="minorEastAsia" w:hAnsiTheme="minorEastAsia" w:hint="eastAsia"/>
          <w:sz w:val="24"/>
        </w:rPr>
        <w:t>兼职教师谢文</w:t>
      </w:r>
      <w:r w:rsidR="001B380B" w:rsidRPr="0098136F">
        <w:rPr>
          <w:rFonts w:asciiTheme="minorEastAsia" w:eastAsiaTheme="minorEastAsia" w:hAnsiTheme="minorEastAsia" w:hint="eastAsia"/>
          <w:sz w:val="24"/>
        </w:rPr>
        <w:t>轶团队</w:t>
      </w:r>
      <w:r w:rsidR="001B380B">
        <w:rPr>
          <w:rFonts w:asciiTheme="minorEastAsia" w:eastAsiaTheme="minorEastAsia" w:hAnsiTheme="minorEastAsia" w:hint="eastAsia"/>
          <w:sz w:val="24"/>
        </w:rPr>
        <w:t>积极参与学校工作，撰写</w:t>
      </w:r>
      <w:r w:rsidRPr="0098136F">
        <w:rPr>
          <w:rFonts w:asciiTheme="minorEastAsia" w:eastAsiaTheme="minorEastAsia" w:hAnsiTheme="minorEastAsia" w:hint="eastAsia"/>
          <w:sz w:val="24"/>
        </w:rPr>
        <w:t>《匠术、匠魂、匠道、匠行一颗匠心的培育：</w:t>
      </w:r>
      <w:r w:rsidR="001B380B">
        <w:rPr>
          <w:rFonts w:asciiTheme="minorEastAsia" w:eastAsiaTheme="minorEastAsia" w:hAnsiTheme="minorEastAsia" w:hint="eastAsia"/>
          <w:sz w:val="24"/>
        </w:rPr>
        <w:t>从课堂到职场——兼职教师团队引导学生职业发展与人生成长的案例》入选</w:t>
      </w:r>
      <w:r w:rsidR="001B380B" w:rsidRPr="0098136F">
        <w:rPr>
          <w:rFonts w:asciiTheme="minorEastAsia" w:eastAsiaTheme="minorEastAsia" w:hAnsiTheme="minorEastAsia" w:hint="eastAsia"/>
          <w:sz w:val="24"/>
        </w:rPr>
        <w:t>上海市职教集团工作典型案例</w:t>
      </w:r>
      <w:r w:rsidR="001B380B">
        <w:rPr>
          <w:rFonts w:asciiTheme="minorEastAsia" w:eastAsiaTheme="minorEastAsia" w:hAnsiTheme="minorEastAsia" w:hint="eastAsia"/>
          <w:sz w:val="24"/>
        </w:rPr>
        <w:t>，其团队被</w:t>
      </w:r>
      <w:r w:rsidRPr="0098136F">
        <w:rPr>
          <w:rFonts w:asciiTheme="minorEastAsia" w:eastAsiaTheme="minorEastAsia" w:hAnsiTheme="minorEastAsia" w:hint="eastAsia"/>
          <w:sz w:val="24"/>
        </w:rPr>
        <w:t>推荐候选2017-2018上海市中职学校优秀特聘兼职教师团队</w:t>
      </w:r>
      <w:r w:rsidR="00103B77">
        <w:rPr>
          <w:rFonts w:asciiTheme="minorEastAsia" w:eastAsiaTheme="minorEastAsia" w:hAnsiTheme="minorEastAsia" w:hint="eastAsia"/>
          <w:sz w:val="24"/>
        </w:rPr>
        <w:t>。</w:t>
      </w:r>
    </w:p>
    <w:p w:rsidR="001B380B" w:rsidRDefault="00214501" w:rsidP="001B380B">
      <w:pPr>
        <w:pStyle w:val="11"/>
        <w:spacing w:line="480" w:lineRule="exact"/>
        <w:ind w:firstLineChars="151" w:firstLine="364"/>
        <w:outlineLvl w:val="0"/>
        <w:rPr>
          <w:rFonts w:asciiTheme="minorEastAsia" w:eastAsiaTheme="minorEastAsia" w:hAnsiTheme="minorEastAsia"/>
          <w:b/>
          <w:sz w:val="24"/>
        </w:rPr>
      </w:pPr>
      <w:bookmarkStart w:id="22" w:name="_Toc1027240"/>
      <w:r>
        <w:rPr>
          <w:rFonts w:asciiTheme="minorEastAsia" w:eastAsiaTheme="minorEastAsia" w:hAnsiTheme="minorEastAsia" w:hint="eastAsia"/>
          <w:b/>
          <w:sz w:val="24"/>
        </w:rPr>
        <w:t xml:space="preserve"> </w:t>
      </w:r>
      <w:r>
        <w:rPr>
          <w:rFonts w:asciiTheme="minorEastAsia" w:eastAsiaTheme="minorEastAsia" w:hAnsiTheme="minorEastAsia"/>
          <w:b/>
          <w:sz w:val="24"/>
        </w:rPr>
        <w:t>5.社会贡献</w:t>
      </w:r>
      <w:bookmarkEnd w:id="22"/>
    </w:p>
    <w:p w:rsidR="003C1BA3" w:rsidRDefault="00981517" w:rsidP="00A4574B">
      <w:pPr>
        <w:spacing w:line="360" w:lineRule="auto"/>
        <w:ind w:firstLineChars="200" w:firstLine="482"/>
        <w:outlineLvl w:val="1"/>
        <w:rPr>
          <w:rFonts w:asciiTheme="minorEastAsia" w:eastAsiaTheme="minorEastAsia" w:hAnsiTheme="minorEastAsia"/>
          <w:b/>
          <w:sz w:val="24"/>
        </w:rPr>
      </w:pPr>
      <w:bookmarkStart w:id="23" w:name="_Toc1027241"/>
      <w:r>
        <w:rPr>
          <w:rFonts w:asciiTheme="minorEastAsia" w:eastAsiaTheme="minorEastAsia" w:hAnsiTheme="minorEastAsia"/>
          <w:b/>
          <w:sz w:val="24"/>
        </w:rPr>
        <w:t>5.1培养</w:t>
      </w:r>
      <w:r>
        <w:rPr>
          <w:rFonts w:asciiTheme="minorEastAsia" w:eastAsiaTheme="minorEastAsia" w:hAnsiTheme="minorEastAsia" w:hint="eastAsia"/>
          <w:b/>
          <w:sz w:val="24"/>
        </w:rPr>
        <w:t>技术</w:t>
      </w:r>
      <w:r>
        <w:rPr>
          <w:rFonts w:asciiTheme="minorEastAsia" w:eastAsiaTheme="minorEastAsia" w:hAnsiTheme="minorEastAsia"/>
          <w:b/>
          <w:sz w:val="24"/>
        </w:rPr>
        <w:t>技能人才</w:t>
      </w:r>
      <w:bookmarkEnd w:id="23"/>
    </w:p>
    <w:p w:rsidR="002B5B98" w:rsidRDefault="002B5B98" w:rsidP="002B5B98">
      <w:pPr>
        <w:spacing w:line="440" w:lineRule="exact"/>
        <w:ind w:firstLineChars="200" w:firstLine="480"/>
        <w:rPr>
          <w:sz w:val="24"/>
        </w:rPr>
      </w:pPr>
      <w:r w:rsidRPr="002B5B98">
        <w:rPr>
          <w:sz w:val="24"/>
        </w:rPr>
        <w:t>2017</w:t>
      </w:r>
      <w:r w:rsidRPr="002B5B98">
        <w:rPr>
          <w:rFonts w:hint="eastAsia"/>
          <w:sz w:val="24"/>
        </w:rPr>
        <w:t>学年到企业单位就业</w:t>
      </w:r>
      <w:r w:rsidRPr="002B5B98">
        <w:rPr>
          <w:sz w:val="24"/>
        </w:rPr>
        <w:t>468</w:t>
      </w:r>
      <w:r w:rsidRPr="002B5B98">
        <w:rPr>
          <w:rFonts w:hint="eastAsia"/>
          <w:sz w:val="24"/>
        </w:rPr>
        <w:t>人，通过对用人单位调查，学生职业道德和职业习惯良好，所掌握的专业知识贴近岗位工作内容，专业知识基本符合工作岗位要求，用人单位对学生满意率达到</w:t>
      </w:r>
      <w:r w:rsidRPr="002B5B98">
        <w:rPr>
          <w:sz w:val="24"/>
        </w:rPr>
        <w:t>98.1%</w:t>
      </w:r>
      <w:r w:rsidRPr="002B5B98">
        <w:rPr>
          <w:rFonts w:hint="eastAsia"/>
          <w:sz w:val="24"/>
        </w:rPr>
        <w:t>。</w:t>
      </w:r>
    </w:p>
    <w:p w:rsidR="003C1BA3" w:rsidRDefault="00981517" w:rsidP="00A4574B">
      <w:pPr>
        <w:spacing w:line="360" w:lineRule="auto"/>
        <w:ind w:firstLineChars="200" w:firstLine="482"/>
        <w:outlineLvl w:val="1"/>
        <w:rPr>
          <w:rFonts w:asciiTheme="minorEastAsia" w:eastAsiaTheme="minorEastAsia" w:hAnsiTheme="minorEastAsia"/>
          <w:b/>
          <w:sz w:val="24"/>
        </w:rPr>
      </w:pPr>
      <w:bookmarkStart w:id="24" w:name="_Toc1027242"/>
      <w:r>
        <w:rPr>
          <w:rFonts w:asciiTheme="minorEastAsia" w:eastAsiaTheme="minorEastAsia" w:hAnsiTheme="minorEastAsia"/>
          <w:b/>
          <w:sz w:val="24"/>
        </w:rPr>
        <w:t>5.2社会服务</w:t>
      </w:r>
      <w:bookmarkEnd w:id="24"/>
    </w:p>
    <w:p w:rsidR="00180220" w:rsidRPr="00180220" w:rsidRDefault="00180220" w:rsidP="00E542ED">
      <w:pPr>
        <w:spacing w:line="360" w:lineRule="auto"/>
        <w:ind w:firstLineChars="200" w:firstLine="482"/>
        <w:rPr>
          <w:rFonts w:asciiTheme="minorEastAsia" w:eastAsiaTheme="minorEastAsia" w:hAnsiTheme="minorEastAsia"/>
          <w:sz w:val="24"/>
        </w:rPr>
      </w:pPr>
      <w:r w:rsidRPr="00180220">
        <w:rPr>
          <w:rFonts w:ascii="宋体" w:hAnsi="宋体" w:hint="eastAsia"/>
          <w:b/>
          <w:sz w:val="24"/>
        </w:rPr>
        <w:t>服务区域经济。</w:t>
      </w:r>
      <w:r w:rsidRPr="00180220">
        <w:rPr>
          <w:rFonts w:asciiTheme="minorEastAsia" w:eastAsiaTheme="minorEastAsia" w:hAnsiTheme="minorEastAsia" w:hint="eastAsia"/>
          <w:sz w:val="24"/>
        </w:rPr>
        <w:t>2018学年，学校社会培训科走近企业，立足企业需求，开展了企业员工集中服务培训、职业技能等级工培训、学历提升等培训，其中企业集中服务培训91人次，行业师资培训128人次，职业技能等级培训初级560人次、中级822人次，学历提升523人。</w:t>
      </w:r>
    </w:p>
    <w:p w:rsidR="007D5BD9" w:rsidRDefault="00180220" w:rsidP="00E542ED">
      <w:pPr>
        <w:spacing w:line="360" w:lineRule="auto"/>
        <w:ind w:firstLineChars="200" w:firstLine="482"/>
        <w:rPr>
          <w:rFonts w:ascii="宋体" w:hAnsi="宋体"/>
          <w:sz w:val="24"/>
        </w:rPr>
      </w:pPr>
      <w:r>
        <w:rPr>
          <w:rFonts w:ascii="宋体" w:hAnsi="宋体" w:hint="eastAsia"/>
          <w:b/>
          <w:sz w:val="24"/>
        </w:rPr>
        <w:t>开展</w:t>
      </w:r>
      <w:r w:rsidR="007D5BD9" w:rsidRPr="00180220">
        <w:rPr>
          <w:rFonts w:ascii="宋体" w:hAnsi="宋体" w:hint="eastAsia"/>
          <w:b/>
          <w:sz w:val="24"/>
        </w:rPr>
        <w:t>普职渗透</w:t>
      </w:r>
      <w:r>
        <w:rPr>
          <w:rFonts w:ascii="宋体" w:hAnsi="宋体" w:hint="eastAsia"/>
          <w:b/>
          <w:sz w:val="24"/>
        </w:rPr>
        <w:t>活动</w:t>
      </w:r>
      <w:r w:rsidRPr="00180220">
        <w:rPr>
          <w:rFonts w:ascii="宋体" w:hAnsi="宋体" w:hint="eastAsia"/>
          <w:b/>
          <w:sz w:val="24"/>
        </w:rPr>
        <w:t>。</w:t>
      </w:r>
      <w:r>
        <w:rPr>
          <w:rFonts w:ascii="宋体" w:hAnsi="宋体" w:hint="eastAsia"/>
          <w:sz w:val="24"/>
        </w:rPr>
        <w:t>以学校专业优势，为4所高中学校学生开展</w:t>
      </w:r>
      <w:r w:rsidR="007D5BD9">
        <w:rPr>
          <w:rFonts w:ascii="宋体" w:hAnsi="宋体" w:hint="eastAsia"/>
          <w:sz w:val="24"/>
        </w:rPr>
        <w:t>劳技实训</w:t>
      </w:r>
      <w:r>
        <w:rPr>
          <w:rFonts w:ascii="宋体" w:hAnsi="宋体" w:hint="eastAsia"/>
          <w:sz w:val="24"/>
        </w:rPr>
        <w:t>，合计人数</w:t>
      </w:r>
      <w:r w:rsidR="007D5BD9">
        <w:rPr>
          <w:sz w:val="24"/>
        </w:rPr>
        <w:t>1160</w:t>
      </w:r>
      <w:r w:rsidR="007D5BD9">
        <w:rPr>
          <w:rFonts w:ascii="宋体" w:hAnsi="宋体" w:hint="eastAsia"/>
          <w:sz w:val="24"/>
        </w:rPr>
        <w:t>人。</w:t>
      </w:r>
    </w:p>
    <w:p w:rsidR="007D5BD9" w:rsidRDefault="00180220" w:rsidP="00E542ED">
      <w:pPr>
        <w:spacing w:line="360" w:lineRule="auto"/>
        <w:ind w:firstLineChars="200" w:firstLine="482"/>
        <w:rPr>
          <w:rFonts w:ascii="宋体" w:hAnsi="宋体"/>
          <w:sz w:val="24"/>
        </w:rPr>
      </w:pPr>
      <w:r>
        <w:rPr>
          <w:rFonts w:ascii="宋体" w:hAnsi="宋体" w:hint="eastAsia"/>
          <w:b/>
          <w:sz w:val="24"/>
        </w:rPr>
        <w:t>承办职业技能比赛</w:t>
      </w:r>
      <w:r w:rsidR="007D5BD9">
        <w:rPr>
          <w:rFonts w:ascii="宋体" w:hAnsi="宋体" w:hint="eastAsia"/>
          <w:sz w:val="24"/>
        </w:rPr>
        <w:t>。</w:t>
      </w:r>
      <w:r>
        <w:rPr>
          <w:rFonts w:ascii="宋体" w:hAnsi="宋体" w:hint="eastAsia"/>
          <w:sz w:val="24"/>
        </w:rPr>
        <w:t>2018年学校</w:t>
      </w:r>
      <w:r w:rsidR="007D5BD9">
        <w:rPr>
          <w:rFonts w:ascii="宋体" w:hAnsi="宋体" w:hint="eastAsia"/>
          <w:sz w:val="24"/>
        </w:rPr>
        <w:t>承办上海市“中华杯”职业技能竞赛暨沪台邀请赛（汽车维修工项目），有来自市内6个区，及台湾选手，共</w:t>
      </w:r>
      <w:r w:rsidR="007D5BD9">
        <w:rPr>
          <w:sz w:val="24"/>
        </w:rPr>
        <w:t>32</w:t>
      </w:r>
      <w:r w:rsidR="007D5BD9">
        <w:rPr>
          <w:rFonts w:ascii="宋体" w:hAnsi="宋体" w:hint="eastAsia"/>
          <w:sz w:val="24"/>
        </w:rPr>
        <w:t>人，为选拔技能人才，加强沪台交流做贡献。</w:t>
      </w:r>
    </w:p>
    <w:p w:rsidR="002E1ECF" w:rsidRPr="002E1ECF" w:rsidRDefault="003F5E48" w:rsidP="00E542ED">
      <w:pPr>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bCs/>
          <w:sz w:val="24"/>
        </w:rPr>
        <w:t>开展</w:t>
      </w:r>
      <w:r w:rsidRPr="0068592A">
        <w:rPr>
          <w:rFonts w:asciiTheme="minorEastAsia" w:eastAsiaTheme="minorEastAsia" w:hAnsiTheme="minorEastAsia" w:hint="eastAsia"/>
          <w:b/>
          <w:bCs/>
          <w:sz w:val="24"/>
        </w:rPr>
        <w:t>职业体验</w:t>
      </w:r>
      <w:r w:rsidR="001E7E44">
        <w:rPr>
          <w:rFonts w:asciiTheme="minorEastAsia" w:eastAsiaTheme="minorEastAsia" w:hAnsiTheme="minorEastAsia" w:hint="eastAsia"/>
          <w:b/>
          <w:bCs/>
          <w:sz w:val="24"/>
        </w:rPr>
        <w:t>活动</w:t>
      </w:r>
      <w:r>
        <w:rPr>
          <w:rFonts w:asciiTheme="minorEastAsia" w:eastAsiaTheme="minorEastAsia" w:hAnsiTheme="minorEastAsia" w:hint="eastAsia"/>
          <w:b/>
          <w:bCs/>
          <w:sz w:val="24"/>
        </w:rPr>
        <w:t>。</w:t>
      </w:r>
      <w:r w:rsidR="002E1ECF" w:rsidRPr="002E1ECF">
        <w:rPr>
          <w:rFonts w:asciiTheme="minorEastAsia" w:eastAsiaTheme="minorEastAsia" w:hAnsiTheme="minorEastAsia" w:hint="eastAsia"/>
          <w:sz w:val="24"/>
        </w:rPr>
        <w:t>2018年</w:t>
      </w:r>
      <w:r w:rsidR="002E1ECF">
        <w:rPr>
          <w:rFonts w:asciiTheme="minorEastAsia" w:eastAsiaTheme="minorEastAsia" w:hAnsiTheme="minorEastAsia" w:hint="eastAsia"/>
          <w:sz w:val="24"/>
        </w:rPr>
        <w:t>开展</w:t>
      </w:r>
      <w:r w:rsidR="002E1ECF" w:rsidRPr="002E1ECF">
        <w:rPr>
          <w:rFonts w:asciiTheme="minorEastAsia" w:eastAsiaTheme="minorEastAsia" w:hAnsiTheme="minorEastAsia" w:hint="eastAsia"/>
          <w:sz w:val="24"/>
        </w:rPr>
        <w:t>四天</w:t>
      </w:r>
      <w:r w:rsidR="002E1ECF">
        <w:rPr>
          <w:rFonts w:asciiTheme="minorEastAsia" w:eastAsiaTheme="minorEastAsia" w:hAnsiTheme="minorEastAsia" w:hint="eastAsia"/>
          <w:sz w:val="24"/>
        </w:rPr>
        <w:t>上海市学生</w:t>
      </w:r>
      <w:r w:rsidR="002E1ECF" w:rsidRPr="002E1ECF">
        <w:rPr>
          <w:rFonts w:asciiTheme="minorEastAsia" w:eastAsiaTheme="minorEastAsia" w:hAnsiTheme="minorEastAsia" w:hint="eastAsia"/>
          <w:sz w:val="24"/>
        </w:rPr>
        <w:t>职业体验日</w:t>
      </w:r>
      <w:r w:rsidR="002E1ECF">
        <w:rPr>
          <w:rFonts w:asciiTheme="minorEastAsia" w:eastAsiaTheme="minorEastAsia" w:hAnsiTheme="minorEastAsia" w:hint="eastAsia"/>
          <w:sz w:val="24"/>
        </w:rPr>
        <w:t>活动，学校充分发挥专业优势，挖掘寓教于乐项目16个，</w:t>
      </w:r>
      <w:r w:rsidR="002E1ECF" w:rsidRPr="002E1ECF">
        <w:rPr>
          <w:rFonts w:asciiTheme="minorEastAsia" w:eastAsiaTheme="minorEastAsia" w:hAnsiTheme="minorEastAsia" w:hint="eastAsia"/>
          <w:sz w:val="24"/>
        </w:rPr>
        <w:t>接待了学生及家长总计1</w:t>
      </w:r>
      <w:r w:rsidR="002E1ECF">
        <w:rPr>
          <w:rFonts w:asciiTheme="minorEastAsia" w:eastAsiaTheme="minorEastAsia" w:hAnsiTheme="minorEastAsia" w:hint="eastAsia"/>
          <w:sz w:val="24"/>
        </w:rPr>
        <w:t>.</w:t>
      </w:r>
      <w:r w:rsidR="002E1ECF" w:rsidRPr="002E1ECF">
        <w:rPr>
          <w:rFonts w:asciiTheme="minorEastAsia" w:eastAsiaTheme="minorEastAsia" w:hAnsiTheme="minorEastAsia" w:hint="eastAsia"/>
          <w:sz w:val="24"/>
        </w:rPr>
        <w:t>3</w:t>
      </w:r>
      <w:r w:rsidR="002E1ECF">
        <w:rPr>
          <w:rFonts w:asciiTheme="minorEastAsia" w:eastAsiaTheme="minorEastAsia" w:hAnsiTheme="minorEastAsia" w:hint="eastAsia"/>
          <w:sz w:val="24"/>
        </w:rPr>
        <w:t>万</w:t>
      </w:r>
      <w:r w:rsidR="002E1ECF" w:rsidRPr="002E1ECF">
        <w:rPr>
          <w:rFonts w:asciiTheme="minorEastAsia" w:eastAsiaTheme="minorEastAsia" w:hAnsiTheme="minorEastAsia" w:hint="eastAsia"/>
          <w:sz w:val="24"/>
        </w:rPr>
        <w:t>人次。</w:t>
      </w:r>
      <w:r w:rsidR="002E1ECF">
        <w:rPr>
          <w:rFonts w:asciiTheme="minorEastAsia" w:eastAsiaTheme="minorEastAsia" w:hAnsiTheme="minorEastAsia" w:hint="eastAsia"/>
          <w:sz w:val="24"/>
        </w:rPr>
        <w:t>“</w:t>
      </w:r>
      <w:r w:rsidR="002E1ECF" w:rsidRPr="002E1ECF">
        <w:rPr>
          <w:rFonts w:asciiTheme="minorEastAsia" w:eastAsiaTheme="minorEastAsia" w:hAnsiTheme="minorEastAsia" w:hint="eastAsia"/>
          <w:sz w:val="24"/>
        </w:rPr>
        <w:t>生肖贴贴乐</w:t>
      </w:r>
      <w:r w:rsidR="002E1ECF">
        <w:rPr>
          <w:rFonts w:asciiTheme="minorEastAsia" w:eastAsiaTheme="minorEastAsia" w:hAnsiTheme="minorEastAsia" w:hint="eastAsia"/>
          <w:sz w:val="24"/>
        </w:rPr>
        <w:t>”</w:t>
      </w:r>
      <w:r w:rsidR="002E1ECF" w:rsidRPr="002E1ECF">
        <w:rPr>
          <w:rFonts w:asciiTheme="minorEastAsia" w:eastAsiaTheme="minorEastAsia" w:hAnsiTheme="minorEastAsia" w:hint="eastAsia"/>
          <w:sz w:val="24"/>
        </w:rPr>
        <w:t>、</w:t>
      </w:r>
      <w:r w:rsidR="002E1ECF">
        <w:rPr>
          <w:rFonts w:asciiTheme="minorEastAsia" w:eastAsiaTheme="minorEastAsia" w:hAnsiTheme="minorEastAsia" w:hint="eastAsia"/>
          <w:sz w:val="24"/>
        </w:rPr>
        <w:t>“</w:t>
      </w:r>
      <w:r w:rsidR="002E1ECF" w:rsidRPr="002E1ECF">
        <w:rPr>
          <w:rFonts w:asciiTheme="minorEastAsia" w:eastAsiaTheme="minorEastAsia" w:hAnsiTheme="minorEastAsia" w:hint="eastAsia"/>
          <w:sz w:val="24"/>
        </w:rPr>
        <w:t>汽车小医生</w:t>
      </w:r>
      <w:r w:rsidR="002E1ECF">
        <w:rPr>
          <w:rFonts w:asciiTheme="minorEastAsia" w:eastAsiaTheme="minorEastAsia" w:hAnsiTheme="minorEastAsia" w:hint="eastAsia"/>
          <w:sz w:val="24"/>
        </w:rPr>
        <w:t>”</w:t>
      </w:r>
      <w:r w:rsidR="002E1ECF" w:rsidRPr="002E1ECF">
        <w:rPr>
          <w:rFonts w:asciiTheme="minorEastAsia" w:eastAsiaTheme="minorEastAsia" w:hAnsiTheme="minorEastAsia" w:hint="eastAsia"/>
          <w:sz w:val="24"/>
        </w:rPr>
        <w:t>项目被上海职业体验日组委会评为优秀项目奖，学校再次评为特色组织奖。</w:t>
      </w:r>
    </w:p>
    <w:p w:rsidR="00470675" w:rsidRDefault="00ED59EE" w:rsidP="00E542ED">
      <w:pPr>
        <w:spacing w:line="480" w:lineRule="exact"/>
        <w:ind w:firstLineChars="200" w:firstLine="482"/>
        <w:rPr>
          <w:rFonts w:ascii="宋体" w:hAnsi="宋体"/>
          <w:sz w:val="24"/>
        </w:rPr>
      </w:pPr>
      <w:r>
        <w:rPr>
          <w:rFonts w:asciiTheme="minorEastAsia" w:eastAsiaTheme="minorEastAsia" w:hAnsiTheme="minorEastAsia" w:hint="eastAsia"/>
          <w:b/>
          <w:sz w:val="24"/>
        </w:rPr>
        <w:t>开展服务社区活动。</w:t>
      </w:r>
      <w:r w:rsidRPr="00E73501">
        <w:rPr>
          <w:rFonts w:ascii="宋体" w:hAnsi="宋体" w:hint="eastAsia"/>
          <w:sz w:val="24"/>
          <w:szCs w:val="28"/>
        </w:rPr>
        <w:t>学校</w:t>
      </w:r>
      <w:r w:rsidR="009860DB" w:rsidRPr="00E73501">
        <w:rPr>
          <w:rFonts w:ascii="宋体" w:hAnsi="宋体" w:hint="eastAsia"/>
          <w:sz w:val="24"/>
          <w:szCs w:val="28"/>
        </w:rPr>
        <w:t>积极</w:t>
      </w:r>
      <w:r w:rsidR="009860DB" w:rsidRPr="00E73501">
        <w:rPr>
          <w:rFonts w:ascii="宋体" w:hAnsi="宋体"/>
          <w:sz w:val="24"/>
          <w:szCs w:val="28"/>
        </w:rPr>
        <w:t>参与</w:t>
      </w:r>
      <w:r w:rsidR="009860DB" w:rsidRPr="00E73501">
        <w:rPr>
          <w:rFonts w:ascii="宋体" w:hAnsi="宋体" w:hint="eastAsia"/>
          <w:sz w:val="24"/>
          <w:szCs w:val="28"/>
        </w:rPr>
        <w:t>奉贤区全国</w:t>
      </w:r>
      <w:r w:rsidR="009860DB" w:rsidRPr="00E73501">
        <w:rPr>
          <w:rFonts w:ascii="宋体" w:hAnsi="宋体"/>
          <w:sz w:val="24"/>
          <w:szCs w:val="28"/>
        </w:rPr>
        <w:t>文明</w:t>
      </w:r>
      <w:r w:rsidR="009860DB" w:rsidRPr="00E73501">
        <w:rPr>
          <w:rFonts w:ascii="宋体" w:hAnsi="宋体" w:hint="eastAsia"/>
          <w:sz w:val="24"/>
          <w:szCs w:val="28"/>
        </w:rPr>
        <w:t>城区</w:t>
      </w:r>
      <w:r w:rsidR="009860DB" w:rsidRPr="00E73501">
        <w:rPr>
          <w:rFonts w:ascii="宋体" w:hAnsi="宋体"/>
          <w:sz w:val="24"/>
          <w:szCs w:val="28"/>
        </w:rPr>
        <w:t>创建</w:t>
      </w:r>
      <w:r w:rsidR="009860DB" w:rsidRPr="00E73501">
        <w:rPr>
          <w:rFonts w:ascii="宋体" w:hAnsi="宋体" w:hint="eastAsia"/>
          <w:sz w:val="24"/>
          <w:szCs w:val="28"/>
        </w:rPr>
        <w:t>工作，</w:t>
      </w:r>
      <w:r w:rsidR="009860DB" w:rsidRPr="006900CF">
        <w:rPr>
          <w:rFonts w:ascii="宋体" w:hAnsi="宋体"/>
          <w:sz w:val="24"/>
          <w:szCs w:val="28"/>
        </w:rPr>
        <w:t>党员进社区</w:t>
      </w:r>
      <w:r w:rsidR="009860DB" w:rsidRPr="006900CF">
        <w:rPr>
          <w:rFonts w:ascii="宋体" w:hAnsi="宋体" w:hint="eastAsia"/>
          <w:sz w:val="24"/>
          <w:szCs w:val="28"/>
        </w:rPr>
        <w:t>参加各种社区公益活动。</w:t>
      </w:r>
      <w:r w:rsidR="009860DB" w:rsidRPr="006900CF">
        <w:rPr>
          <w:rFonts w:ascii="宋体" w:hAnsi="宋体"/>
          <w:sz w:val="24"/>
          <w:szCs w:val="28"/>
        </w:rPr>
        <w:t>与奉浦一居</w:t>
      </w:r>
      <w:r w:rsidR="009860DB" w:rsidRPr="006900CF">
        <w:rPr>
          <w:rFonts w:ascii="宋体" w:hAnsi="宋体" w:hint="eastAsia"/>
          <w:sz w:val="24"/>
          <w:szCs w:val="28"/>
        </w:rPr>
        <w:t>、三居、五居</w:t>
      </w:r>
      <w:r w:rsidR="009860DB" w:rsidRPr="006900CF">
        <w:rPr>
          <w:rFonts w:ascii="宋体" w:hAnsi="宋体"/>
          <w:sz w:val="24"/>
          <w:szCs w:val="28"/>
        </w:rPr>
        <w:t>开展党建联建活动，重阳节慰问百岁高龄老人</w:t>
      </w:r>
      <w:r w:rsidR="00470675">
        <w:rPr>
          <w:rFonts w:ascii="宋体" w:hAnsi="宋体" w:hint="eastAsia"/>
          <w:sz w:val="24"/>
          <w:szCs w:val="28"/>
        </w:rPr>
        <w:t>，共</w:t>
      </w:r>
      <w:r w:rsidR="00470675">
        <w:rPr>
          <w:rFonts w:ascii="宋体" w:hAnsi="宋体" w:hint="eastAsia"/>
          <w:sz w:val="24"/>
        </w:rPr>
        <w:t>捐赠</w:t>
      </w:r>
      <w:r w:rsidR="00470675">
        <w:rPr>
          <w:sz w:val="24"/>
        </w:rPr>
        <w:t>89345</w:t>
      </w:r>
      <w:r w:rsidR="00470675">
        <w:rPr>
          <w:rFonts w:ascii="宋体" w:hAnsi="宋体" w:hint="eastAsia"/>
          <w:sz w:val="24"/>
        </w:rPr>
        <w:t>元，为社区和谐文明作出贡献。</w:t>
      </w:r>
    </w:p>
    <w:p w:rsidR="00ED59EE" w:rsidRPr="006900CF" w:rsidRDefault="00470675" w:rsidP="00E542ED">
      <w:pPr>
        <w:spacing w:line="480" w:lineRule="exact"/>
        <w:ind w:firstLineChars="200" w:firstLine="482"/>
        <w:rPr>
          <w:rFonts w:ascii="宋体" w:hAnsi="宋体"/>
          <w:sz w:val="24"/>
          <w:szCs w:val="28"/>
        </w:rPr>
      </w:pPr>
      <w:r w:rsidRPr="00470675">
        <w:rPr>
          <w:rFonts w:ascii="宋体" w:hAnsi="宋体" w:hint="eastAsia"/>
          <w:b/>
          <w:sz w:val="24"/>
          <w:szCs w:val="28"/>
        </w:rPr>
        <w:t>免费开放</w:t>
      </w:r>
      <w:r>
        <w:rPr>
          <w:rFonts w:ascii="宋体" w:hAnsi="宋体" w:hint="eastAsia"/>
          <w:b/>
          <w:sz w:val="24"/>
          <w:szCs w:val="28"/>
        </w:rPr>
        <w:t>文体</w:t>
      </w:r>
      <w:r w:rsidRPr="00470675">
        <w:rPr>
          <w:rFonts w:ascii="宋体" w:hAnsi="宋体" w:hint="eastAsia"/>
          <w:b/>
          <w:sz w:val="24"/>
          <w:szCs w:val="28"/>
        </w:rPr>
        <w:t>设施。</w:t>
      </w:r>
      <w:r w:rsidRPr="00470675">
        <w:rPr>
          <w:rFonts w:ascii="宋体" w:hAnsi="宋体" w:hint="eastAsia"/>
          <w:sz w:val="24"/>
          <w:szCs w:val="28"/>
        </w:rPr>
        <w:t>学</w:t>
      </w:r>
      <w:r>
        <w:rPr>
          <w:rFonts w:ascii="宋体" w:hAnsi="宋体" w:hint="eastAsia"/>
          <w:sz w:val="24"/>
          <w:szCs w:val="28"/>
        </w:rPr>
        <w:t>校</w:t>
      </w:r>
      <w:r w:rsidR="00E67D77">
        <w:rPr>
          <w:rFonts w:ascii="宋体" w:hAnsi="宋体" w:hint="eastAsia"/>
          <w:sz w:val="24"/>
          <w:szCs w:val="28"/>
        </w:rPr>
        <w:t>热心社会事业，将文体设施免费向</w:t>
      </w:r>
      <w:r w:rsidR="009860DB" w:rsidRPr="00470675">
        <w:rPr>
          <w:rFonts w:ascii="宋体" w:hAnsi="宋体" w:hint="eastAsia"/>
          <w:sz w:val="24"/>
          <w:szCs w:val="28"/>
        </w:rPr>
        <w:t>区教育工会乒乓球、篮球训练</w:t>
      </w:r>
      <w:r w:rsidR="00E67D77">
        <w:rPr>
          <w:rFonts w:ascii="宋体" w:hAnsi="宋体" w:hint="eastAsia"/>
          <w:sz w:val="24"/>
          <w:szCs w:val="28"/>
        </w:rPr>
        <w:t>活动</w:t>
      </w:r>
      <w:r w:rsidR="009860DB" w:rsidRPr="00470675">
        <w:rPr>
          <w:rFonts w:ascii="宋体" w:hAnsi="宋体" w:hint="eastAsia"/>
          <w:sz w:val="24"/>
          <w:szCs w:val="28"/>
        </w:rPr>
        <w:t>；农业银行的运动会</w:t>
      </w:r>
      <w:r w:rsidR="009860DB" w:rsidRPr="006900CF">
        <w:rPr>
          <w:rFonts w:ascii="宋体" w:hAnsi="宋体" w:hint="eastAsia"/>
          <w:sz w:val="24"/>
          <w:szCs w:val="28"/>
        </w:rPr>
        <w:t>；帕丁顿幼儿园的亲子活动；奉浦幼儿园的亲子</w:t>
      </w:r>
      <w:r>
        <w:rPr>
          <w:rFonts w:ascii="宋体" w:hAnsi="宋体" w:hint="eastAsia"/>
          <w:sz w:val="24"/>
          <w:szCs w:val="28"/>
        </w:rPr>
        <w:t>活动等</w:t>
      </w:r>
      <w:r w:rsidR="00E67D77">
        <w:rPr>
          <w:rFonts w:ascii="宋体" w:hAnsi="宋体" w:hint="eastAsia"/>
          <w:sz w:val="24"/>
          <w:szCs w:val="28"/>
        </w:rPr>
        <w:t>进行开放，为构建新型和谐社会关系贡献力量。</w:t>
      </w:r>
    </w:p>
    <w:p w:rsidR="0098136F" w:rsidRDefault="00ED59EE" w:rsidP="00E542ED">
      <w:pPr>
        <w:spacing w:line="360" w:lineRule="auto"/>
        <w:ind w:firstLine="560"/>
        <w:rPr>
          <w:rFonts w:ascii="宋体" w:hAnsi="宋体"/>
          <w:sz w:val="24"/>
          <w:szCs w:val="28"/>
        </w:rPr>
      </w:pPr>
      <w:r w:rsidRPr="006900CF">
        <w:rPr>
          <w:rFonts w:ascii="宋体" w:hAnsi="宋体" w:hint="eastAsia"/>
          <w:b/>
          <w:sz w:val="24"/>
          <w:szCs w:val="28"/>
        </w:rPr>
        <w:t>参与美丽乡村建设</w:t>
      </w:r>
      <w:r w:rsidRPr="006900CF">
        <w:rPr>
          <w:rFonts w:ascii="宋体" w:hAnsi="宋体" w:hint="eastAsia"/>
          <w:sz w:val="24"/>
          <w:szCs w:val="28"/>
        </w:rPr>
        <w:t>。学校</w:t>
      </w:r>
      <w:r w:rsidR="009860DB" w:rsidRPr="006900CF">
        <w:rPr>
          <w:rFonts w:ascii="宋体" w:hAnsi="宋体" w:hint="eastAsia"/>
          <w:sz w:val="24"/>
          <w:szCs w:val="28"/>
        </w:rPr>
        <w:t>与浦秀村开展双结对工作，</w:t>
      </w:r>
      <w:r w:rsidR="009860DB" w:rsidRPr="006900CF">
        <w:rPr>
          <w:rFonts w:ascii="宋体" w:hAnsi="宋体"/>
          <w:sz w:val="24"/>
          <w:szCs w:val="28"/>
        </w:rPr>
        <w:t>精准扶贫，</w:t>
      </w:r>
      <w:r w:rsidR="009860DB" w:rsidRPr="006900CF">
        <w:rPr>
          <w:rFonts w:ascii="宋体" w:hAnsi="宋体" w:hint="eastAsia"/>
          <w:sz w:val="24"/>
          <w:szCs w:val="28"/>
        </w:rPr>
        <w:t>结合村民的实际需求，捐赠16</w:t>
      </w:r>
      <w:r w:rsidRPr="006900CF">
        <w:rPr>
          <w:rFonts w:ascii="宋体" w:hAnsi="宋体" w:hint="eastAsia"/>
          <w:sz w:val="24"/>
          <w:szCs w:val="28"/>
        </w:rPr>
        <w:t>万元支持</w:t>
      </w:r>
      <w:r w:rsidR="00925F22" w:rsidRPr="006900CF">
        <w:rPr>
          <w:rFonts w:ascii="宋体" w:hAnsi="宋体" w:hint="eastAsia"/>
          <w:sz w:val="24"/>
          <w:szCs w:val="28"/>
        </w:rPr>
        <w:t>乡村</w:t>
      </w:r>
      <w:r w:rsidRPr="006900CF">
        <w:rPr>
          <w:rFonts w:ascii="宋体" w:hAnsi="宋体" w:hint="eastAsia"/>
          <w:sz w:val="24"/>
          <w:szCs w:val="28"/>
        </w:rPr>
        <w:t>建设；</w:t>
      </w:r>
      <w:r w:rsidR="009860DB" w:rsidRPr="006900CF">
        <w:rPr>
          <w:rFonts w:ascii="宋体" w:hAnsi="宋体"/>
          <w:sz w:val="24"/>
          <w:szCs w:val="28"/>
        </w:rPr>
        <w:t>带领党团员青年志愿服务队开展了“送文化、送温暧”下乡活动，为老人们送去重阳节慰问品。</w:t>
      </w:r>
    </w:p>
    <w:p w:rsidR="0098136F" w:rsidRPr="0098136F" w:rsidRDefault="0098136F" w:rsidP="00E542ED">
      <w:pPr>
        <w:spacing w:line="360" w:lineRule="auto"/>
        <w:ind w:firstLine="560"/>
        <w:rPr>
          <w:rFonts w:ascii="宋体" w:hAnsi="宋体"/>
          <w:sz w:val="24"/>
          <w:szCs w:val="28"/>
        </w:rPr>
      </w:pPr>
      <w:r w:rsidRPr="0098136F">
        <w:rPr>
          <w:rFonts w:ascii="宋体" w:hAnsi="宋体" w:hint="eastAsia"/>
          <w:b/>
          <w:sz w:val="24"/>
          <w:szCs w:val="28"/>
        </w:rPr>
        <w:t>示范服务全国。</w:t>
      </w:r>
      <w:r w:rsidRPr="0098136F">
        <w:rPr>
          <w:rFonts w:ascii="宋体" w:hAnsi="宋体" w:hint="eastAsia"/>
          <w:sz w:val="24"/>
          <w:szCs w:val="28"/>
        </w:rPr>
        <w:t>2018年我校接待了四川泸县教育局及中职校领导代表团（27</w:t>
      </w:r>
      <w:r w:rsidR="0008735F">
        <w:rPr>
          <w:rFonts w:ascii="宋体" w:hAnsi="宋体" w:hint="eastAsia"/>
          <w:sz w:val="24"/>
          <w:szCs w:val="28"/>
        </w:rPr>
        <w:t>人</w:t>
      </w:r>
      <w:r w:rsidRPr="0098136F">
        <w:rPr>
          <w:rFonts w:ascii="宋体" w:hAnsi="宋体" w:hint="eastAsia"/>
          <w:sz w:val="24"/>
          <w:szCs w:val="28"/>
        </w:rPr>
        <w:t>）、台州市教育局教师培训管理成职教中高职院校校长书记代表团（45</w:t>
      </w:r>
      <w:r w:rsidR="0008735F">
        <w:rPr>
          <w:rFonts w:ascii="宋体" w:hAnsi="宋体" w:hint="eastAsia"/>
          <w:sz w:val="24"/>
          <w:szCs w:val="28"/>
        </w:rPr>
        <w:t>人</w:t>
      </w:r>
      <w:r w:rsidRPr="0098136F">
        <w:rPr>
          <w:rFonts w:ascii="宋体" w:hAnsi="宋体" w:hint="eastAsia"/>
          <w:sz w:val="24"/>
          <w:szCs w:val="28"/>
        </w:rPr>
        <w:t>）、滨州市教育局领导及中职校校长代表团（30</w:t>
      </w:r>
      <w:r w:rsidR="0008735F">
        <w:rPr>
          <w:rFonts w:ascii="宋体" w:hAnsi="宋体" w:hint="eastAsia"/>
          <w:sz w:val="24"/>
          <w:szCs w:val="28"/>
        </w:rPr>
        <w:t>人</w:t>
      </w:r>
      <w:r w:rsidRPr="0098136F">
        <w:rPr>
          <w:rFonts w:ascii="宋体" w:hAnsi="宋体" w:hint="eastAsia"/>
          <w:sz w:val="24"/>
          <w:szCs w:val="28"/>
        </w:rPr>
        <w:t>）济南平阴职教代表团（15</w:t>
      </w:r>
      <w:r w:rsidR="0008735F">
        <w:rPr>
          <w:rFonts w:ascii="宋体" w:hAnsi="宋体" w:hint="eastAsia"/>
          <w:sz w:val="24"/>
          <w:szCs w:val="28"/>
        </w:rPr>
        <w:t>人</w:t>
      </w:r>
      <w:r w:rsidRPr="0098136F">
        <w:rPr>
          <w:rFonts w:ascii="宋体" w:hAnsi="宋体" w:hint="eastAsia"/>
          <w:sz w:val="24"/>
          <w:szCs w:val="28"/>
        </w:rPr>
        <w:t>）等多批次学习团来校学习考察乐业教育思想、劳模工匠进校园活动特色活动、专业建设成果、创业创新以及我校绩效工资改革举措等。</w:t>
      </w:r>
    </w:p>
    <w:p w:rsidR="003C1BA3" w:rsidRPr="00A4574B" w:rsidRDefault="00981517" w:rsidP="00A4574B">
      <w:pPr>
        <w:spacing w:line="360" w:lineRule="auto"/>
        <w:ind w:firstLineChars="200" w:firstLine="482"/>
        <w:outlineLvl w:val="1"/>
        <w:rPr>
          <w:rFonts w:asciiTheme="minorEastAsia" w:eastAsiaTheme="minorEastAsia" w:hAnsiTheme="minorEastAsia"/>
          <w:b/>
          <w:sz w:val="24"/>
        </w:rPr>
      </w:pPr>
      <w:bookmarkStart w:id="25" w:name="_Toc1027243"/>
      <w:r w:rsidRPr="00A4574B">
        <w:rPr>
          <w:rFonts w:asciiTheme="minorEastAsia" w:eastAsiaTheme="minorEastAsia" w:hAnsiTheme="minorEastAsia"/>
          <w:b/>
          <w:sz w:val="24"/>
        </w:rPr>
        <w:t>5.3对口支援</w:t>
      </w:r>
      <w:bookmarkEnd w:id="25"/>
    </w:p>
    <w:p w:rsidR="00610888" w:rsidRPr="00FC7AD8" w:rsidRDefault="001E6F4A" w:rsidP="00E542ED">
      <w:pPr>
        <w:spacing w:line="480" w:lineRule="exact"/>
        <w:ind w:firstLineChars="200" w:firstLine="482"/>
        <w:rPr>
          <w:rFonts w:ascii="宋体" w:hAnsi="宋体"/>
          <w:sz w:val="24"/>
          <w:szCs w:val="28"/>
        </w:rPr>
      </w:pPr>
      <w:r w:rsidRPr="0098136F">
        <w:rPr>
          <w:rFonts w:ascii="宋体" w:hAnsi="宋体" w:hint="eastAsia"/>
          <w:b/>
          <w:sz w:val="24"/>
          <w:szCs w:val="28"/>
        </w:rPr>
        <w:t>办好内地新疆中职班</w:t>
      </w:r>
      <w:r w:rsidR="00610888" w:rsidRPr="0098136F">
        <w:rPr>
          <w:rFonts w:ascii="宋体" w:hAnsi="宋体" w:hint="eastAsia"/>
          <w:b/>
          <w:sz w:val="24"/>
          <w:szCs w:val="28"/>
        </w:rPr>
        <w:t>。</w:t>
      </w:r>
      <w:r w:rsidR="00E271CC" w:rsidRPr="00FC7AD8">
        <w:rPr>
          <w:rFonts w:ascii="宋体" w:hAnsi="宋体" w:hint="eastAsia"/>
          <w:sz w:val="24"/>
          <w:szCs w:val="28"/>
        </w:rPr>
        <w:t>2018年学校招收维吾尔族、哈萨克族、回族等9个民族的113名新疆学生。</w:t>
      </w:r>
      <w:r w:rsidR="00610888" w:rsidRPr="00FC7AD8">
        <w:rPr>
          <w:rFonts w:ascii="宋体" w:hAnsi="宋体" w:hint="eastAsia"/>
          <w:sz w:val="24"/>
          <w:szCs w:val="28"/>
        </w:rPr>
        <w:t>目前</w:t>
      </w:r>
      <w:r w:rsidR="00E271CC" w:rsidRPr="00FC7AD8">
        <w:rPr>
          <w:rFonts w:ascii="宋体" w:hAnsi="宋体" w:hint="eastAsia"/>
          <w:sz w:val="24"/>
          <w:szCs w:val="28"/>
        </w:rPr>
        <w:t>在校新疆学生310人，根据新疆人才需求今年新增学前教育专业</w:t>
      </w:r>
      <w:r w:rsidR="00610888" w:rsidRPr="00FC7AD8">
        <w:rPr>
          <w:rFonts w:ascii="宋体" w:hAnsi="宋体" w:hint="eastAsia"/>
          <w:sz w:val="24"/>
          <w:szCs w:val="28"/>
        </w:rPr>
        <w:t>并招生</w:t>
      </w:r>
      <w:r w:rsidR="00E271CC" w:rsidRPr="00FC7AD8">
        <w:rPr>
          <w:rFonts w:ascii="宋体" w:hAnsi="宋体" w:hint="eastAsia"/>
          <w:sz w:val="24"/>
          <w:szCs w:val="28"/>
        </w:rPr>
        <w:t>。2018</w:t>
      </w:r>
      <w:r w:rsidR="00610888" w:rsidRPr="00FC7AD8">
        <w:rPr>
          <w:rFonts w:ascii="宋体" w:hAnsi="宋体" w:hint="eastAsia"/>
          <w:sz w:val="24"/>
          <w:szCs w:val="28"/>
        </w:rPr>
        <w:t>年新疆学生</w:t>
      </w:r>
      <w:r w:rsidR="00E271CC" w:rsidRPr="00FC7AD8">
        <w:rPr>
          <w:rFonts w:ascii="宋体" w:hAnsi="宋体" w:hint="eastAsia"/>
          <w:sz w:val="24"/>
          <w:szCs w:val="28"/>
        </w:rPr>
        <w:t>毕业109人</w:t>
      </w:r>
      <w:r w:rsidR="00610888" w:rsidRPr="00FC7AD8">
        <w:rPr>
          <w:rFonts w:ascii="宋体" w:hAnsi="宋体" w:hint="eastAsia"/>
          <w:sz w:val="24"/>
          <w:szCs w:val="28"/>
        </w:rPr>
        <w:t>，</w:t>
      </w:r>
      <w:r w:rsidR="00E271CC" w:rsidRPr="00FC7AD8">
        <w:rPr>
          <w:rFonts w:ascii="宋体" w:hAnsi="宋体" w:hint="eastAsia"/>
          <w:sz w:val="24"/>
          <w:szCs w:val="28"/>
        </w:rPr>
        <w:t>其中31人考入上海东海职业技术学院和邦德职业技术学院，12人考入新疆各类职业院校，其他学生全部就业。</w:t>
      </w:r>
    </w:p>
    <w:p w:rsidR="00FC7AD8" w:rsidRPr="0098136F" w:rsidRDefault="00470675" w:rsidP="00E542ED">
      <w:pPr>
        <w:spacing w:line="360" w:lineRule="auto"/>
        <w:ind w:firstLineChars="200" w:firstLine="482"/>
        <w:rPr>
          <w:rFonts w:ascii="宋体" w:hAnsi="宋体"/>
          <w:sz w:val="24"/>
        </w:rPr>
      </w:pPr>
      <w:r w:rsidRPr="0098136F">
        <w:rPr>
          <w:rFonts w:ascii="宋体" w:hAnsi="宋体" w:hint="eastAsia"/>
          <w:b/>
          <w:sz w:val="24"/>
          <w:szCs w:val="28"/>
        </w:rPr>
        <w:t>落实</w:t>
      </w:r>
      <w:r w:rsidR="00A31428" w:rsidRPr="0098136F">
        <w:rPr>
          <w:rFonts w:ascii="宋体" w:hAnsi="宋体" w:hint="eastAsia"/>
          <w:b/>
          <w:sz w:val="24"/>
          <w:szCs w:val="28"/>
        </w:rPr>
        <w:t>精准帮扶。</w:t>
      </w:r>
      <w:r w:rsidR="00FC7AD8" w:rsidRPr="00FC7AD8">
        <w:rPr>
          <w:rFonts w:ascii="宋体" w:hAnsi="宋体" w:hint="eastAsia"/>
          <w:sz w:val="24"/>
          <w:szCs w:val="28"/>
        </w:rPr>
        <w:t>学校是</w:t>
      </w:r>
      <w:r w:rsidR="00FC7AD8" w:rsidRPr="00FC7AD8">
        <w:rPr>
          <w:rFonts w:ascii="宋体" w:hAnsi="宋体" w:hint="eastAsia"/>
          <w:sz w:val="24"/>
        </w:rPr>
        <w:t>上海遵义职业教育联盟秘书处</w:t>
      </w:r>
      <w:r w:rsidR="00FC7AD8">
        <w:rPr>
          <w:rFonts w:ascii="宋体" w:hAnsi="宋体" w:hint="eastAsia"/>
          <w:sz w:val="24"/>
        </w:rPr>
        <w:t>单位</w:t>
      </w:r>
      <w:r w:rsidR="00FC7AD8" w:rsidRPr="00FC7AD8">
        <w:rPr>
          <w:rFonts w:ascii="宋体" w:hAnsi="宋体" w:hint="eastAsia"/>
          <w:sz w:val="24"/>
        </w:rPr>
        <w:t>。</w:t>
      </w:r>
      <w:r w:rsidRPr="00FC7AD8">
        <w:rPr>
          <w:rFonts w:ascii="宋体" w:hAnsi="宋体"/>
          <w:sz w:val="24"/>
          <w:szCs w:val="28"/>
        </w:rPr>
        <w:t>2017</w:t>
      </w:r>
      <w:r w:rsidRPr="00FC7AD8">
        <w:rPr>
          <w:rFonts w:ascii="宋体" w:hAnsi="宋体" w:hint="eastAsia"/>
          <w:sz w:val="24"/>
          <w:szCs w:val="28"/>
        </w:rPr>
        <w:t>年</w:t>
      </w:r>
      <w:r w:rsidRPr="00FC7AD8">
        <w:rPr>
          <w:rFonts w:ascii="宋体" w:hAnsi="宋体"/>
          <w:sz w:val="24"/>
          <w:szCs w:val="28"/>
        </w:rPr>
        <w:t>10</w:t>
      </w:r>
      <w:r w:rsidRPr="00FC7AD8">
        <w:rPr>
          <w:rFonts w:ascii="宋体" w:hAnsi="宋体" w:hint="eastAsia"/>
          <w:sz w:val="24"/>
          <w:szCs w:val="28"/>
        </w:rPr>
        <w:t>月</w:t>
      </w:r>
      <w:r w:rsidRPr="00FC7AD8">
        <w:rPr>
          <w:rFonts w:ascii="宋体" w:hAnsi="宋体"/>
          <w:sz w:val="24"/>
          <w:szCs w:val="28"/>
        </w:rPr>
        <w:t>12</w:t>
      </w:r>
      <w:r w:rsidRPr="00FC7AD8">
        <w:rPr>
          <w:rFonts w:ascii="宋体" w:hAnsi="宋体" w:hint="eastAsia"/>
          <w:sz w:val="24"/>
          <w:szCs w:val="28"/>
        </w:rPr>
        <w:t>日至</w:t>
      </w:r>
      <w:r w:rsidRPr="00FC7AD8">
        <w:rPr>
          <w:rFonts w:ascii="宋体" w:hAnsi="宋体"/>
          <w:sz w:val="24"/>
          <w:szCs w:val="28"/>
        </w:rPr>
        <w:t>10</w:t>
      </w:r>
      <w:r w:rsidRPr="00FC7AD8">
        <w:rPr>
          <w:rFonts w:ascii="宋体" w:hAnsi="宋体" w:hint="eastAsia"/>
          <w:sz w:val="24"/>
          <w:szCs w:val="28"/>
        </w:rPr>
        <w:t>月</w:t>
      </w:r>
      <w:r w:rsidRPr="00FC7AD8">
        <w:rPr>
          <w:rFonts w:ascii="宋体" w:hAnsi="宋体"/>
          <w:sz w:val="24"/>
          <w:szCs w:val="28"/>
        </w:rPr>
        <w:t>30</w:t>
      </w:r>
      <w:r w:rsidRPr="00FC7AD8">
        <w:rPr>
          <w:rFonts w:ascii="宋体" w:hAnsi="宋体" w:hint="eastAsia"/>
          <w:sz w:val="24"/>
          <w:szCs w:val="28"/>
        </w:rPr>
        <w:t>日，我校承担了务川中等职业学校干部教师跟岗培训的任务</w:t>
      </w:r>
      <w:r w:rsidR="00FC7AD8">
        <w:rPr>
          <w:rFonts w:ascii="宋体" w:hAnsi="宋体" w:hint="eastAsia"/>
          <w:sz w:val="24"/>
          <w:szCs w:val="28"/>
        </w:rPr>
        <w:t>、</w:t>
      </w:r>
      <w:r w:rsidRPr="00FC7AD8">
        <w:rPr>
          <w:rFonts w:ascii="宋体" w:hAnsi="宋体" w:hint="eastAsia"/>
          <w:sz w:val="24"/>
          <w:szCs w:val="28"/>
        </w:rPr>
        <w:t>凤冈职业学校师生数控、机电专业技能培训，完成</w:t>
      </w:r>
      <w:r w:rsidRPr="00FC7AD8">
        <w:rPr>
          <w:rFonts w:ascii="宋体" w:hAnsi="宋体"/>
          <w:sz w:val="24"/>
          <w:szCs w:val="28"/>
        </w:rPr>
        <w:t>128</w:t>
      </w:r>
      <w:r w:rsidRPr="00FC7AD8">
        <w:rPr>
          <w:rFonts w:ascii="宋体" w:hAnsi="宋体" w:hint="eastAsia"/>
          <w:sz w:val="24"/>
          <w:szCs w:val="28"/>
        </w:rPr>
        <w:t>课时。</w:t>
      </w:r>
      <w:r w:rsidR="00FC7AD8" w:rsidRPr="00FC7AD8">
        <w:rPr>
          <w:rFonts w:ascii="宋体" w:hAnsi="宋体" w:hint="eastAsia"/>
          <w:sz w:val="24"/>
        </w:rPr>
        <w:t>举办了遵义市中职学校影子校长管理干部培训班、沪遵职教联盟学生红色之旅夏令营活动、暑期班主任培训活动、</w:t>
      </w:r>
      <w:r w:rsidR="00FC7AD8">
        <w:rPr>
          <w:rFonts w:ascii="宋体" w:hAnsi="宋体" w:hint="eastAsia"/>
          <w:sz w:val="24"/>
        </w:rPr>
        <w:t>沪遵联盟汽车专业师资培训活动、遵义中职学校师生上海交流考察活动。做好</w:t>
      </w:r>
      <w:r w:rsidR="00FC7AD8" w:rsidRPr="00FC7AD8">
        <w:rPr>
          <w:rFonts w:ascii="宋体" w:hAnsi="宋体" w:hint="eastAsia"/>
          <w:sz w:val="24"/>
        </w:rPr>
        <w:t>沪遵合作招生协调统计、上海市、奉贤区教育局对口支援总结宣传、沪遵职教联盟案例提供、2019年项目预算申报工作。</w:t>
      </w:r>
    </w:p>
    <w:p w:rsidR="0008735F" w:rsidRDefault="0008735F" w:rsidP="00E542ED">
      <w:pPr>
        <w:spacing w:line="360" w:lineRule="auto"/>
        <w:ind w:firstLineChars="200" w:firstLine="480"/>
        <w:rPr>
          <w:rFonts w:ascii="宋体" w:hAnsi="宋体"/>
          <w:sz w:val="24"/>
          <w:szCs w:val="28"/>
        </w:rPr>
      </w:pPr>
      <w:r w:rsidRPr="0008735F">
        <w:rPr>
          <w:rFonts w:ascii="宋体" w:hAnsi="宋体" w:hint="eastAsia"/>
          <w:sz w:val="24"/>
          <w:szCs w:val="28"/>
        </w:rPr>
        <w:t>组织我校教师及校企合作单位人员10人团队，</w:t>
      </w:r>
      <w:r>
        <w:rPr>
          <w:rFonts w:ascii="宋体" w:hAnsi="宋体" w:hint="eastAsia"/>
          <w:sz w:val="24"/>
          <w:szCs w:val="28"/>
        </w:rPr>
        <w:t>开展</w:t>
      </w:r>
      <w:r w:rsidRPr="0008735F">
        <w:rPr>
          <w:rFonts w:ascii="宋体" w:hAnsi="宋体" w:hint="eastAsia"/>
          <w:sz w:val="24"/>
          <w:szCs w:val="28"/>
        </w:rPr>
        <w:t>暑期赴喀什</w:t>
      </w:r>
      <w:r>
        <w:rPr>
          <w:rFonts w:ascii="宋体" w:hAnsi="宋体" w:hint="eastAsia"/>
          <w:sz w:val="24"/>
          <w:szCs w:val="28"/>
        </w:rPr>
        <w:t>送教活动</w:t>
      </w:r>
      <w:r w:rsidRPr="0008735F">
        <w:rPr>
          <w:rFonts w:ascii="宋体" w:hAnsi="宋体" w:hint="eastAsia"/>
          <w:sz w:val="24"/>
          <w:szCs w:val="28"/>
        </w:rPr>
        <w:t>，</w:t>
      </w:r>
      <w:r>
        <w:rPr>
          <w:rFonts w:ascii="宋体" w:hAnsi="宋体" w:hint="eastAsia"/>
          <w:sz w:val="24"/>
          <w:szCs w:val="28"/>
        </w:rPr>
        <w:t>并赠送</w:t>
      </w:r>
      <w:r w:rsidRPr="0008735F">
        <w:rPr>
          <w:rFonts w:ascii="宋体" w:hAnsi="宋体" w:hint="eastAsia"/>
          <w:sz w:val="24"/>
          <w:szCs w:val="28"/>
        </w:rPr>
        <w:t>价值3000元</w:t>
      </w:r>
      <w:r>
        <w:rPr>
          <w:rFonts w:ascii="宋体" w:hAnsi="宋体" w:hint="eastAsia"/>
          <w:sz w:val="24"/>
          <w:szCs w:val="28"/>
        </w:rPr>
        <w:t>专业图书，</w:t>
      </w:r>
      <w:r w:rsidRPr="0008735F">
        <w:rPr>
          <w:rFonts w:ascii="宋体" w:hAnsi="宋体" w:hint="eastAsia"/>
          <w:sz w:val="24"/>
          <w:szCs w:val="28"/>
        </w:rPr>
        <w:t>召开了联盟燃气专业分会2018年校企合作论坛</w:t>
      </w:r>
      <w:r>
        <w:rPr>
          <w:rFonts w:ascii="宋体" w:hAnsi="宋体" w:hint="eastAsia"/>
          <w:sz w:val="24"/>
          <w:szCs w:val="28"/>
        </w:rPr>
        <w:t>。</w:t>
      </w:r>
      <w:r w:rsidR="006C6BE4">
        <w:rPr>
          <w:rFonts w:ascii="宋体" w:hAnsi="宋体" w:hint="eastAsia"/>
          <w:sz w:val="24"/>
          <w:szCs w:val="28"/>
        </w:rPr>
        <w:t>推动</w:t>
      </w:r>
      <w:r>
        <w:rPr>
          <w:rFonts w:ascii="宋体" w:hAnsi="宋体" w:hint="eastAsia"/>
          <w:sz w:val="24"/>
          <w:szCs w:val="28"/>
        </w:rPr>
        <w:t>对口学校</w:t>
      </w:r>
      <w:r w:rsidRPr="0008735F">
        <w:rPr>
          <w:rFonts w:ascii="宋体" w:hAnsi="宋体" w:hint="eastAsia"/>
          <w:sz w:val="24"/>
          <w:szCs w:val="28"/>
        </w:rPr>
        <w:t>与当地燃气核心企业喀什火炬有限公司</w:t>
      </w:r>
      <w:r>
        <w:rPr>
          <w:rFonts w:ascii="宋体" w:hAnsi="宋体" w:hint="eastAsia"/>
          <w:sz w:val="24"/>
          <w:szCs w:val="28"/>
        </w:rPr>
        <w:t>开展校企合作。</w:t>
      </w:r>
      <w:r w:rsidRPr="0008735F">
        <w:rPr>
          <w:rFonts w:ascii="宋体" w:hAnsi="宋体" w:hint="eastAsia"/>
          <w:sz w:val="24"/>
          <w:szCs w:val="28"/>
        </w:rPr>
        <w:t>接受对口学校燃气专业师生</w:t>
      </w:r>
      <w:r>
        <w:rPr>
          <w:rFonts w:ascii="宋体" w:hAnsi="宋体" w:hint="eastAsia"/>
          <w:sz w:val="24"/>
          <w:szCs w:val="28"/>
        </w:rPr>
        <w:t>15</w:t>
      </w:r>
      <w:r w:rsidRPr="0008735F">
        <w:rPr>
          <w:rFonts w:ascii="宋体" w:hAnsi="宋体" w:hint="eastAsia"/>
          <w:sz w:val="24"/>
          <w:szCs w:val="28"/>
        </w:rPr>
        <w:t>人</w:t>
      </w:r>
      <w:r w:rsidR="006C6BE4">
        <w:rPr>
          <w:rFonts w:ascii="宋体" w:hAnsi="宋体" w:hint="eastAsia"/>
          <w:sz w:val="24"/>
          <w:szCs w:val="28"/>
        </w:rPr>
        <w:t>培训，</w:t>
      </w:r>
      <w:r>
        <w:rPr>
          <w:rFonts w:ascii="宋体" w:hAnsi="宋体" w:hint="eastAsia"/>
          <w:sz w:val="24"/>
          <w:szCs w:val="28"/>
        </w:rPr>
        <w:t>今年</w:t>
      </w:r>
      <w:r w:rsidRPr="0008735F">
        <w:rPr>
          <w:rFonts w:ascii="宋体" w:hAnsi="宋体" w:hint="eastAsia"/>
          <w:sz w:val="24"/>
          <w:szCs w:val="28"/>
        </w:rPr>
        <w:t>援建</w:t>
      </w:r>
      <w:r w:rsidR="006C6BE4">
        <w:rPr>
          <w:rFonts w:ascii="宋体" w:hAnsi="宋体" w:hint="eastAsia"/>
          <w:sz w:val="24"/>
          <w:szCs w:val="28"/>
        </w:rPr>
        <w:t>学校</w:t>
      </w:r>
      <w:r>
        <w:rPr>
          <w:rFonts w:ascii="宋体" w:hAnsi="宋体" w:hint="eastAsia"/>
          <w:sz w:val="24"/>
          <w:szCs w:val="28"/>
        </w:rPr>
        <w:t>燃气专业</w:t>
      </w:r>
      <w:r w:rsidRPr="0008735F">
        <w:rPr>
          <w:rFonts w:ascii="宋体" w:hAnsi="宋体" w:hint="eastAsia"/>
          <w:sz w:val="24"/>
          <w:szCs w:val="28"/>
        </w:rPr>
        <w:t>招生共计三个班</w:t>
      </w:r>
      <w:r>
        <w:rPr>
          <w:rFonts w:ascii="宋体" w:hAnsi="宋体" w:hint="eastAsia"/>
          <w:sz w:val="24"/>
          <w:szCs w:val="28"/>
        </w:rPr>
        <w:t>。</w:t>
      </w:r>
    </w:p>
    <w:p w:rsidR="003C1BA3" w:rsidRDefault="00981517" w:rsidP="007D6630">
      <w:pPr>
        <w:spacing w:line="360" w:lineRule="auto"/>
        <w:ind w:firstLineChars="200" w:firstLine="482"/>
        <w:outlineLvl w:val="0"/>
        <w:rPr>
          <w:rFonts w:asciiTheme="minorEastAsia" w:eastAsiaTheme="minorEastAsia" w:hAnsiTheme="minorEastAsia"/>
          <w:b/>
          <w:sz w:val="24"/>
        </w:rPr>
      </w:pPr>
      <w:bookmarkStart w:id="26" w:name="_Toc1027244"/>
      <w:r>
        <w:rPr>
          <w:rFonts w:asciiTheme="minorEastAsia" w:eastAsiaTheme="minorEastAsia" w:hAnsiTheme="minorEastAsia"/>
          <w:b/>
          <w:sz w:val="24"/>
        </w:rPr>
        <w:t>6.</w:t>
      </w:r>
      <w:r w:rsidR="00322BB9">
        <w:rPr>
          <w:rFonts w:asciiTheme="minorEastAsia" w:eastAsiaTheme="minorEastAsia" w:hAnsiTheme="minorEastAsia" w:hint="eastAsia"/>
          <w:b/>
          <w:sz w:val="24"/>
        </w:rPr>
        <w:t>政府</w:t>
      </w:r>
      <w:r>
        <w:rPr>
          <w:rFonts w:asciiTheme="minorEastAsia" w:eastAsiaTheme="minorEastAsia" w:hAnsiTheme="minorEastAsia"/>
          <w:b/>
          <w:sz w:val="24"/>
        </w:rPr>
        <w:t>履责</w:t>
      </w:r>
      <w:bookmarkEnd w:id="26"/>
    </w:p>
    <w:p w:rsidR="00FD4962" w:rsidRDefault="00981517" w:rsidP="00A4574B">
      <w:pPr>
        <w:spacing w:line="480" w:lineRule="exact"/>
        <w:ind w:firstLineChars="200" w:firstLine="482"/>
        <w:outlineLvl w:val="1"/>
        <w:rPr>
          <w:rFonts w:asciiTheme="minorEastAsia" w:eastAsiaTheme="minorEastAsia" w:hAnsiTheme="minorEastAsia"/>
          <w:b/>
          <w:sz w:val="24"/>
        </w:rPr>
      </w:pPr>
      <w:bookmarkStart w:id="27" w:name="_Toc1027245"/>
      <w:r>
        <w:rPr>
          <w:rFonts w:asciiTheme="minorEastAsia" w:eastAsiaTheme="minorEastAsia" w:hAnsiTheme="minorEastAsia"/>
          <w:b/>
          <w:sz w:val="24"/>
        </w:rPr>
        <w:t>6.1</w:t>
      </w:r>
      <w:r>
        <w:rPr>
          <w:rFonts w:asciiTheme="minorEastAsia" w:eastAsiaTheme="minorEastAsia" w:hAnsiTheme="minorEastAsia" w:hint="eastAsia"/>
          <w:b/>
          <w:sz w:val="24"/>
        </w:rPr>
        <w:t>经费</w:t>
      </w:r>
      <w:bookmarkEnd w:id="27"/>
    </w:p>
    <w:p w:rsidR="00AF401B" w:rsidRPr="00AF401B" w:rsidRDefault="00AF401B" w:rsidP="00322BB9">
      <w:pPr>
        <w:adjustRightInd w:val="0"/>
        <w:snapToGrid w:val="0"/>
        <w:spacing w:line="360" w:lineRule="auto"/>
        <w:ind w:firstLineChars="200" w:firstLine="482"/>
        <w:jc w:val="left"/>
        <w:rPr>
          <w:rFonts w:asciiTheme="minorEastAsia" w:eastAsiaTheme="minorEastAsia" w:hAnsiTheme="minorEastAsia"/>
          <w:b/>
          <w:sz w:val="24"/>
        </w:rPr>
      </w:pPr>
      <w:r w:rsidRPr="00CE3F72">
        <w:rPr>
          <w:rFonts w:asciiTheme="minorEastAsia" w:eastAsiaTheme="minorEastAsia" w:hAnsiTheme="minorEastAsia" w:hint="eastAsia"/>
          <w:b/>
          <w:sz w:val="24"/>
        </w:rPr>
        <w:t>规范财务管理。</w:t>
      </w:r>
      <w:r w:rsidR="00322BB9" w:rsidRPr="00322BB9">
        <w:rPr>
          <w:rFonts w:asciiTheme="minorEastAsia" w:eastAsiaTheme="minorEastAsia" w:hAnsiTheme="minorEastAsia" w:hint="eastAsia"/>
          <w:sz w:val="24"/>
        </w:rPr>
        <w:t>实现</w:t>
      </w:r>
      <w:r w:rsidRPr="00322BB9">
        <w:rPr>
          <w:rFonts w:asciiTheme="minorEastAsia" w:eastAsiaTheme="minorEastAsia" w:hAnsiTheme="minorEastAsia" w:hint="eastAsia"/>
          <w:kern w:val="0"/>
          <w:sz w:val="24"/>
        </w:rPr>
        <w:t>学</w:t>
      </w:r>
      <w:r w:rsidRPr="00CE3F72">
        <w:rPr>
          <w:rFonts w:asciiTheme="minorEastAsia" w:eastAsiaTheme="minorEastAsia" w:hAnsiTheme="minorEastAsia" w:hint="eastAsia"/>
          <w:kern w:val="0"/>
          <w:sz w:val="24"/>
        </w:rPr>
        <w:t>校财务管理“统一领导、统一管理”的体制，建立健全财务配套制度，突出依法理财，规范单位财务行为。合理编制学校财务预算，注重流程设计，完善岗位职责体系，严格遵守学校内部控制规范，有效实施内部监督和控制，保证了会计工作的真实性、完整性，逐步推进学校财务管理的科学化与精细化，提高资金使用效益。</w:t>
      </w:r>
    </w:p>
    <w:p w:rsidR="004E27CB" w:rsidRDefault="004E27CB" w:rsidP="004E27CB">
      <w:pPr>
        <w:spacing w:line="360" w:lineRule="auto"/>
        <w:ind w:firstLineChars="177" w:firstLine="425"/>
        <w:rPr>
          <w:rFonts w:ascii="宋体" w:hAnsi="宋体"/>
          <w:color w:val="FF0000"/>
          <w:sz w:val="24"/>
        </w:rPr>
      </w:pPr>
      <w:r>
        <w:rPr>
          <w:rFonts w:ascii="宋体" w:hAnsi="宋体" w:hint="eastAsia"/>
          <w:sz w:val="24"/>
        </w:rPr>
        <w:t>2</w:t>
      </w:r>
      <w:r>
        <w:rPr>
          <w:rFonts w:ascii="宋体" w:hAnsi="宋体"/>
          <w:sz w:val="24"/>
        </w:rPr>
        <w:t>01</w:t>
      </w:r>
      <w:r>
        <w:rPr>
          <w:rFonts w:ascii="宋体" w:hAnsi="宋体" w:hint="eastAsia"/>
          <w:sz w:val="24"/>
        </w:rPr>
        <w:t>7年度学校办学经费总收入8519.21万元（其中项目经费投入2698.27万元），包括公共财政预算拨款7690.46万元，其他非财政专项资金收入447.94万元，非同级财政补助收入7.5万元，事业收入（学费、住宿费）367.31万元，其他资金收入（利息、捐赠等）6万元。较2016年学校办学经费总收入（8187.45万元）增长了331.76万元。学校收入情况如下表所示：</w:t>
      </w:r>
    </w:p>
    <w:p w:rsidR="007D5BD9" w:rsidRPr="00D74BB3" w:rsidRDefault="007D5BD9" w:rsidP="008671DE">
      <w:pPr>
        <w:jc w:val="center"/>
        <w:rPr>
          <w:rFonts w:ascii="黑体" w:eastAsia="黑体" w:hAnsi="黑体"/>
          <w:sz w:val="28"/>
          <w:szCs w:val="28"/>
        </w:rPr>
      </w:pPr>
      <w:r w:rsidRPr="00D74BB3">
        <w:rPr>
          <w:rFonts w:ascii="黑体" w:eastAsia="黑体" w:hAnsi="黑体" w:hint="eastAsia"/>
          <w:sz w:val="28"/>
          <w:szCs w:val="28"/>
        </w:rPr>
        <w:t>学校办学经费收入情况一览表</w:t>
      </w:r>
    </w:p>
    <w:tbl>
      <w:tblPr>
        <w:tblW w:w="43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15"/>
        <w:gridCol w:w="1556"/>
        <w:gridCol w:w="1556"/>
        <w:gridCol w:w="1365"/>
      </w:tblGrid>
      <w:tr w:rsidR="007D5BD9" w:rsidTr="004E27CB">
        <w:trPr>
          <w:trHeight w:val="285"/>
          <w:jc w:val="center"/>
        </w:trPr>
        <w:tc>
          <w:tcPr>
            <w:tcW w:w="1930" w:type="pct"/>
            <w:vMerge w:val="restart"/>
            <w:shd w:val="clear" w:color="auto" w:fill="A8D08D" w:themeFill="accent6" w:themeFillTint="99"/>
            <w:vAlign w:val="center"/>
          </w:tcPr>
          <w:p w:rsidR="007D5BD9" w:rsidRPr="00D74BB3" w:rsidRDefault="007D5BD9" w:rsidP="001372A9">
            <w:pPr>
              <w:widowControl/>
              <w:jc w:val="left"/>
              <w:textAlignment w:val="center"/>
              <w:rPr>
                <w:rFonts w:ascii="宋体" w:hAnsi="宋体" w:cs="宋体"/>
                <w:b/>
                <w:color w:val="000000"/>
                <w:sz w:val="24"/>
              </w:rPr>
            </w:pPr>
            <w:r w:rsidRPr="00D74BB3">
              <w:rPr>
                <w:rFonts w:ascii="宋体" w:hAnsi="宋体" w:cs="宋体" w:hint="eastAsia"/>
                <w:b/>
                <w:color w:val="000000"/>
                <w:kern w:val="0"/>
                <w:sz w:val="24"/>
              </w:rPr>
              <w:t>项 目（单位：万元）</w:t>
            </w:r>
          </w:p>
        </w:tc>
        <w:tc>
          <w:tcPr>
            <w:tcW w:w="1067" w:type="pct"/>
            <w:shd w:val="clear" w:color="auto" w:fill="A8D08D" w:themeFill="accent6" w:themeFillTint="99"/>
            <w:vAlign w:val="center"/>
          </w:tcPr>
          <w:p w:rsidR="007D5BD9" w:rsidRPr="00D74BB3" w:rsidRDefault="007D5BD9" w:rsidP="001372A9">
            <w:pPr>
              <w:widowControl/>
              <w:jc w:val="center"/>
              <w:textAlignment w:val="center"/>
              <w:rPr>
                <w:rFonts w:ascii="宋体" w:hAnsi="宋体" w:cs="宋体"/>
                <w:b/>
                <w:color w:val="000000"/>
                <w:sz w:val="24"/>
              </w:rPr>
            </w:pPr>
            <w:r w:rsidRPr="00D74BB3">
              <w:rPr>
                <w:rFonts w:ascii="宋体" w:hAnsi="宋体" w:cs="宋体" w:hint="eastAsia"/>
                <w:b/>
                <w:color w:val="000000"/>
                <w:kern w:val="0"/>
                <w:sz w:val="24"/>
              </w:rPr>
              <w:t>2015年</w:t>
            </w:r>
          </w:p>
        </w:tc>
        <w:tc>
          <w:tcPr>
            <w:tcW w:w="1067" w:type="pct"/>
            <w:shd w:val="clear" w:color="auto" w:fill="A8D08D" w:themeFill="accent6" w:themeFillTint="99"/>
            <w:vAlign w:val="center"/>
          </w:tcPr>
          <w:p w:rsidR="007D5BD9" w:rsidRPr="00D74BB3" w:rsidRDefault="007D5BD9" w:rsidP="001372A9">
            <w:pPr>
              <w:widowControl/>
              <w:jc w:val="center"/>
              <w:textAlignment w:val="center"/>
              <w:rPr>
                <w:rFonts w:ascii="宋体" w:hAnsi="宋体" w:cs="宋体"/>
                <w:b/>
                <w:color w:val="000000"/>
                <w:sz w:val="24"/>
              </w:rPr>
            </w:pPr>
            <w:r w:rsidRPr="00D74BB3">
              <w:rPr>
                <w:rFonts w:ascii="宋体" w:hAnsi="宋体" w:cs="宋体" w:hint="eastAsia"/>
                <w:b/>
                <w:color w:val="000000"/>
                <w:kern w:val="0"/>
                <w:sz w:val="24"/>
              </w:rPr>
              <w:t>2016年</w:t>
            </w:r>
          </w:p>
        </w:tc>
        <w:tc>
          <w:tcPr>
            <w:tcW w:w="936" w:type="pct"/>
            <w:shd w:val="clear" w:color="auto" w:fill="A8D08D" w:themeFill="accent6" w:themeFillTint="99"/>
            <w:vAlign w:val="center"/>
          </w:tcPr>
          <w:p w:rsidR="007D5BD9" w:rsidRPr="00D74BB3" w:rsidRDefault="007D5BD9" w:rsidP="001372A9">
            <w:pPr>
              <w:widowControl/>
              <w:jc w:val="center"/>
              <w:textAlignment w:val="center"/>
              <w:rPr>
                <w:rFonts w:ascii="宋体" w:hAnsi="宋体" w:cs="宋体"/>
                <w:b/>
                <w:color w:val="000000"/>
                <w:sz w:val="24"/>
              </w:rPr>
            </w:pPr>
            <w:r w:rsidRPr="00D74BB3">
              <w:rPr>
                <w:rFonts w:ascii="宋体" w:hAnsi="宋体" w:cs="宋体" w:hint="eastAsia"/>
                <w:b/>
                <w:color w:val="000000"/>
                <w:kern w:val="0"/>
                <w:sz w:val="24"/>
              </w:rPr>
              <w:t>2017年</w:t>
            </w:r>
          </w:p>
        </w:tc>
      </w:tr>
      <w:tr w:rsidR="007D5BD9" w:rsidTr="004E27CB">
        <w:trPr>
          <w:trHeight w:val="285"/>
          <w:jc w:val="center"/>
        </w:trPr>
        <w:tc>
          <w:tcPr>
            <w:tcW w:w="1930" w:type="pct"/>
            <w:vMerge/>
            <w:shd w:val="clear" w:color="auto" w:fill="A8D08D" w:themeFill="accent6" w:themeFillTint="99"/>
            <w:vAlign w:val="center"/>
          </w:tcPr>
          <w:p w:rsidR="007D5BD9" w:rsidRPr="00D74BB3" w:rsidRDefault="007D5BD9" w:rsidP="001372A9">
            <w:pPr>
              <w:jc w:val="left"/>
              <w:rPr>
                <w:rFonts w:ascii="宋体" w:hAnsi="宋体" w:cs="宋体"/>
                <w:b/>
                <w:color w:val="000000"/>
                <w:sz w:val="24"/>
              </w:rPr>
            </w:pPr>
          </w:p>
        </w:tc>
        <w:tc>
          <w:tcPr>
            <w:tcW w:w="1067" w:type="pct"/>
            <w:shd w:val="clear" w:color="auto" w:fill="A8D08D" w:themeFill="accent6" w:themeFillTint="99"/>
            <w:vAlign w:val="center"/>
          </w:tcPr>
          <w:p w:rsidR="007D5BD9" w:rsidRPr="00D74BB3" w:rsidRDefault="007D5BD9" w:rsidP="001372A9">
            <w:pPr>
              <w:widowControl/>
              <w:jc w:val="center"/>
              <w:textAlignment w:val="center"/>
              <w:rPr>
                <w:rFonts w:ascii="宋体" w:hAnsi="宋体" w:cs="宋体"/>
                <w:b/>
                <w:color w:val="000000"/>
                <w:sz w:val="24"/>
              </w:rPr>
            </w:pPr>
            <w:r w:rsidRPr="00D74BB3">
              <w:rPr>
                <w:rFonts w:ascii="宋体" w:hAnsi="宋体" w:cs="宋体" w:hint="eastAsia"/>
                <w:b/>
                <w:color w:val="000000"/>
                <w:kern w:val="0"/>
                <w:sz w:val="24"/>
              </w:rPr>
              <w:t>累计数</w:t>
            </w:r>
          </w:p>
        </w:tc>
        <w:tc>
          <w:tcPr>
            <w:tcW w:w="1067" w:type="pct"/>
            <w:shd w:val="clear" w:color="auto" w:fill="A8D08D" w:themeFill="accent6" w:themeFillTint="99"/>
            <w:vAlign w:val="center"/>
          </w:tcPr>
          <w:p w:rsidR="007D5BD9" w:rsidRPr="00D74BB3" w:rsidRDefault="007D5BD9" w:rsidP="001372A9">
            <w:pPr>
              <w:widowControl/>
              <w:jc w:val="center"/>
              <w:textAlignment w:val="center"/>
              <w:rPr>
                <w:rFonts w:ascii="宋体" w:hAnsi="宋体" w:cs="宋体"/>
                <w:b/>
                <w:color w:val="000000"/>
                <w:sz w:val="24"/>
              </w:rPr>
            </w:pPr>
            <w:r w:rsidRPr="00D74BB3">
              <w:rPr>
                <w:rFonts w:ascii="宋体" w:hAnsi="宋体" w:cs="宋体" w:hint="eastAsia"/>
                <w:b/>
                <w:color w:val="000000"/>
                <w:kern w:val="0"/>
                <w:sz w:val="24"/>
              </w:rPr>
              <w:t>累计数</w:t>
            </w:r>
          </w:p>
        </w:tc>
        <w:tc>
          <w:tcPr>
            <w:tcW w:w="936" w:type="pct"/>
            <w:shd w:val="clear" w:color="auto" w:fill="A8D08D" w:themeFill="accent6" w:themeFillTint="99"/>
            <w:vAlign w:val="center"/>
          </w:tcPr>
          <w:p w:rsidR="007D5BD9" w:rsidRPr="00D74BB3" w:rsidRDefault="007D5BD9" w:rsidP="001372A9">
            <w:pPr>
              <w:widowControl/>
              <w:jc w:val="center"/>
              <w:textAlignment w:val="center"/>
              <w:rPr>
                <w:rFonts w:ascii="宋体" w:hAnsi="宋体" w:cs="宋体"/>
                <w:b/>
                <w:color w:val="000000"/>
                <w:sz w:val="24"/>
              </w:rPr>
            </w:pPr>
            <w:r w:rsidRPr="00D74BB3">
              <w:rPr>
                <w:rFonts w:ascii="宋体" w:hAnsi="宋体" w:cs="宋体" w:hint="eastAsia"/>
                <w:b/>
                <w:color w:val="000000"/>
                <w:kern w:val="0"/>
                <w:sz w:val="24"/>
              </w:rPr>
              <w:t>累计数</w:t>
            </w:r>
          </w:p>
        </w:tc>
      </w:tr>
      <w:tr w:rsidR="007D5BD9" w:rsidRPr="00D74BB3" w:rsidTr="004E27CB">
        <w:trPr>
          <w:trHeight w:val="285"/>
          <w:jc w:val="center"/>
        </w:trPr>
        <w:tc>
          <w:tcPr>
            <w:tcW w:w="1930" w:type="pct"/>
            <w:shd w:val="clear" w:color="auto" w:fill="AEAAAA" w:themeFill="background2" w:themeFillShade="BF"/>
            <w:vAlign w:val="center"/>
          </w:tcPr>
          <w:p w:rsidR="007D5BD9" w:rsidRPr="00D74BB3" w:rsidRDefault="007D5BD9" w:rsidP="001372A9">
            <w:pPr>
              <w:widowControl/>
              <w:jc w:val="left"/>
              <w:textAlignment w:val="center"/>
              <w:rPr>
                <w:rFonts w:ascii="楷体" w:eastAsia="楷体" w:hAnsi="楷体" w:cs="宋体"/>
                <w:color w:val="000000"/>
                <w:sz w:val="24"/>
              </w:rPr>
            </w:pPr>
            <w:r w:rsidRPr="00D74BB3">
              <w:rPr>
                <w:rFonts w:ascii="楷体" w:eastAsia="楷体" w:hAnsi="楷体" w:cs="宋体" w:hint="eastAsia"/>
                <w:color w:val="000000"/>
                <w:kern w:val="0"/>
                <w:sz w:val="24"/>
              </w:rPr>
              <w:t>一、财政补助收入</w:t>
            </w:r>
          </w:p>
        </w:tc>
        <w:tc>
          <w:tcPr>
            <w:tcW w:w="1067" w:type="pct"/>
            <w:shd w:val="clear" w:color="auto" w:fill="AEAAAA" w:themeFill="background2" w:themeFillShade="B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6,809.90</w:t>
            </w:r>
          </w:p>
        </w:tc>
        <w:tc>
          <w:tcPr>
            <w:tcW w:w="1067" w:type="pct"/>
            <w:shd w:val="clear" w:color="auto" w:fill="AEAAAA" w:themeFill="background2" w:themeFillShade="B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6,970.19</w:t>
            </w:r>
          </w:p>
        </w:tc>
        <w:tc>
          <w:tcPr>
            <w:tcW w:w="936" w:type="pct"/>
            <w:shd w:val="clear" w:color="auto" w:fill="AEAAAA" w:themeFill="background2" w:themeFillShade="B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7690.46</w:t>
            </w:r>
          </w:p>
        </w:tc>
      </w:tr>
      <w:tr w:rsidR="007D5BD9" w:rsidRPr="00D74BB3" w:rsidTr="004E27CB">
        <w:trPr>
          <w:trHeight w:val="285"/>
          <w:jc w:val="center"/>
        </w:trPr>
        <w:tc>
          <w:tcPr>
            <w:tcW w:w="1930" w:type="pct"/>
            <w:shd w:val="clear" w:color="auto" w:fill="FFFFFF"/>
            <w:vAlign w:val="center"/>
          </w:tcPr>
          <w:p w:rsidR="007D5BD9" w:rsidRPr="00D74BB3" w:rsidRDefault="007D5BD9" w:rsidP="001372A9">
            <w:pPr>
              <w:widowControl/>
              <w:jc w:val="left"/>
              <w:textAlignment w:val="center"/>
              <w:rPr>
                <w:rFonts w:ascii="楷体" w:eastAsia="楷体" w:hAnsi="楷体" w:cs="宋体"/>
                <w:color w:val="000000"/>
                <w:sz w:val="24"/>
              </w:rPr>
            </w:pPr>
            <w:r w:rsidRPr="00D74BB3">
              <w:rPr>
                <w:rFonts w:ascii="楷体" w:eastAsia="楷体" w:hAnsi="楷体" w:cs="宋体" w:hint="eastAsia"/>
                <w:color w:val="000000"/>
                <w:kern w:val="0"/>
                <w:sz w:val="24"/>
              </w:rPr>
              <w:t>1.教育事业费拨款</w:t>
            </w:r>
          </w:p>
        </w:tc>
        <w:tc>
          <w:tcPr>
            <w:tcW w:w="1067"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4,865.66</w:t>
            </w:r>
          </w:p>
        </w:tc>
        <w:tc>
          <w:tcPr>
            <w:tcW w:w="1067"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5,280.40</w:t>
            </w:r>
          </w:p>
        </w:tc>
        <w:tc>
          <w:tcPr>
            <w:tcW w:w="936"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4862.11</w:t>
            </w:r>
          </w:p>
        </w:tc>
      </w:tr>
      <w:tr w:rsidR="007D5BD9" w:rsidRPr="00D74BB3" w:rsidTr="004E27CB">
        <w:trPr>
          <w:trHeight w:val="285"/>
          <w:jc w:val="center"/>
        </w:trPr>
        <w:tc>
          <w:tcPr>
            <w:tcW w:w="1930" w:type="pct"/>
            <w:shd w:val="clear" w:color="auto" w:fill="FFFFFF"/>
            <w:vAlign w:val="center"/>
          </w:tcPr>
          <w:p w:rsidR="007D5BD9" w:rsidRPr="00D74BB3" w:rsidRDefault="007D5BD9" w:rsidP="001372A9">
            <w:pPr>
              <w:widowControl/>
              <w:jc w:val="left"/>
              <w:textAlignment w:val="center"/>
              <w:rPr>
                <w:rFonts w:ascii="楷体" w:eastAsia="楷体" w:hAnsi="楷体" w:cs="宋体"/>
                <w:color w:val="000000"/>
                <w:sz w:val="24"/>
              </w:rPr>
            </w:pPr>
            <w:r w:rsidRPr="00D74BB3">
              <w:rPr>
                <w:rFonts w:ascii="楷体" w:eastAsia="楷体" w:hAnsi="楷体" w:cs="宋体" w:hint="eastAsia"/>
                <w:color w:val="000000"/>
                <w:kern w:val="0"/>
                <w:sz w:val="24"/>
              </w:rPr>
              <w:t>2.其他经费拨款</w:t>
            </w:r>
          </w:p>
        </w:tc>
        <w:tc>
          <w:tcPr>
            <w:tcW w:w="1067"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443.66</w:t>
            </w:r>
          </w:p>
        </w:tc>
        <w:tc>
          <w:tcPr>
            <w:tcW w:w="1067"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1491.86</w:t>
            </w:r>
          </w:p>
        </w:tc>
        <w:tc>
          <w:tcPr>
            <w:tcW w:w="936"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1376.94</w:t>
            </w:r>
          </w:p>
        </w:tc>
      </w:tr>
      <w:tr w:rsidR="007D5BD9" w:rsidRPr="00D74BB3" w:rsidTr="004E27CB">
        <w:trPr>
          <w:trHeight w:val="285"/>
          <w:jc w:val="center"/>
        </w:trPr>
        <w:tc>
          <w:tcPr>
            <w:tcW w:w="1930" w:type="pct"/>
            <w:shd w:val="clear" w:color="auto" w:fill="FFFFFF"/>
            <w:vAlign w:val="center"/>
          </w:tcPr>
          <w:p w:rsidR="007D5BD9" w:rsidRPr="00D74BB3" w:rsidRDefault="007D5BD9" w:rsidP="001372A9">
            <w:pPr>
              <w:widowControl/>
              <w:jc w:val="left"/>
              <w:textAlignment w:val="center"/>
              <w:rPr>
                <w:rFonts w:ascii="楷体" w:eastAsia="楷体" w:hAnsi="楷体" w:cs="宋体"/>
                <w:color w:val="000000"/>
                <w:sz w:val="24"/>
              </w:rPr>
            </w:pPr>
            <w:r w:rsidRPr="00D74BB3">
              <w:rPr>
                <w:rFonts w:ascii="楷体" w:eastAsia="楷体" w:hAnsi="楷体" w:cs="宋体" w:hint="eastAsia"/>
                <w:color w:val="000000"/>
                <w:kern w:val="0"/>
                <w:sz w:val="24"/>
              </w:rPr>
              <w:t>3.教育费附加拨款</w:t>
            </w:r>
          </w:p>
        </w:tc>
        <w:tc>
          <w:tcPr>
            <w:tcW w:w="1067"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1,500.58</w:t>
            </w:r>
          </w:p>
        </w:tc>
        <w:tc>
          <w:tcPr>
            <w:tcW w:w="1067"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197.93</w:t>
            </w:r>
          </w:p>
        </w:tc>
        <w:tc>
          <w:tcPr>
            <w:tcW w:w="936"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1451.41</w:t>
            </w:r>
          </w:p>
        </w:tc>
      </w:tr>
      <w:tr w:rsidR="007D5BD9" w:rsidRPr="00D74BB3" w:rsidTr="004E27CB">
        <w:trPr>
          <w:trHeight w:val="285"/>
          <w:jc w:val="center"/>
        </w:trPr>
        <w:tc>
          <w:tcPr>
            <w:tcW w:w="1930" w:type="pct"/>
            <w:shd w:val="clear" w:color="auto" w:fill="AEAAAA" w:themeFill="background2" w:themeFillShade="BF"/>
            <w:vAlign w:val="center"/>
          </w:tcPr>
          <w:p w:rsidR="007D5BD9" w:rsidRPr="00D74BB3" w:rsidRDefault="007D5BD9" w:rsidP="001372A9">
            <w:pPr>
              <w:widowControl/>
              <w:jc w:val="left"/>
              <w:textAlignment w:val="center"/>
              <w:rPr>
                <w:rFonts w:ascii="楷体" w:eastAsia="楷体" w:hAnsi="楷体" w:cs="宋体"/>
                <w:color w:val="000000"/>
                <w:sz w:val="24"/>
              </w:rPr>
            </w:pPr>
            <w:r w:rsidRPr="00D74BB3">
              <w:rPr>
                <w:rFonts w:ascii="楷体" w:eastAsia="楷体" w:hAnsi="楷体" w:cs="宋体" w:hint="eastAsia"/>
                <w:color w:val="000000"/>
                <w:kern w:val="0"/>
                <w:sz w:val="24"/>
              </w:rPr>
              <w:t>二、其他收入</w:t>
            </w:r>
          </w:p>
        </w:tc>
        <w:tc>
          <w:tcPr>
            <w:tcW w:w="1067" w:type="pct"/>
            <w:shd w:val="clear" w:color="auto" w:fill="AEAAAA" w:themeFill="background2" w:themeFillShade="B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1,379.08</w:t>
            </w:r>
          </w:p>
        </w:tc>
        <w:tc>
          <w:tcPr>
            <w:tcW w:w="1067" w:type="pct"/>
            <w:shd w:val="clear" w:color="auto" w:fill="AEAAAA" w:themeFill="background2" w:themeFillShade="B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605.49</w:t>
            </w:r>
          </w:p>
        </w:tc>
        <w:tc>
          <w:tcPr>
            <w:tcW w:w="936" w:type="pct"/>
            <w:shd w:val="clear" w:color="auto" w:fill="AEAAAA" w:themeFill="background2" w:themeFillShade="B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461.44</w:t>
            </w:r>
          </w:p>
        </w:tc>
      </w:tr>
      <w:tr w:rsidR="007D5BD9" w:rsidRPr="00D74BB3" w:rsidTr="004E27CB">
        <w:trPr>
          <w:trHeight w:val="285"/>
          <w:jc w:val="center"/>
        </w:trPr>
        <w:tc>
          <w:tcPr>
            <w:tcW w:w="1930" w:type="pct"/>
            <w:shd w:val="clear" w:color="auto" w:fill="FFFFFF"/>
            <w:vAlign w:val="center"/>
          </w:tcPr>
          <w:p w:rsidR="007D5BD9" w:rsidRPr="00D74BB3" w:rsidRDefault="007D5BD9" w:rsidP="001372A9">
            <w:pPr>
              <w:widowControl/>
              <w:jc w:val="left"/>
              <w:textAlignment w:val="center"/>
              <w:rPr>
                <w:rFonts w:ascii="楷体" w:eastAsia="楷体" w:hAnsi="楷体" w:cs="宋体"/>
                <w:color w:val="000000"/>
                <w:sz w:val="24"/>
              </w:rPr>
            </w:pPr>
            <w:r w:rsidRPr="00D74BB3">
              <w:rPr>
                <w:rFonts w:ascii="楷体" w:eastAsia="楷体" w:hAnsi="楷体" w:cs="宋体" w:hint="eastAsia"/>
                <w:color w:val="000000"/>
                <w:kern w:val="0"/>
                <w:sz w:val="24"/>
              </w:rPr>
              <w:t>1.非同级财政补助收入</w:t>
            </w:r>
          </w:p>
        </w:tc>
        <w:tc>
          <w:tcPr>
            <w:tcW w:w="1067"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0</w:t>
            </w:r>
          </w:p>
        </w:tc>
        <w:tc>
          <w:tcPr>
            <w:tcW w:w="1067"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426.99</w:t>
            </w:r>
          </w:p>
        </w:tc>
        <w:tc>
          <w:tcPr>
            <w:tcW w:w="936"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7.5</w:t>
            </w:r>
          </w:p>
        </w:tc>
      </w:tr>
      <w:tr w:rsidR="007D5BD9" w:rsidRPr="00D74BB3" w:rsidTr="004E27CB">
        <w:trPr>
          <w:trHeight w:val="285"/>
          <w:jc w:val="center"/>
        </w:trPr>
        <w:tc>
          <w:tcPr>
            <w:tcW w:w="1930" w:type="pct"/>
            <w:shd w:val="clear" w:color="auto" w:fill="FFFFFF"/>
            <w:vAlign w:val="center"/>
          </w:tcPr>
          <w:p w:rsidR="007D5BD9" w:rsidRPr="00D74BB3" w:rsidRDefault="007D5BD9" w:rsidP="001372A9">
            <w:pPr>
              <w:widowControl/>
              <w:jc w:val="left"/>
              <w:textAlignment w:val="center"/>
              <w:rPr>
                <w:rFonts w:ascii="楷体" w:eastAsia="楷体" w:hAnsi="楷体" w:cs="宋体"/>
                <w:color w:val="000000"/>
                <w:sz w:val="24"/>
              </w:rPr>
            </w:pPr>
            <w:r w:rsidRPr="00D74BB3">
              <w:rPr>
                <w:rFonts w:ascii="楷体" w:eastAsia="楷体" w:hAnsi="楷体" w:cs="宋体" w:hint="eastAsia"/>
                <w:color w:val="000000"/>
                <w:kern w:val="0"/>
                <w:sz w:val="24"/>
              </w:rPr>
              <w:t>3.其他非财政专项资金</w:t>
            </w:r>
          </w:p>
        </w:tc>
        <w:tc>
          <w:tcPr>
            <w:tcW w:w="1067" w:type="pct"/>
            <w:shd w:val="clear" w:color="auto" w:fill="auto"/>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1,350.46</w:t>
            </w:r>
          </w:p>
        </w:tc>
        <w:tc>
          <w:tcPr>
            <w:tcW w:w="1067"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166.30</w:t>
            </w:r>
          </w:p>
        </w:tc>
        <w:tc>
          <w:tcPr>
            <w:tcW w:w="936"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447.94</w:t>
            </w:r>
          </w:p>
        </w:tc>
      </w:tr>
      <w:tr w:rsidR="007D5BD9" w:rsidRPr="00D74BB3" w:rsidTr="004E27CB">
        <w:trPr>
          <w:trHeight w:val="285"/>
          <w:jc w:val="center"/>
        </w:trPr>
        <w:tc>
          <w:tcPr>
            <w:tcW w:w="1930" w:type="pct"/>
            <w:shd w:val="clear" w:color="auto" w:fill="FFFFFF"/>
            <w:vAlign w:val="center"/>
          </w:tcPr>
          <w:p w:rsidR="007D5BD9" w:rsidRPr="00D74BB3" w:rsidRDefault="007D5BD9" w:rsidP="001372A9">
            <w:pPr>
              <w:widowControl/>
              <w:jc w:val="left"/>
              <w:textAlignment w:val="center"/>
              <w:rPr>
                <w:rFonts w:ascii="楷体" w:eastAsia="楷体" w:hAnsi="楷体" w:cs="宋体"/>
                <w:color w:val="000000"/>
                <w:sz w:val="24"/>
              </w:rPr>
            </w:pPr>
            <w:r w:rsidRPr="00D74BB3">
              <w:rPr>
                <w:rFonts w:ascii="楷体" w:eastAsia="楷体" w:hAnsi="楷体" w:cs="宋体" w:hint="eastAsia"/>
                <w:color w:val="000000"/>
                <w:kern w:val="0"/>
                <w:sz w:val="24"/>
              </w:rPr>
              <w:t>5.其他资金收入</w:t>
            </w:r>
          </w:p>
        </w:tc>
        <w:tc>
          <w:tcPr>
            <w:tcW w:w="1067" w:type="pct"/>
            <w:shd w:val="clear" w:color="auto" w:fill="auto"/>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28.62</w:t>
            </w:r>
          </w:p>
        </w:tc>
        <w:tc>
          <w:tcPr>
            <w:tcW w:w="1067"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12.2</w:t>
            </w:r>
          </w:p>
        </w:tc>
        <w:tc>
          <w:tcPr>
            <w:tcW w:w="936"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6</w:t>
            </w:r>
          </w:p>
        </w:tc>
      </w:tr>
      <w:tr w:rsidR="007D5BD9" w:rsidRPr="00D74BB3" w:rsidTr="004E27CB">
        <w:trPr>
          <w:trHeight w:val="285"/>
          <w:jc w:val="center"/>
        </w:trPr>
        <w:tc>
          <w:tcPr>
            <w:tcW w:w="1930" w:type="pct"/>
            <w:shd w:val="clear" w:color="auto" w:fill="AEAAAA" w:themeFill="background2" w:themeFillShade="BF"/>
            <w:vAlign w:val="center"/>
          </w:tcPr>
          <w:p w:rsidR="007D5BD9" w:rsidRPr="00D74BB3" w:rsidRDefault="007D5BD9" w:rsidP="001372A9">
            <w:pPr>
              <w:widowControl/>
              <w:jc w:val="left"/>
              <w:textAlignment w:val="center"/>
              <w:rPr>
                <w:rFonts w:ascii="楷体" w:eastAsia="楷体" w:hAnsi="楷体" w:cs="宋体"/>
                <w:color w:val="000000"/>
                <w:sz w:val="24"/>
              </w:rPr>
            </w:pPr>
            <w:r w:rsidRPr="00D74BB3">
              <w:rPr>
                <w:rFonts w:ascii="楷体" w:eastAsia="楷体" w:hAnsi="楷体" w:cs="宋体" w:hint="eastAsia"/>
                <w:color w:val="000000"/>
                <w:kern w:val="0"/>
                <w:sz w:val="24"/>
              </w:rPr>
              <w:t>三、事业收入</w:t>
            </w:r>
          </w:p>
        </w:tc>
        <w:tc>
          <w:tcPr>
            <w:tcW w:w="1067" w:type="pct"/>
            <w:shd w:val="clear" w:color="auto" w:fill="AEAAAA" w:themeFill="background2" w:themeFillShade="B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149.49</w:t>
            </w:r>
          </w:p>
        </w:tc>
        <w:tc>
          <w:tcPr>
            <w:tcW w:w="1067" w:type="pct"/>
            <w:shd w:val="clear" w:color="auto" w:fill="AEAAAA" w:themeFill="background2" w:themeFillShade="B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611.77</w:t>
            </w:r>
          </w:p>
        </w:tc>
        <w:tc>
          <w:tcPr>
            <w:tcW w:w="936" w:type="pct"/>
            <w:shd w:val="clear" w:color="auto" w:fill="AEAAAA" w:themeFill="background2" w:themeFillShade="B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367.31</w:t>
            </w:r>
          </w:p>
        </w:tc>
      </w:tr>
      <w:tr w:rsidR="007D5BD9" w:rsidRPr="00D74BB3" w:rsidTr="004E27CB">
        <w:trPr>
          <w:trHeight w:val="285"/>
          <w:jc w:val="center"/>
        </w:trPr>
        <w:tc>
          <w:tcPr>
            <w:tcW w:w="1930" w:type="pct"/>
            <w:shd w:val="clear" w:color="auto" w:fill="FFFFFF"/>
            <w:vAlign w:val="center"/>
          </w:tcPr>
          <w:p w:rsidR="007D5BD9" w:rsidRPr="00D74BB3" w:rsidRDefault="007D5BD9" w:rsidP="001372A9">
            <w:pPr>
              <w:widowControl/>
              <w:jc w:val="left"/>
              <w:textAlignment w:val="center"/>
              <w:rPr>
                <w:rFonts w:ascii="楷体" w:eastAsia="楷体" w:hAnsi="楷体" w:cs="宋体"/>
                <w:color w:val="000000"/>
                <w:sz w:val="24"/>
              </w:rPr>
            </w:pPr>
            <w:r w:rsidRPr="00D74BB3">
              <w:rPr>
                <w:rFonts w:ascii="楷体" w:eastAsia="楷体" w:hAnsi="楷体" w:cs="宋体" w:hint="eastAsia"/>
                <w:color w:val="000000"/>
                <w:kern w:val="0"/>
                <w:sz w:val="24"/>
              </w:rPr>
              <w:t>1、学费</w:t>
            </w:r>
          </w:p>
        </w:tc>
        <w:tc>
          <w:tcPr>
            <w:tcW w:w="1067"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116.06</w:t>
            </w:r>
          </w:p>
        </w:tc>
        <w:tc>
          <w:tcPr>
            <w:tcW w:w="1067"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566.02</w:t>
            </w:r>
          </w:p>
        </w:tc>
        <w:tc>
          <w:tcPr>
            <w:tcW w:w="936"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319.12</w:t>
            </w:r>
          </w:p>
        </w:tc>
      </w:tr>
      <w:tr w:rsidR="007D5BD9" w:rsidRPr="00D74BB3" w:rsidTr="004E27CB">
        <w:trPr>
          <w:trHeight w:val="285"/>
          <w:jc w:val="center"/>
        </w:trPr>
        <w:tc>
          <w:tcPr>
            <w:tcW w:w="1930" w:type="pct"/>
            <w:shd w:val="clear" w:color="auto" w:fill="FFFFFF"/>
            <w:vAlign w:val="center"/>
          </w:tcPr>
          <w:p w:rsidR="007D5BD9" w:rsidRPr="00D74BB3" w:rsidRDefault="007D5BD9" w:rsidP="001372A9">
            <w:pPr>
              <w:widowControl/>
              <w:jc w:val="left"/>
              <w:textAlignment w:val="center"/>
              <w:rPr>
                <w:rFonts w:ascii="楷体" w:eastAsia="楷体" w:hAnsi="楷体" w:cs="宋体"/>
                <w:color w:val="000000"/>
                <w:sz w:val="24"/>
              </w:rPr>
            </w:pPr>
            <w:r w:rsidRPr="00D74BB3">
              <w:rPr>
                <w:rFonts w:ascii="楷体" w:eastAsia="楷体" w:hAnsi="楷体" w:cs="宋体" w:hint="eastAsia"/>
                <w:color w:val="000000"/>
                <w:kern w:val="0"/>
                <w:sz w:val="24"/>
              </w:rPr>
              <w:t>2、住宿费</w:t>
            </w:r>
          </w:p>
        </w:tc>
        <w:tc>
          <w:tcPr>
            <w:tcW w:w="1067"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33.43</w:t>
            </w:r>
          </w:p>
        </w:tc>
        <w:tc>
          <w:tcPr>
            <w:tcW w:w="1067"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45.75</w:t>
            </w:r>
          </w:p>
        </w:tc>
        <w:tc>
          <w:tcPr>
            <w:tcW w:w="936" w:type="pct"/>
            <w:shd w:val="clear" w:color="auto" w:fill="FFFFF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48.19</w:t>
            </w:r>
          </w:p>
        </w:tc>
      </w:tr>
      <w:tr w:rsidR="007D5BD9" w:rsidRPr="00D74BB3" w:rsidTr="004E27CB">
        <w:trPr>
          <w:trHeight w:val="285"/>
          <w:jc w:val="center"/>
        </w:trPr>
        <w:tc>
          <w:tcPr>
            <w:tcW w:w="1930" w:type="pct"/>
            <w:shd w:val="clear" w:color="auto" w:fill="FFFFFF"/>
            <w:vAlign w:val="center"/>
          </w:tcPr>
          <w:p w:rsidR="007D5BD9" w:rsidRPr="00D74BB3" w:rsidRDefault="007D5BD9" w:rsidP="001372A9">
            <w:pPr>
              <w:widowControl/>
              <w:jc w:val="left"/>
              <w:textAlignment w:val="center"/>
              <w:rPr>
                <w:rFonts w:ascii="楷体" w:eastAsia="楷体" w:hAnsi="楷体" w:cs="宋体"/>
                <w:color w:val="000000"/>
                <w:sz w:val="24"/>
              </w:rPr>
            </w:pPr>
            <w:r w:rsidRPr="00D74BB3">
              <w:rPr>
                <w:rFonts w:ascii="楷体" w:eastAsia="楷体" w:hAnsi="楷体" w:cs="宋体" w:hint="eastAsia"/>
                <w:color w:val="000000"/>
                <w:kern w:val="0"/>
                <w:sz w:val="24"/>
              </w:rPr>
              <w:t>3、其他</w:t>
            </w:r>
          </w:p>
        </w:tc>
        <w:tc>
          <w:tcPr>
            <w:tcW w:w="1067" w:type="pct"/>
            <w:shd w:val="clear" w:color="auto" w:fill="auto"/>
            <w:vAlign w:val="center"/>
          </w:tcPr>
          <w:p w:rsidR="007D5BD9" w:rsidRPr="00D74BB3" w:rsidRDefault="00D74BB3" w:rsidP="001372A9">
            <w:pPr>
              <w:jc w:val="center"/>
              <w:rPr>
                <w:rFonts w:ascii="楷体" w:eastAsia="楷体" w:hAnsi="楷体" w:cs="宋体"/>
                <w:color w:val="000000"/>
                <w:sz w:val="24"/>
              </w:rPr>
            </w:pPr>
            <w:r>
              <w:rPr>
                <w:rFonts w:ascii="楷体" w:eastAsia="楷体" w:hAnsi="楷体" w:cs="宋体" w:hint="eastAsia"/>
                <w:color w:val="000000"/>
                <w:sz w:val="24"/>
              </w:rPr>
              <w:t>---</w:t>
            </w:r>
          </w:p>
        </w:tc>
        <w:tc>
          <w:tcPr>
            <w:tcW w:w="1067" w:type="pct"/>
            <w:shd w:val="clear" w:color="auto" w:fill="FFFFFF"/>
            <w:vAlign w:val="center"/>
          </w:tcPr>
          <w:p w:rsidR="007D5BD9" w:rsidRPr="00D74BB3" w:rsidRDefault="00D74BB3" w:rsidP="001372A9">
            <w:pPr>
              <w:jc w:val="center"/>
              <w:rPr>
                <w:rFonts w:ascii="楷体" w:eastAsia="楷体" w:hAnsi="楷体" w:cs="宋体"/>
                <w:color w:val="000000"/>
                <w:sz w:val="24"/>
              </w:rPr>
            </w:pPr>
            <w:r>
              <w:rPr>
                <w:rFonts w:ascii="楷体" w:eastAsia="楷体" w:hAnsi="楷体" w:cs="宋体" w:hint="eastAsia"/>
                <w:color w:val="000000"/>
                <w:sz w:val="24"/>
              </w:rPr>
              <w:t>---</w:t>
            </w:r>
          </w:p>
        </w:tc>
        <w:tc>
          <w:tcPr>
            <w:tcW w:w="936" w:type="pct"/>
            <w:shd w:val="clear" w:color="auto" w:fill="FFFFFF"/>
            <w:vAlign w:val="center"/>
          </w:tcPr>
          <w:p w:rsidR="007D5BD9" w:rsidRPr="00D74BB3" w:rsidRDefault="00D74BB3" w:rsidP="001372A9">
            <w:pPr>
              <w:jc w:val="center"/>
              <w:rPr>
                <w:rFonts w:ascii="楷体" w:eastAsia="楷体" w:hAnsi="楷体" w:cs="宋体"/>
                <w:color w:val="000000"/>
                <w:sz w:val="24"/>
              </w:rPr>
            </w:pPr>
            <w:r>
              <w:rPr>
                <w:rFonts w:ascii="楷体" w:eastAsia="楷体" w:hAnsi="楷体" w:cs="宋体" w:hint="eastAsia"/>
                <w:color w:val="000000"/>
                <w:sz w:val="24"/>
              </w:rPr>
              <w:t>---</w:t>
            </w:r>
          </w:p>
        </w:tc>
      </w:tr>
      <w:tr w:rsidR="007D5BD9" w:rsidRPr="00D74BB3" w:rsidTr="004E27CB">
        <w:trPr>
          <w:trHeight w:val="285"/>
          <w:jc w:val="center"/>
        </w:trPr>
        <w:tc>
          <w:tcPr>
            <w:tcW w:w="1930" w:type="pct"/>
            <w:shd w:val="clear" w:color="auto" w:fill="AEAAAA" w:themeFill="background2" w:themeFillShade="BF"/>
            <w:vAlign w:val="center"/>
          </w:tcPr>
          <w:p w:rsidR="007D5BD9" w:rsidRPr="00D74BB3" w:rsidRDefault="007D5BD9" w:rsidP="001372A9">
            <w:pPr>
              <w:widowControl/>
              <w:jc w:val="left"/>
              <w:textAlignment w:val="center"/>
              <w:rPr>
                <w:rFonts w:ascii="楷体" w:eastAsia="楷体" w:hAnsi="楷体" w:cs="宋体"/>
                <w:color w:val="000000"/>
                <w:sz w:val="24"/>
              </w:rPr>
            </w:pPr>
            <w:r w:rsidRPr="00D74BB3">
              <w:rPr>
                <w:rFonts w:ascii="楷体" w:eastAsia="楷体" w:hAnsi="楷体" w:cs="宋体" w:hint="eastAsia"/>
                <w:color w:val="000000"/>
                <w:kern w:val="0"/>
                <w:sz w:val="24"/>
              </w:rPr>
              <w:t>收入总计</w:t>
            </w:r>
          </w:p>
        </w:tc>
        <w:tc>
          <w:tcPr>
            <w:tcW w:w="1067" w:type="pct"/>
            <w:shd w:val="clear" w:color="auto" w:fill="AEAAAA" w:themeFill="background2" w:themeFillShade="B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8,338.47</w:t>
            </w:r>
          </w:p>
        </w:tc>
        <w:tc>
          <w:tcPr>
            <w:tcW w:w="1067" w:type="pct"/>
            <w:shd w:val="clear" w:color="auto" w:fill="AEAAAA" w:themeFill="background2" w:themeFillShade="B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8,187.45</w:t>
            </w:r>
          </w:p>
        </w:tc>
        <w:tc>
          <w:tcPr>
            <w:tcW w:w="936" w:type="pct"/>
            <w:shd w:val="clear" w:color="auto" w:fill="AEAAAA" w:themeFill="background2" w:themeFillShade="BF"/>
            <w:vAlign w:val="center"/>
          </w:tcPr>
          <w:p w:rsidR="007D5BD9" w:rsidRPr="00D74BB3" w:rsidRDefault="007D5BD9" w:rsidP="001372A9">
            <w:pPr>
              <w:widowControl/>
              <w:jc w:val="center"/>
              <w:textAlignment w:val="center"/>
              <w:rPr>
                <w:rFonts w:ascii="楷体" w:eastAsia="楷体" w:hAnsi="楷体" w:cs="宋体"/>
                <w:color w:val="000000"/>
                <w:sz w:val="24"/>
              </w:rPr>
            </w:pPr>
            <w:r w:rsidRPr="00D74BB3">
              <w:rPr>
                <w:rFonts w:ascii="楷体" w:eastAsia="楷体" w:hAnsi="楷体" w:cs="宋体" w:hint="eastAsia"/>
                <w:color w:val="000000"/>
                <w:kern w:val="0"/>
                <w:sz w:val="24"/>
              </w:rPr>
              <w:t>8519.21</w:t>
            </w:r>
          </w:p>
        </w:tc>
      </w:tr>
    </w:tbl>
    <w:p w:rsidR="007D5BD9" w:rsidRDefault="007D5BD9" w:rsidP="007D5BD9"/>
    <w:p w:rsidR="003C1BA3" w:rsidRDefault="00FD4962">
      <w:pPr>
        <w:spacing w:line="480" w:lineRule="exact"/>
        <w:ind w:firstLineChars="200" w:firstLine="482"/>
        <w:outlineLvl w:val="1"/>
        <w:rPr>
          <w:rFonts w:asciiTheme="minorEastAsia" w:eastAsiaTheme="minorEastAsia" w:hAnsiTheme="minorEastAsia"/>
          <w:b/>
          <w:sz w:val="24"/>
        </w:rPr>
      </w:pPr>
      <w:bookmarkStart w:id="28" w:name="_Toc1027246"/>
      <w:r>
        <w:rPr>
          <w:rFonts w:asciiTheme="minorEastAsia" w:eastAsiaTheme="minorEastAsia" w:hAnsiTheme="minorEastAsia" w:hint="eastAsia"/>
          <w:b/>
          <w:sz w:val="24"/>
        </w:rPr>
        <w:t>6.2 政策措施</w:t>
      </w:r>
      <w:bookmarkEnd w:id="28"/>
    </w:p>
    <w:p w:rsidR="00750D45" w:rsidRPr="00750D45" w:rsidRDefault="00750D45" w:rsidP="00750D45">
      <w:pPr>
        <w:spacing w:line="360" w:lineRule="auto"/>
        <w:ind w:firstLineChars="200" w:firstLine="480"/>
        <w:rPr>
          <w:rFonts w:ascii="宋体" w:hAnsi="宋体"/>
          <w:sz w:val="24"/>
        </w:rPr>
      </w:pPr>
      <w:r w:rsidRPr="00750D45">
        <w:rPr>
          <w:rFonts w:ascii="宋体" w:hAnsi="宋体" w:hint="eastAsia"/>
          <w:sz w:val="24"/>
        </w:rPr>
        <w:t>明确学校的办学目标，</w:t>
      </w:r>
      <w:r w:rsidR="00322BB9" w:rsidRPr="00750D45">
        <w:rPr>
          <w:rFonts w:ascii="宋体" w:hAnsi="宋体" w:hint="eastAsia"/>
          <w:sz w:val="24"/>
        </w:rPr>
        <w:t>依法落实学校办学自主权，</w:t>
      </w:r>
      <w:r w:rsidRPr="00750D45">
        <w:rPr>
          <w:rFonts w:ascii="宋体" w:hAnsi="宋体" w:hint="eastAsia"/>
          <w:sz w:val="24"/>
        </w:rPr>
        <w:t>坚持校长负责制，落实“三重一大”、教代会制度，有效推进学校民主管理，构建了管理科学、职责分明、要求明确、运行高效、具有现代职业教育管理特征的制度体系，凝练学校的办学特色，为打造</w:t>
      </w:r>
      <w:r w:rsidR="00214501">
        <w:rPr>
          <w:rFonts w:ascii="宋体" w:hAnsi="宋体" w:hint="eastAsia"/>
          <w:sz w:val="24"/>
        </w:rPr>
        <w:t>奉贤</w:t>
      </w:r>
      <w:r w:rsidRPr="00750D45">
        <w:rPr>
          <w:rFonts w:ascii="宋体" w:hAnsi="宋体" w:hint="eastAsia"/>
          <w:sz w:val="24"/>
        </w:rPr>
        <w:t>乐业教育品牌提供有力支撑</w:t>
      </w:r>
      <w:r>
        <w:rPr>
          <w:rFonts w:ascii="宋体" w:hAnsi="宋体" w:hint="eastAsia"/>
          <w:sz w:val="24"/>
        </w:rPr>
        <w:t>。</w:t>
      </w:r>
    </w:p>
    <w:p w:rsidR="003C1BA3" w:rsidRDefault="00981517" w:rsidP="005C3EFC">
      <w:pPr>
        <w:spacing w:line="480" w:lineRule="exact"/>
        <w:ind w:firstLineChars="200" w:firstLine="482"/>
        <w:outlineLvl w:val="0"/>
        <w:rPr>
          <w:rFonts w:asciiTheme="minorEastAsia" w:eastAsiaTheme="minorEastAsia" w:hAnsiTheme="minorEastAsia"/>
          <w:b/>
          <w:sz w:val="24"/>
        </w:rPr>
      </w:pPr>
      <w:bookmarkStart w:id="29" w:name="_Toc1027247"/>
      <w:r>
        <w:rPr>
          <w:rFonts w:asciiTheme="minorEastAsia" w:eastAsiaTheme="minorEastAsia" w:hAnsiTheme="minorEastAsia"/>
          <w:b/>
          <w:sz w:val="24"/>
        </w:rPr>
        <w:t>7.特色创新</w:t>
      </w:r>
      <w:bookmarkEnd w:id="29"/>
    </w:p>
    <w:p w:rsidR="006E3034" w:rsidRPr="00CC2D9A" w:rsidRDefault="006E3034" w:rsidP="00322BB9">
      <w:pPr>
        <w:spacing w:line="360" w:lineRule="auto"/>
        <w:outlineLvl w:val="1"/>
        <w:rPr>
          <w:rFonts w:ascii="楷体" w:eastAsia="楷体" w:hAnsi="楷体" w:cs="仿宋"/>
          <w:sz w:val="24"/>
        </w:rPr>
      </w:pPr>
      <w:bookmarkStart w:id="30" w:name="_Toc1027248"/>
      <w:r w:rsidRPr="00242FD1">
        <w:rPr>
          <w:rFonts w:ascii="楷体" w:eastAsia="楷体" w:hAnsi="楷体" w:cs="仿宋" w:hint="eastAsia"/>
          <w:b/>
          <w:sz w:val="24"/>
        </w:rPr>
        <w:t>【</w:t>
      </w:r>
      <w:r w:rsidR="00516768">
        <w:rPr>
          <w:rFonts w:ascii="楷体" w:eastAsia="楷体" w:hAnsi="楷体" w:cs="仿宋" w:hint="eastAsia"/>
          <w:b/>
          <w:sz w:val="24"/>
        </w:rPr>
        <w:t>社会贡献</w:t>
      </w:r>
      <w:r w:rsidRPr="00242FD1">
        <w:rPr>
          <w:rFonts w:ascii="楷体" w:eastAsia="楷体" w:hAnsi="楷体" w:cs="仿宋" w:hint="eastAsia"/>
          <w:b/>
          <w:sz w:val="24"/>
        </w:rPr>
        <w:t>】关爱独居 和美孝亲</w:t>
      </w:r>
      <w:r w:rsidRPr="00CC2D9A">
        <w:rPr>
          <w:rFonts w:ascii="楷体" w:eastAsia="楷体" w:hAnsi="楷体" w:cs="仿宋" w:hint="eastAsia"/>
          <w:sz w:val="24"/>
        </w:rPr>
        <w:t>——</w:t>
      </w:r>
      <w:r w:rsidR="00214501">
        <w:rPr>
          <w:rFonts w:ascii="楷体" w:eastAsia="楷体" w:hAnsi="楷体" w:cs="仿宋" w:hint="eastAsia"/>
          <w:sz w:val="24"/>
        </w:rPr>
        <w:t>上海市</w:t>
      </w:r>
      <w:r w:rsidRPr="00CC2D9A">
        <w:rPr>
          <w:rFonts w:ascii="楷体" w:eastAsia="楷体" w:hAnsi="楷体" w:cs="仿宋" w:hint="eastAsia"/>
          <w:sz w:val="24"/>
        </w:rPr>
        <w:t>奉贤中等专业学校志愿服务案例</w:t>
      </w:r>
      <w:bookmarkEnd w:id="30"/>
    </w:p>
    <w:p w:rsidR="006E3034" w:rsidRPr="00242FD1" w:rsidRDefault="006E3034" w:rsidP="00242FD1">
      <w:pPr>
        <w:spacing w:line="360" w:lineRule="auto"/>
        <w:ind w:firstLineChars="200" w:firstLine="482"/>
        <w:rPr>
          <w:rFonts w:ascii="楷体" w:eastAsia="楷体" w:hAnsi="楷体" w:cs="仿宋"/>
          <w:b/>
          <w:sz w:val="24"/>
        </w:rPr>
      </w:pPr>
      <w:r w:rsidRPr="00242FD1">
        <w:rPr>
          <w:rFonts w:ascii="楷体" w:eastAsia="楷体" w:hAnsi="楷体" w:cs="仿宋" w:hint="eastAsia"/>
          <w:b/>
          <w:sz w:val="24"/>
        </w:rPr>
        <w:t>一、实施背景</w:t>
      </w:r>
    </w:p>
    <w:p w:rsidR="006E3034" w:rsidRPr="00242FD1" w:rsidRDefault="006E3034" w:rsidP="006E3034">
      <w:pPr>
        <w:spacing w:line="360" w:lineRule="auto"/>
        <w:ind w:firstLine="560"/>
        <w:rPr>
          <w:rFonts w:ascii="楷体" w:eastAsia="楷体" w:hAnsi="楷体" w:cs="仿宋"/>
          <w:color w:val="333333"/>
          <w:sz w:val="24"/>
        </w:rPr>
      </w:pPr>
      <w:r w:rsidRPr="00242FD1">
        <w:rPr>
          <w:rFonts w:ascii="楷体" w:eastAsia="楷体" w:hAnsi="楷体" w:cs="仿宋" w:hint="eastAsia"/>
          <w:color w:val="333333"/>
          <w:sz w:val="24"/>
        </w:rPr>
        <w:t>尊老爱老一直以来都是中华民族的优良传统，发扬中华民族的传统美德是中职德育的重要内容。为了培养青年志愿者的服务技能，我校开展“关爱独居</w:t>
      </w:r>
      <w:r w:rsidRPr="00242FD1">
        <w:rPr>
          <w:rFonts w:ascii="MS Mincho" w:eastAsia="MS Mincho" w:hAnsi="MS Mincho" w:cs="MS Mincho" w:hint="eastAsia"/>
          <w:color w:val="333333"/>
          <w:sz w:val="24"/>
        </w:rPr>
        <w:t>∙</w:t>
      </w:r>
      <w:r w:rsidRPr="00242FD1">
        <w:rPr>
          <w:rFonts w:ascii="楷体" w:eastAsia="楷体" w:hAnsi="楷体" w:cs="仿宋" w:hint="eastAsia"/>
          <w:color w:val="333333"/>
          <w:sz w:val="24"/>
        </w:rPr>
        <w:t>和美孝亲”为主题的志愿服务活动。通过给老人们带去关爱、快乐和温暖等活动，树立榜样，营造全社会尊老敬老爱老的良好风尚，培养和提升中职生的社会公德意识。</w:t>
      </w:r>
    </w:p>
    <w:p w:rsidR="006E3034" w:rsidRPr="00242FD1" w:rsidRDefault="006E3034" w:rsidP="00242FD1">
      <w:pPr>
        <w:spacing w:line="360" w:lineRule="auto"/>
        <w:ind w:firstLineChars="200" w:firstLine="482"/>
        <w:rPr>
          <w:rFonts w:ascii="楷体" w:eastAsia="楷体" w:hAnsi="楷体" w:cs="仿宋"/>
          <w:b/>
          <w:sz w:val="24"/>
        </w:rPr>
      </w:pPr>
      <w:r w:rsidRPr="00242FD1">
        <w:rPr>
          <w:rFonts w:ascii="楷体" w:eastAsia="楷体" w:hAnsi="楷体" w:cs="仿宋" w:hint="eastAsia"/>
          <w:b/>
          <w:sz w:val="24"/>
        </w:rPr>
        <w:t>二、活动内容</w:t>
      </w:r>
    </w:p>
    <w:p w:rsidR="006E3034" w:rsidRPr="00242FD1" w:rsidRDefault="006E3034" w:rsidP="00242FD1">
      <w:pPr>
        <w:spacing w:line="360" w:lineRule="auto"/>
        <w:ind w:firstLineChars="200" w:firstLine="480"/>
        <w:rPr>
          <w:rFonts w:ascii="楷体" w:eastAsia="楷体" w:hAnsi="楷体" w:cs="仿宋"/>
          <w:color w:val="333333"/>
          <w:sz w:val="24"/>
        </w:rPr>
      </w:pPr>
      <w:r w:rsidRPr="00242FD1">
        <w:rPr>
          <w:rFonts w:ascii="楷体" w:eastAsia="楷体" w:hAnsi="楷体" w:cs="仿宋" w:hint="eastAsia"/>
          <w:sz w:val="24"/>
        </w:rPr>
        <w:t>学校创新“五个到”、“六个一”活动内容。“五个到”：想到、身到、听到、心到、做到，“六个一”：一声亲切问候、一番贴心聆听、一封村情告知、一次健康服务、一帧居家照片、一键亲情发送”。</w:t>
      </w:r>
    </w:p>
    <w:p w:rsidR="006E3034" w:rsidRPr="00242FD1" w:rsidRDefault="006E3034" w:rsidP="00242FD1">
      <w:pPr>
        <w:spacing w:line="360" w:lineRule="auto"/>
        <w:ind w:firstLineChars="200" w:firstLine="482"/>
        <w:rPr>
          <w:rFonts w:ascii="楷体" w:eastAsia="楷体" w:hAnsi="楷体" w:cs="仿宋"/>
          <w:b/>
          <w:sz w:val="24"/>
        </w:rPr>
      </w:pPr>
      <w:r w:rsidRPr="00242FD1">
        <w:rPr>
          <w:rFonts w:ascii="楷体" w:eastAsia="楷体" w:hAnsi="楷体" w:cs="仿宋" w:hint="eastAsia"/>
          <w:b/>
          <w:sz w:val="24"/>
        </w:rPr>
        <w:t>三、活动过程</w:t>
      </w:r>
    </w:p>
    <w:p w:rsidR="006E3034" w:rsidRPr="00242FD1" w:rsidRDefault="006E3034" w:rsidP="00242FD1">
      <w:pPr>
        <w:pStyle w:val="ad"/>
        <w:numPr>
          <w:ilvl w:val="0"/>
          <w:numId w:val="7"/>
        </w:numPr>
        <w:spacing w:line="360" w:lineRule="auto"/>
        <w:ind w:left="0" w:firstLineChars="151" w:firstLine="364"/>
        <w:rPr>
          <w:rFonts w:ascii="楷体" w:eastAsia="楷体" w:hAnsi="楷体" w:cs="仿宋"/>
          <w:b/>
          <w:color w:val="333333"/>
          <w:sz w:val="24"/>
        </w:rPr>
      </w:pPr>
      <w:r w:rsidRPr="00242FD1">
        <w:rPr>
          <w:rFonts w:ascii="楷体" w:eastAsia="楷体" w:hAnsi="楷体" w:cs="仿宋" w:hint="eastAsia"/>
          <w:b/>
          <w:color w:val="333333"/>
          <w:sz w:val="24"/>
        </w:rPr>
        <w:t>准备阶段</w:t>
      </w:r>
    </w:p>
    <w:p w:rsidR="006E3034" w:rsidRPr="00242FD1" w:rsidRDefault="006E3034" w:rsidP="006E3034">
      <w:pPr>
        <w:pStyle w:val="ad"/>
        <w:spacing w:line="360" w:lineRule="auto"/>
        <w:ind w:left="360" w:firstLineChars="0" w:firstLine="0"/>
        <w:rPr>
          <w:rFonts w:ascii="楷体" w:eastAsia="楷体" w:hAnsi="楷体" w:cs="仿宋"/>
          <w:color w:val="333333"/>
          <w:sz w:val="24"/>
        </w:rPr>
      </w:pPr>
      <w:r w:rsidRPr="00242FD1">
        <w:rPr>
          <w:rFonts w:ascii="楷体" w:eastAsia="楷体" w:hAnsi="楷体" w:cs="仿宋" w:hint="eastAsia"/>
          <w:color w:val="333333"/>
          <w:sz w:val="24"/>
        </w:rPr>
        <w:t>1、实地调查</w:t>
      </w:r>
    </w:p>
    <w:p w:rsidR="006E3034" w:rsidRPr="00242FD1" w:rsidRDefault="006E3034" w:rsidP="00242FD1">
      <w:pPr>
        <w:pStyle w:val="ad"/>
        <w:spacing w:line="360" w:lineRule="auto"/>
        <w:ind w:firstLineChars="202" w:firstLine="485"/>
        <w:rPr>
          <w:rFonts w:ascii="楷体" w:eastAsia="楷体" w:hAnsi="楷体" w:cs="仿宋"/>
          <w:color w:val="333333"/>
          <w:sz w:val="24"/>
        </w:rPr>
      </w:pPr>
      <w:r w:rsidRPr="00242FD1">
        <w:rPr>
          <w:rFonts w:ascii="楷体" w:eastAsia="楷体" w:hAnsi="楷体" w:cs="仿宋" w:hint="eastAsia"/>
          <w:color w:val="333333"/>
          <w:sz w:val="24"/>
        </w:rPr>
        <w:t>走访及各村委、居委提供的信息，确定服务对象----奉贤区四团镇新桥村、杨家宅村高龄独居老人。</w:t>
      </w:r>
    </w:p>
    <w:p w:rsidR="006E3034" w:rsidRPr="00242FD1" w:rsidRDefault="006E3034" w:rsidP="006E3034">
      <w:pPr>
        <w:pStyle w:val="ad"/>
        <w:spacing w:line="360" w:lineRule="auto"/>
        <w:ind w:left="360" w:firstLineChars="0" w:firstLine="0"/>
        <w:rPr>
          <w:rFonts w:ascii="楷体" w:eastAsia="楷体" w:hAnsi="楷体" w:cs="仿宋"/>
          <w:color w:val="333333"/>
          <w:sz w:val="24"/>
        </w:rPr>
      </w:pPr>
      <w:r w:rsidRPr="00242FD1">
        <w:rPr>
          <w:rFonts w:ascii="楷体" w:eastAsia="楷体" w:hAnsi="楷体" w:cs="仿宋" w:hint="eastAsia"/>
          <w:color w:val="333333"/>
          <w:sz w:val="24"/>
        </w:rPr>
        <w:t>2、志愿者招募</w:t>
      </w:r>
    </w:p>
    <w:p w:rsidR="006E3034" w:rsidRPr="00242FD1" w:rsidRDefault="006E3034" w:rsidP="00242FD1">
      <w:pPr>
        <w:spacing w:line="360" w:lineRule="auto"/>
        <w:ind w:firstLineChars="200" w:firstLine="480"/>
        <w:rPr>
          <w:rFonts w:ascii="楷体" w:eastAsia="楷体" w:hAnsi="楷体" w:cs="仿宋"/>
          <w:color w:val="333333"/>
          <w:sz w:val="24"/>
        </w:rPr>
      </w:pPr>
      <w:r w:rsidRPr="00242FD1">
        <w:rPr>
          <w:rFonts w:ascii="楷体" w:eastAsia="楷体" w:hAnsi="楷体" w:cs="仿宋" w:hint="eastAsia"/>
          <w:color w:val="333333"/>
          <w:sz w:val="24"/>
        </w:rPr>
        <w:t>以学校“劳模班”为核心工作组，通过展板、广播、新媒体、实地走访等形式，让在校学生了解到目前独居老人的生活状态，触发学生对老人的怜爱之心、关怀之情，自觉主动加入志愿服务行列。</w:t>
      </w:r>
    </w:p>
    <w:p w:rsidR="006E3034" w:rsidRPr="00242FD1" w:rsidRDefault="006E3034" w:rsidP="00242FD1">
      <w:pPr>
        <w:spacing w:line="360" w:lineRule="auto"/>
        <w:ind w:firstLineChars="150" w:firstLine="360"/>
        <w:rPr>
          <w:rFonts w:ascii="楷体" w:eastAsia="楷体" w:hAnsi="楷体" w:cs="仿宋"/>
          <w:color w:val="333333"/>
          <w:sz w:val="24"/>
        </w:rPr>
      </w:pPr>
      <w:r w:rsidRPr="00242FD1">
        <w:rPr>
          <w:rFonts w:ascii="楷体" w:eastAsia="楷体" w:hAnsi="楷体" w:cs="仿宋" w:hint="eastAsia"/>
          <w:color w:val="333333"/>
          <w:sz w:val="24"/>
        </w:rPr>
        <w:t>3、志愿者培训</w:t>
      </w:r>
    </w:p>
    <w:p w:rsidR="006E3034" w:rsidRPr="00242FD1" w:rsidRDefault="006E3034" w:rsidP="00242FD1">
      <w:pPr>
        <w:spacing w:line="360" w:lineRule="auto"/>
        <w:ind w:firstLineChars="200" w:firstLine="480"/>
        <w:rPr>
          <w:rFonts w:ascii="楷体" w:eastAsia="楷体" w:hAnsi="楷体" w:cs="仿宋"/>
          <w:kern w:val="0"/>
          <w:sz w:val="24"/>
        </w:rPr>
      </w:pPr>
      <w:r w:rsidRPr="00242FD1">
        <w:rPr>
          <w:rFonts w:ascii="楷体" w:eastAsia="楷体" w:hAnsi="楷体" w:cs="仿宋" w:hint="eastAsia"/>
          <w:kern w:val="0"/>
          <w:sz w:val="24"/>
        </w:rPr>
        <w:t>聘请礼仪、心理、医护、家政等方面老师,为志愿者提供专业技能培训,以便更好地开展志愿服务活动。</w:t>
      </w:r>
    </w:p>
    <w:p w:rsidR="006E3034" w:rsidRPr="00242FD1" w:rsidRDefault="006E3034" w:rsidP="00242FD1">
      <w:pPr>
        <w:spacing w:line="360" w:lineRule="auto"/>
        <w:ind w:firstLineChars="200" w:firstLine="480"/>
        <w:rPr>
          <w:rFonts w:ascii="楷体" w:eastAsia="楷体" w:hAnsi="楷体" w:cs="仿宋"/>
          <w:color w:val="333333"/>
          <w:sz w:val="24"/>
        </w:rPr>
      </w:pPr>
      <w:r w:rsidRPr="00242FD1">
        <w:rPr>
          <w:rFonts w:ascii="楷体" w:eastAsia="楷体" w:hAnsi="楷体" w:cs="仿宋" w:hint="eastAsia"/>
          <w:color w:val="333333"/>
          <w:sz w:val="24"/>
        </w:rPr>
        <w:t>4、技术支持：学校特聘兼职教师指导志愿者自主开发相关小程序、指导学生二维码的生成等信息技术工作。并由学生自主进行志愿服务网站的日常维护，及时更新相关信息。</w:t>
      </w:r>
    </w:p>
    <w:p w:rsidR="006E3034" w:rsidRPr="00242FD1" w:rsidRDefault="006E3034" w:rsidP="006E3034">
      <w:pPr>
        <w:pStyle w:val="ad"/>
        <w:numPr>
          <w:ilvl w:val="0"/>
          <w:numId w:val="7"/>
        </w:numPr>
        <w:spacing w:line="360" w:lineRule="auto"/>
        <w:ind w:left="0" w:firstLineChars="0" w:firstLine="709"/>
        <w:rPr>
          <w:rFonts w:ascii="楷体" w:eastAsia="楷体" w:hAnsi="楷体" w:cs="仿宋"/>
          <w:b/>
          <w:color w:val="333333"/>
          <w:sz w:val="24"/>
        </w:rPr>
      </w:pPr>
      <w:r w:rsidRPr="00242FD1">
        <w:rPr>
          <w:rFonts w:ascii="楷体" w:eastAsia="楷体" w:hAnsi="楷体" w:cs="仿宋" w:hint="eastAsia"/>
          <w:b/>
          <w:color w:val="333333"/>
          <w:sz w:val="24"/>
        </w:rPr>
        <w:t>实施阶段</w:t>
      </w:r>
    </w:p>
    <w:p w:rsidR="006E3034" w:rsidRPr="00242FD1" w:rsidRDefault="006E3034" w:rsidP="00242FD1">
      <w:pPr>
        <w:pStyle w:val="ad"/>
        <w:spacing w:line="360" w:lineRule="auto"/>
        <w:ind w:firstLineChars="252" w:firstLine="607"/>
        <w:rPr>
          <w:rFonts w:ascii="楷体" w:eastAsia="楷体" w:hAnsi="楷体" w:cs="仿宋"/>
          <w:color w:val="333333"/>
          <w:sz w:val="24"/>
        </w:rPr>
      </w:pPr>
      <w:r w:rsidRPr="00242FD1">
        <w:rPr>
          <w:rFonts w:ascii="楷体" w:eastAsia="楷体" w:hAnsi="楷体" w:cs="仿宋" w:hint="eastAsia"/>
          <w:b/>
          <w:color w:val="333333"/>
          <w:sz w:val="24"/>
        </w:rPr>
        <w:t>1.每周活动。</w:t>
      </w:r>
      <w:r w:rsidRPr="00242FD1">
        <w:rPr>
          <w:rFonts w:ascii="楷体" w:eastAsia="楷体" w:hAnsi="楷体" w:cs="仿宋" w:hint="eastAsia"/>
          <w:color w:val="333333"/>
          <w:sz w:val="24"/>
        </w:rPr>
        <w:t>采取一对一上门形式，开展剪指甲、测量血压、聊天、下棋、散步、读报、喂食、清扫房间等。把老人的身体生活状况等信息通过自主开发的软件，发送至老人晚辈手机中，提醒晚辈们关心、陪伴老人。志愿者完成服务后登陆志愿者服务网站提交活动感受。</w:t>
      </w:r>
    </w:p>
    <w:p w:rsidR="006E3034" w:rsidRPr="00242FD1" w:rsidRDefault="006E3034" w:rsidP="00242FD1">
      <w:pPr>
        <w:pStyle w:val="ad"/>
        <w:spacing w:line="360" w:lineRule="auto"/>
        <w:ind w:firstLineChars="252" w:firstLine="607"/>
        <w:rPr>
          <w:rFonts w:ascii="楷体" w:eastAsia="楷体" w:hAnsi="楷体" w:cs="仿宋"/>
          <w:color w:val="333333"/>
          <w:sz w:val="24"/>
        </w:rPr>
      </w:pPr>
      <w:r w:rsidRPr="00242FD1">
        <w:rPr>
          <w:rFonts w:ascii="楷体" w:eastAsia="楷体" w:hAnsi="楷体" w:cs="仿宋" w:hint="eastAsia"/>
          <w:b/>
          <w:color w:val="333333"/>
          <w:sz w:val="24"/>
        </w:rPr>
        <w:t>2.每月活动。</w:t>
      </w:r>
      <w:r w:rsidRPr="00242FD1">
        <w:rPr>
          <w:rFonts w:ascii="楷体" w:eastAsia="楷体" w:hAnsi="楷体" w:cs="仿宋" w:hint="eastAsia"/>
          <w:color w:val="333333"/>
          <w:sz w:val="24"/>
        </w:rPr>
        <w:t>学校组织志愿者为老人们开展一次文化生活服务：老人相聚“党建微家”，观看学生文艺演出、学生和老人共同包饺子馄饨、开展歌唱比赛、象棋比赛等活动。</w:t>
      </w:r>
    </w:p>
    <w:p w:rsidR="006E3034" w:rsidRPr="00242FD1" w:rsidRDefault="006E3034" w:rsidP="006E3034">
      <w:pPr>
        <w:pStyle w:val="ad"/>
        <w:spacing w:line="360" w:lineRule="auto"/>
        <w:ind w:firstLineChars="0" w:firstLine="0"/>
        <w:jc w:val="center"/>
        <w:rPr>
          <w:rFonts w:ascii="楷体" w:eastAsia="楷体" w:hAnsi="楷体" w:cs="仿宋"/>
          <w:color w:val="333333"/>
          <w:sz w:val="24"/>
        </w:rPr>
      </w:pPr>
      <w:r w:rsidRPr="00242FD1">
        <w:rPr>
          <w:rFonts w:ascii="楷体" w:eastAsia="楷体" w:hAnsi="楷体" w:cs="仿宋" w:hint="eastAsia"/>
          <w:noProof/>
          <w:color w:val="333333"/>
          <w:sz w:val="24"/>
        </w:rPr>
        <w:drawing>
          <wp:inline distT="0" distB="0" distL="114300" distR="114300" wp14:anchorId="0ACDE768" wp14:editId="18334771">
            <wp:extent cx="2504995" cy="1878974"/>
            <wp:effectExtent l="0" t="0" r="0" b="6985"/>
            <wp:docPr id="20" name="图片 20" descr="fbce8f5661e86e62cba71234d126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bce8f5661e86e62cba71234d1268d8"/>
                    <pic:cNvPicPr>
                      <a:picLocks noChangeAspect="1"/>
                    </pic:cNvPicPr>
                  </pic:nvPicPr>
                  <pic:blipFill>
                    <a:blip r:embed="rId24" cstate="print"/>
                    <a:stretch>
                      <a:fillRect/>
                    </a:stretch>
                  </pic:blipFill>
                  <pic:spPr>
                    <a:xfrm>
                      <a:off x="0" y="0"/>
                      <a:ext cx="2510029" cy="1882750"/>
                    </a:xfrm>
                    <a:prstGeom prst="rect">
                      <a:avLst/>
                    </a:prstGeom>
                  </pic:spPr>
                </pic:pic>
              </a:graphicData>
            </a:graphic>
          </wp:inline>
        </w:drawing>
      </w:r>
    </w:p>
    <w:p w:rsidR="006E3034" w:rsidRPr="00242FD1" w:rsidRDefault="006E3034" w:rsidP="006E3034">
      <w:pPr>
        <w:pStyle w:val="ad"/>
        <w:spacing w:line="360" w:lineRule="auto"/>
        <w:ind w:firstLineChars="0" w:firstLine="0"/>
        <w:jc w:val="center"/>
        <w:rPr>
          <w:rFonts w:ascii="楷体" w:eastAsia="楷体" w:hAnsi="楷体" w:cs="仿宋"/>
          <w:color w:val="333333"/>
          <w:sz w:val="24"/>
        </w:rPr>
      </w:pPr>
      <w:r w:rsidRPr="00242FD1">
        <w:rPr>
          <w:rFonts w:ascii="楷体" w:eastAsia="楷体" w:hAnsi="楷体" w:cs="仿宋" w:hint="eastAsia"/>
          <w:color w:val="333333"/>
          <w:sz w:val="24"/>
        </w:rPr>
        <w:t>劳模班学生给老人们包馄饨</w:t>
      </w:r>
    </w:p>
    <w:p w:rsidR="006E3034" w:rsidRPr="00242FD1" w:rsidRDefault="006E3034" w:rsidP="00242FD1">
      <w:pPr>
        <w:pStyle w:val="ad"/>
        <w:spacing w:line="360" w:lineRule="auto"/>
        <w:ind w:firstLineChars="252" w:firstLine="607"/>
        <w:rPr>
          <w:rFonts w:ascii="楷体" w:eastAsia="楷体" w:hAnsi="楷体" w:cs="仿宋"/>
          <w:color w:val="333333"/>
          <w:sz w:val="24"/>
        </w:rPr>
      </w:pPr>
      <w:r w:rsidRPr="00242FD1">
        <w:rPr>
          <w:rFonts w:ascii="楷体" w:eastAsia="楷体" w:hAnsi="楷体" w:cs="仿宋" w:hint="eastAsia"/>
          <w:b/>
          <w:color w:val="333333"/>
          <w:sz w:val="24"/>
        </w:rPr>
        <w:t>3.半年活动</w:t>
      </w:r>
      <w:r w:rsidR="00891E7C">
        <w:rPr>
          <w:rFonts w:ascii="楷体" w:eastAsia="楷体" w:hAnsi="楷体" w:cs="仿宋" w:hint="eastAsia"/>
          <w:color w:val="333333"/>
          <w:sz w:val="24"/>
        </w:rPr>
        <w:t>。</w:t>
      </w:r>
      <w:r w:rsidRPr="00242FD1">
        <w:rPr>
          <w:rFonts w:ascii="楷体" w:eastAsia="楷体" w:hAnsi="楷体" w:cs="仿宋" w:hint="eastAsia"/>
          <w:color w:val="333333"/>
          <w:sz w:val="24"/>
        </w:rPr>
        <w:t>为老人们提供一次免费体检活动。动员组织社区服务站医务人员上门为老人进行健康体检；招募我区医学院大学生志愿者，为老人进行志愿服务。</w:t>
      </w:r>
    </w:p>
    <w:p w:rsidR="006E3034" w:rsidRPr="00242FD1" w:rsidRDefault="006E3034" w:rsidP="00242FD1">
      <w:pPr>
        <w:pStyle w:val="ad"/>
        <w:spacing w:line="360" w:lineRule="auto"/>
        <w:ind w:firstLineChars="252" w:firstLine="607"/>
        <w:rPr>
          <w:rFonts w:ascii="楷体" w:eastAsia="楷体" w:hAnsi="楷体" w:cs="仿宋"/>
          <w:sz w:val="24"/>
        </w:rPr>
      </w:pPr>
      <w:r w:rsidRPr="00242FD1">
        <w:rPr>
          <w:rFonts w:ascii="楷体" w:eastAsia="楷体" w:hAnsi="楷体" w:cs="仿宋" w:hint="eastAsia"/>
          <w:b/>
          <w:color w:val="333333"/>
          <w:sz w:val="24"/>
        </w:rPr>
        <w:t>4.</w:t>
      </w:r>
      <w:r w:rsidRPr="00242FD1">
        <w:rPr>
          <w:rFonts w:ascii="楷体" w:eastAsia="楷体" w:hAnsi="楷体" w:cs="仿宋" w:hint="eastAsia"/>
          <w:b/>
          <w:sz w:val="24"/>
        </w:rPr>
        <w:t>年度活动。</w:t>
      </w:r>
      <w:r w:rsidRPr="00242FD1">
        <w:rPr>
          <w:rFonts w:ascii="楷体" w:eastAsia="楷体" w:hAnsi="楷体" w:cs="仿宋" w:hint="eastAsia"/>
          <w:sz w:val="24"/>
        </w:rPr>
        <w:t>学校与村委会联合为老人们过集体生日，送祝福、送温暖，并总结志愿服务工作。</w:t>
      </w:r>
    </w:p>
    <w:p w:rsidR="006E3034" w:rsidRPr="00242FD1" w:rsidRDefault="006E3034" w:rsidP="006E3034">
      <w:pPr>
        <w:pStyle w:val="ad"/>
        <w:spacing w:line="360" w:lineRule="auto"/>
        <w:ind w:firstLineChars="0" w:firstLine="0"/>
        <w:jc w:val="center"/>
        <w:rPr>
          <w:rFonts w:ascii="楷体" w:eastAsia="楷体" w:hAnsi="楷体" w:cs="仿宋"/>
          <w:sz w:val="24"/>
        </w:rPr>
      </w:pPr>
      <w:r w:rsidRPr="00242FD1">
        <w:rPr>
          <w:rFonts w:ascii="楷体" w:eastAsia="楷体" w:hAnsi="楷体" w:cs="仿宋" w:hint="eastAsia"/>
          <w:noProof/>
          <w:sz w:val="24"/>
        </w:rPr>
        <w:drawing>
          <wp:inline distT="0" distB="0" distL="114300" distR="114300" wp14:anchorId="0248788C" wp14:editId="314532B5">
            <wp:extent cx="2694432" cy="2020662"/>
            <wp:effectExtent l="0" t="0" r="0" b="0"/>
            <wp:docPr id="21" name="图片 21"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5"/>
                    <pic:cNvPicPr>
                      <a:picLocks noChangeAspect="1"/>
                    </pic:cNvPicPr>
                  </pic:nvPicPr>
                  <pic:blipFill>
                    <a:blip r:embed="rId25" cstate="print"/>
                    <a:stretch>
                      <a:fillRect/>
                    </a:stretch>
                  </pic:blipFill>
                  <pic:spPr>
                    <a:xfrm>
                      <a:off x="0" y="0"/>
                      <a:ext cx="2705991" cy="2029330"/>
                    </a:xfrm>
                    <a:prstGeom prst="rect">
                      <a:avLst/>
                    </a:prstGeom>
                  </pic:spPr>
                </pic:pic>
              </a:graphicData>
            </a:graphic>
          </wp:inline>
        </w:drawing>
      </w:r>
    </w:p>
    <w:p w:rsidR="006E3034" w:rsidRPr="00242FD1" w:rsidRDefault="006E3034" w:rsidP="006E3034">
      <w:pPr>
        <w:pStyle w:val="ad"/>
        <w:spacing w:line="360" w:lineRule="auto"/>
        <w:ind w:firstLineChars="0" w:firstLine="0"/>
        <w:jc w:val="center"/>
        <w:rPr>
          <w:rFonts w:ascii="楷体" w:eastAsia="楷体" w:hAnsi="楷体" w:cs="仿宋"/>
          <w:sz w:val="24"/>
        </w:rPr>
      </w:pPr>
      <w:r w:rsidRPr="00242FD1">
        <w:rPr>
          <w:rFonts w:ascii="楷体" w:eastAsia="楷体" w:hAnsi="楷体" w:cs="仿宋" w:hint="eastAsia"/>
          <w:sz w:val="24"/>
        </w:rPr>
        <w:t>学生送上节日的礼物和问候</w:t>
      </w:r>
    </w:p>
    <w:p w:rsidR="006E3034" w:rsidRPr="00242FD1" w:rsidRDefault="006E3034" w:rsidP="00891E7C">
      <w:pPr>
        <w:pStyle w:val="ad"/>
        <w:spacing w:line="360" w:lineRule="auto"/>
        <w:ind w:firstLineChars="235" w:firstLine="566"/>
        <w:rPr>
          <w:rFonts w:ascii="楷体" w:eastAsia="楷体" w:hAnsi="楷体" w:cs="仿宋"/>
          <w:b/>
          <w:sz w:val="24"/>
        </w:rPr>
      </w:pPr>
      <w:r w:rsidRPr="00242FD1">
        <w:rPr>
          <w:rFonts w:ascii="楷体" w:eastAsia="楷体" w:hAnsi="楷体" w:cs="仿宋" w:hint="eastAsia"/>
          <w:b/>
          <w:sz w:val="24"/>
        </w:rPr>
        <w:t>（三）总结阶段</w:t>
      </w:r>
    </w:p>
    <w:p w:rsidR="006E3034" w:rsidRPr="00242FD1" w:rsidRDefault="006E3034" w:rsidP="00242FD1">
      <w:pPr>
        <w:spacing w:line="360" w:lineRule="auto"/>
        <w:ind w:firstLineChars="200" w:firstLine="480"/>
        <w:rPr>
          <w:rFonts w:ascii="楷体" w:eastAsia="楷体" w:hAnsi="楷体" w:cs="仿宋"/>
          <w:sz w:val="24"/>
        </w:rPr>
      </w:pPr>
      <w:r w:rsidRPr="00242FD1">
        <w:rPr>
          <w:rFonts w:ascii="楷体" w:eastAsia="楷体" w:hAnsi="楷体" w:cs="仿宋" w:hint="eastAsia"/>
          <w:sz w:val="24"/>
        </w:rPr>
        <w:t>根据志愿者的《爱心护照》手册和登录网站提交服务的日记，表彰优秀志愿者。</w:t>
      </w:r>
    </w:p>
    <w:p w:rsidR="006E3034" w:rsidRPr="00242FD1" w:rsidRDefault="006E3034" w:rsidP="00242FD1">
      <w:pPr>
        <w:spacing w:line="360" w:lineRule="auto"/>
        <w:ind w:firstLineChars="200" w:firstLine="480"/>
        <w:rPr>
          <w:rFonts w:ascii="楷体" w:eastAsia="楷体" w:hAnsi="楷体" w:cs="仿宋"/>
          <w:sz w:val="24"/>
        </w:rPr>
      </w:pPr>
      <w:r w:rsidRPr="00242FD1">
        <w:rPr>
          <w:rFonts w:ascii="楷体" w:eastAsia="楷体" w:hAnsi="楷体" w:cs="仿宋" w:hint="eastAsia"/>
          <w:sz w:val="24"/>
        </w:rPr>
        <w:t>学校通过校园网、新媒体等平台及时发布活动新闻，让更多学生、社会群体关注并参与这一项目。</w:t>
      </w:r>
    </w:p>
    <w:p w:rsidR="006E3034" w:rsidRPr="00242FD1" w:rsidRDefault="006E3034" w:rsidP="00242FD1">
      <w:pPr>
        <w:spacing w:line="360" w:lineRule="auto"/>
        <w:ind w:firstLineChars="200" w:firstLine="482"/>
        <w:jc w:val="left"/>
        <w:rPr>
          <w:rFonts w:ascii="楷体" w:eastAsia="楷体" w:hAnsi="楷体" w:cs="仿宋"/>
          <w:b/>
          <w:sz w:val="24"/>
        </w:rPr>
      </w:pPr>
      <w:r w:rsidRPr="00242FD1">
        <w:rPr>
          <w:rFonts w:ascii="楷体" w:eastAsia="楷体" w:hAnsi="楷体" w:cs="仿宋" w:hint="eastAsia"/>
          <w:b/>
          <w:sz w:val="24"/>
        </w:rPr>
        <w:t>三、主要成效</w:t>
      </w:r>
    </w:p>
    <w:p w:rsidR="006E3034" w:rsidRPr="00242FD1" w:rsidRDefault="006E3034" w:rsidP="00242FD1">
      <w:pPr>
        <w:spacing w:line="360" w:lineRule="auto"/>
        <w:ind w:firstLineChars="200" w:firstLine="480"/>
        <w:jc w:val="left"/>
        <w:rPr>
          <w:rFonts w:ascii="楷体" w:eastAsia="楷体" w:hAnsi="楷体" w:cs="仿宋"/>
          <w:b/>
          <w:sz w:val="24"/>
        </w:rPr>
      </w:pPr>
      <w:r w:rsidRPr="00242FD1">
        <w:rPr>
          <w:rFonts w:ascii="楷体" w:eastAsia="楷体" w:hAnsi="楷体" w:cs="仿宋" w:hint="eastAsia"/>
          <w:sz w:val="24"/>
        </w:rPr>
        <w:t>此项目已被奉贤区社会工作党委评为2018年度奉贤区优秀社会公益服务项目。通过项目开展取得了如下成效：</w:t>
      </w:r>
    </w:p>
    <w:p w:rsidR="006E3034" w:rsidRPr="00242FD1" w:rsidRDefault="006E3034" w:rsidP="00242FD1">
      <w:pPr>
        <w:spacing w:line="360" w:lineRule="auto"/>
        <w:ind w:firstLineChars="202" w:firstLine="485"/>
        <w:rPr>
          <w:rFonts w:ascii="楷体" w:eastAsia="楷体" w:hAnsi="楷体" w:cs="仿宋"/>
          <w:b/>
          <w:color w:val="333333"/>
          <w:sz w:val="24"/>
        </w:rPr>
      </w:pPr>
      <w:r w:rsidRPr="00242FD1">
        <w:rPr>
          <w:rFonts w:ascii="楷体" w:eastAsia="楷体" w:hAnsi="楷体" w:cs="仿宋" w:hint="eastAsia"/>
          <w:color w:val="333333"/>
          <w:sz w:val="24"/>
        </w:rPr>
        <w:t>1、通过</w:t>
      </w:r>
      <w:r w:rsidRPr="00242FD1">
        <w:rPr>
          <w:rFonts w:ascii="楷体" w:eastAsia="楷体" w:hAnsi="楷体" w:cs="仿宋" w:hint="eastAsia"/>
          <w:sz w:val="24"/>
        </w:rPr>
        <w:t>“关爱独居 和美孝亲”志愿项目活动，在中职生中</w:t>
      </w:r>
      <w:r w:rsidRPr="00242FD1">
        <w:rPr>
          <w:rFonts w:ascii="楷体" w:eastAsia="楷体" w:hAnsi="楷体" w:cs="仿宋" w:hint="eastAsia"/>
          <w:color w:val="333333"/>
          <w:sz w:val="24"/>
        </w:rPr>
        <w:t>弘扬中华民族尊老爱老的传统美德。</w:t>
      </w:r>
    </w:p>
    <w:p w:rsidR="006E3034" w:rsidRPr="00242FD1" w:rsidRDefault="006E3034" w:rsidP="00242FD1">
      <w:pPr>
        <w:spacing w:line="360" w:lineRule="auto"/>
        <w:ind w:firstLineChars="202" w:firstLine="485"/>
        <w:rPr>
          <w:rFonts w:ascii="楷体" w:eastAsia="楷体" w:hAnsi="楷体" w:cs="仿宋"/>
          <w:color w:val="333333"/>
          <w:sz w:val="24"/>
        </w:rPr>
      </w:pPr>
      <w:r w:rsidRPr="00242FD1">
        <w:rPr>
          <w:rFonts w:ascii="楷体" w:eastAsia="楷体" w:hAnsi="楷体" w:cs="仿宋" w:hint="eastAsia"/>
          <w:color w:val="333333"/>
          <w:sz w:val="24"/>
        </w:rPr>
        <w:t>2、</w:t>
      </w:r>
      <w:r w:rsidRPr="00242FD1">
        <w:rPr>
          <w:rFonts w:ascii="楷体" w:eastAsia="楷体" w:hAnsi="楷体" w:cs="仿宋" w:hint="eastAsia"/>
          <w:sz w:val="24"/>
        </w:rPr>
        <w:t>丰富社会实践活动，</w:t>
      </w:r>
      <w:r w:rsidRPr="00242FD1">
        <w:rPr>
          <w:rFonts w:ascii="楷体" w:eastAsia="楷体" w:hAnsi="楷体" w:cs="仿宋" w:hint="eastAsia"/>
          <w:color w:val="333333"/>
          <w:sz w:val="24"/>
        </w:rPr>
        <w:t>增强中职生社会责任意识，锻炼并提高社会活动能力，提升中职生综合素养。</w:t>
      </w:r>
    </w:p>
    <w:p w:rsidR="006E3034" w:rsidRPr="00242FD1" w:rsidRDefault="006E3034" w:rsidP="00242FD1">
      <w:pPr>
        <w:spacing w:line="360" w:lineRule="auto"/>
        <w:ind w:firstLineChars="202" w:firstLine="485"/>
        <w:rPr>
          <w:rFonts w:ascii="楷体" w:eastAsia="楷体" w:hAnsi="楷体" w:cs="仿宋"/>
          <w:b/>
          <w:color w:val="333333"/>
          <w:sz w:val="24"/>
        </w:rPr>
      </w:pPr>
      <w:r w:rsidRPr="00242FD1">
        <w:rPr>
          <w:rFonts w:ascii="楷体" w:eastAsia="楷体" w:hAnsi="楷体" w:cs="仿宋" w:hint="eastAsia"/>
          <w:color w:val="333333"/>
          <w:sz w:val="24"/>
        </w:rPr>
        <w:t>3、扩大参与服务群体，让更多中职生参与并引起全社会对老年群体的关注。</w:t>
      </w:r>
    </w:p>
    <w:p w:rsidR="006E3034" w:rsidRPr="00242FD1" w:rsidRDefault="006E3034" w:rsidP="00242FD1">
      <w:pPr>
        <w:spacing w:line="360" w:lineRule="auto"/>
        <w:ind w:firstLineChars="202" w:firstLine="485"/>
        <w:rPr>
          <w:rFonts w:ascii="楷体" w:eastAsia="楷体" w:hAnsi="楷体" w:cs="仿宋"/>
          <w:sz w:val="24"/>
        </w:rPr>
      </w:pPr>
      <w:r w:rsidRPr="00242FD1">
        <w:rPr>
          <w:rFonts w:ascii="楷体" w:eastAsia="楷体" w:hAnsi="楷体" w:cs="仿宋" w:hint="eastAsia"/>
          <w:sz w:val="24"/>
        </w:rPr>
        <w:t>4、建立独居老人档案和志愿服务档案，让每位被服务的独居老人感受到社会的温暖。</w:t>
      </w:r>
    </w:p>
    <w:p w:rsidR="006E3034" w:rsidRPr="00242FD1" w:rsidRDefault="006E3034" w:rsidP="006E3034">
      <w:pPr>
        <w:pStyle w:val="ad"/>
        <w:spacing w:line="360" w:lineRule="auto"/>
        <w:ind w:firstLineChars="0" w:firstLine="0"/>
        <w:jc w:val="center"/>
        <w:rPr>
          <w:rFonts w:ascii="楷体" w:eastAsia="楷体" w:hAnsi="楷体" w:cs="仿宋"/>
          <w:color w:val="333333"/>
          <w:sz w:val="24"/>
        </w:rPr>
      </w:pPr>
      <w:r w:rsidRPr="00242FD1">
        <w:rPr>
          <w:rFonts w:ascii="楷体" w:eastAsia="楷体" w:hAnsi="楷体" w:cs="仿宋" w:hint="eastAsia"/>
          <w:noProof/>
          <w:color w:val="333333"/>
          <w:sz w:val="24"/>
        </w:rPr>
        <w:drawing>
          <wp:inline distT="0" distB="0" distL="114300" distR="114300" wp14:anchorId="46B704CD" wp14:editId="763FFC0B">
            <wp:extent cx="2552020" cy="1913861"/>
            <wp:effectExtent l="0" t="0" r="1270" b="0"/>
            <wp:docPr id="23" name="图片 23" descr="微信图片_20181220104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12201042332"/>
                    <pic:cNvPicPr>
                      <a:picLocks noChangeAspect="1"/>
                    </pic:cNvPicPr>
                  </pic:nvPicPr>
                  <pic:blipFill>
                    <a:blip r:embed="rId26" cstate="print"/>
                    <a:stretch>
                      <a:fillRect/>
                    </a:stretch>
                  </pic:blipFill>
                  <pic:spPr>
                    <a:xfrm>
                      <a:off x="0" y="0"/>
                      <a:ext cx="2556898" cy="1917519"/>
                    </a:xfrm>
                    <a:prstGeom prst="rect">
                      <a:avLst/>
                    </a:prstGeom>
                  </pic:spPr>
                </pic:pic>
              </a:graphicData>
            </a:graphic>
          </wp:inline>
        </w:drawing>
      </w:r>
    </w:p>
    <w:p w:rsidR="006E3034" w:rsidRPr="00242FD1" w:rsidRDefault="006E3034" w:rsidP="006E3034">
      <w:pPr>
        <w:pStyle w:val="ad"/>
        <w:spacing w:line="360" w:lineRule="auto"/>
        <w:ind w:firstLineChars="0" w:firstLine="0"/>
        <w:jc w:val="center"/>
        <w:rPr>
          <w:rFonts w:ascii="楷体" w:eastAsia="楷体" w:hAnsi="楷体" w:cs="仿宋"/>
          <w:color w:val="333333"/>
          <w:sz w:val="24"/>
        </w:rPr>
      </w:pPr>
      <w:r w:rsidRPr="00242FD1">
        <w:rPr>
          <w:rFonts w:ascii="楷体" w:eastAsia="楷体" w:hAnsi="楷体" w:cs="仿宋" w:hint="eastAsia"/>
          <w:color w:val="333333"/>
          <w:sz w:val="24"/>
        </w:rPr>
        <w:t>学生为老人测量血压后“一键发送”其子女</w:t>
      </w:r>
    </w:p>
    <w:p w:rsidR="00CC2D9A" w:rsidRDefault="00CC2D9A" w:rsidP="00F85840">
      <w:pPr>
        <w:rPr>
          <w:rFonts w:ascii="楷体" w:eastAsia="楷体" w:hAnsi="楷体" w:cs="Arial"/>
          <w:b/>
          <w:color w:val="222222"/>
          <w:sz w:val="24"/>
          <w:shd w:val="clear" w:color="auto" w:fill="FFFFFF"/>
        </w:rPr>
      </w:pPr>
    </w:p>
    <w:p w:rsidR="00F85840" w:rsidRPr="00F85840" w:rsidRDefault="00F85840" w:rsidP="00322BB9">
      <w:pPr>
        <w:spacing w:line="360" w:lineRule="auto"/>
        <w:outlineLvl w:val="1"/>
        <w:rPr>
          <w:rFonts w:ascii="楷体" w:eastAsia="楷体" w:hAnsi="楷体"/>
          <w:sz w:val="24"/>
        </w:rPr>
      </w:pPr>
      <w:bookmarkStart w:id="31" w:name="_Toc1027249"/>
      <w:r w:rsidRPr="009D23FC">
        <w:rPr>
          <w:rFonts w:ascii="楷体" w:eastAsia="楷体" w:hAnsi="楷体" w:cs="仿宋" w:hint="eastAsia"/>
          <w:b/>
          <w:sz w:val="24"/>
        </w:rPr>
        <w:t>【校园文化】让书香充满校园</w:t>
      </w:r>
      <w:r w:rsidRPr="00F85840">
        <w:rPr>
          <w:rFonts w:ascii="楷体" w:eastAsia="楷体" w:hAnsi="楷体" w:cs="Arial" w:hint="eastAsia"/>
          <w:color w:val="222222"/>
          <w:sz w:val="24"/>
          <w:shd w:val="clear" w:color="auto" w:fill="FFFFFF"/>
        </w:rPr>
        <w:t>----奉贤中等专业学校读书活动的实践</w:t>
      </w:r>
      <w:bookmarkEnd w:id="31"/>
    </w:p>
    <w:p w:rsidR="00F85840" w:rsidRPr="00891E7C" w:rsidRDefault="00F85840" w:rsidP="00891E7C">
      <w:pPr>
        <w:spacing w:line="360" w:lineRule="auto"/>
        <w:ind w:firstLineChars="236" w:firstLine="569"/>
        <w:rPr>
          <w:rFonts w:ascii="楷体" w:eastAsia="楷体" w:hAnsi="楷体" w:cs="Arial"/>
          <w:b/>
          <w:color w:val="222222"/>
          <w:sz w:val="24"/>
          <w:shd w:val="clear" w:color="auto" w:fill="FFFFFF"/>
        </w:rPr>
      </w:pPr>
      <w:r w:rsidRPr="00891E7C">
        <w:rPr>
          <w:rFonts w:ascii="楷体" w:eastAsia="楷体" w:hAnsi="楷体" w:cs="Arial" w:hint="eastAsia"/>
          <w:b/>
          <w:color w:val="222222"/>
          <w:sz w:val="24"/>
          <w:shd w:val="clear" w:color="auto" w:fill="FFFFFF"/>
        </w:rPr>
        <w:t>一、实施背景</w:t>
      </w:r>
    </w:p>
    <w:p w:rsidR="00F85840" w:rsidRPr="00F85840" w:rsidRDefault="00F85840" w:rsidP="00F85840">
      <w:pPr>
        <w:spacing w:line="360" w:lineRule="auto"/>
        <w:ind w:firstLineChars="200" w:firstLine="480"/>
        <w:rPr>
          <w:rFonts w:ascii="楷体" w:eastAsia="楷体" w:hAnsi="楷体" w:cs="Arial"/>
          <w:color w:val="222222"/>
          <w:sz w:val="24"/>
          <w:shd w:val="clear" w:color="auto" w:fill="FFFFFF"/>
        </w:rPr>
      </w:pPr>
      <w:r w:rsidRPr="00F85840">
        <w:rPr>
          <w:rFonts w:ascii="楷体" w:eastAsia="楷体" w:hAnsi="楷体" w:cs="Arial" w:hint="eastAsia"/>
          <w:color w:val="222222"/>
          <w:sz w:val="24"/>
          <w:shd w:val="clear" w:color="auto" w:fill="FFFFFF"/>
        </w:rPr>
        <w:t>读书活动年年搞，但是收效甚微。学生往往只是为了完成活动而去活动，学生参与的兴趣也越来越淡。一个是缺乏自身的特色，各项活动都是零零散散，不成系统。二是缺乏积累，没有成果展示和总结。根据我校的实际情况制定了</w:t>
      </w:r>
      <w:r w:rsidRPr="00F85840">
        <w:rPr>
          <w:rFonts w:ascii="楷体" w:eastAsia="楷体" w:hAnsi="楷体" w:cs="Arial"/>
          <w:color w:val="222222"/>
          <w:sz w:val="24"/>
          <w:shd w:val="clear" w:color="auto" w:fill="FFFFFF"/>
        </w:rPr>
        <w:t>2018</w:t>
      </w:r>
      <w:r w:rsidRPr="00F85840">
        <w:rPr>
          <w:rFonts w:ascii="楷体" w:eastAsia="楷体" w:hAnsi="楷体" w:cs="Arial" w:hint="eastAsia"/>
          <w:color w:val="222222"/>
          <w:sz w:val="24"/>
          <w:shd w:val="clear" w:color="auto" w:fill="FFFFFF"/>
        </w:rPr>
        <w:t>年“阅读</w:t>
      </w:r>
      <w:r w:rsidRPr="00F85840">
        <w:rPr>
          <w:rFonts w:ascii="楷体" w:eastAsia="楷体" w:hAnsi="楷体" w:cs="Arial"/>
          <w:color w:val="222222"/>
          <w:sz w:val="24"/>
          <w:shd w:val="clear" w:color="auto" w:fill="FFFFFF"/>
        </w:rPr>
        <w:t>-</w:t>
      </w:r>
      <w:r w:rsidRPr="00F85840">
        <w:rPr>
          <w:rFonts w:ascii="楷体" w:eastAsia="楷体" w:hAnsi="楷体" w:cs="Arial" w:hint="eastAsia"/>
          <w:color w:val="222222"/>
          <w:sz w:val="24"/>
          <w:shd w:val="clear" w:color="auto" w:fill="FFFFFF"/>
        </w:rPr>
        <w:t>悦读”读书系列活动的方案，并如火如荼地开展。</w:t>
      </w:r>
    </w:p>
    <w:p w:rsidR="00F85840" w:rsidRPr="00891E7C" w:rsidRDefault="00F85840" w:rsidP="00891E7C">
      <w:pPr>
        <w:spacing w:line="360" w:lineRule="auto"/>
        <w:ind w:firstLineChars="236" w:firstLine="569"/>
        <w:rPr>
          <w:rFonts w:ascii="楷体" w:eastAsia="楷体" w:hAnsi="楷体" w:cs="Arial"/>
          <w:b/>
          <w:color w:val="222222"/>
          <w:sz w:val="24"/>
          <w:shd w:val="clear" w:color="auto" w:fill="FFFFFF"/>
        </w:rPr>
      </w:pPr>
      <w:r w:rsidRPr="00891E7C">
        <w:rPr>
          <w:rFonts w:ascii="楷体" w:eastAsia="楷体" w:hAnsi="楷体" w:cs="Arial" w:hint="eastAsia"/>
          <w:b/>
          <w:color w:val="222222"/>
          <w:sz w:val="24"/>
          <w:shd w:val="clear" w:color="auto" w:fill="FFFFFF"/>
        </w:rPr>
        <w:t>二、实施目标</w:t>
      </w:r>
    </w:p>
    <w:p w:rsidR="00F85840" w:rsidRPr="00F85840" w:rsidRDefault="00F85840" w:rsidP="00F85840">
      <w:pPr>
        <w:spacing w:line="360" w:lineRule="auto"/>
        <w:ind w:firstLineChars="236" w:firstLine="566"/>
        <w:rPr>
          <w:rFonts w:ascii="楷体" w:eastAsia="楷体" w:hAnsi="楷体" w:cs="Arial"/>
          <w:color w:val="222222"/>
          <w:sz w:val="24"/>
          <w:shd w:val="clear" w:color="auto" w:fill="FFFFFF"/>
        </w:rPr>
      </w:pPr>
      <w:r w:rsidRPr="00F85840">
        <w:rPr>
          <w:rFonts w:ascii="楷体" w:eastAsia="楷体" w:hAnsi="楷体" w:cs="Arial" w:hint="eastAsia"/>
          <w:color w:val="222222"/>
          <w:sz w:val="24"/>
          <w:shd w:val="clear" w:color="auto" w:fill="FFFFFF"/>
        </w:rPr>
        <w:t>“书是人类进步的阶梯”。为了让学生在活动中体验读书乐趣、陶冶情操，进一步提高学生的思想觉悟和文化底蕴，营造清风缕缕满校园的书香氛围。</w:t>
      </w:r>
    </w:p>
    <w:p w:rsidR="00F85840" w:rsidRPr="00F85840" w:rsidRDefault="00F85840" w:rsidP="00F85840">
      <w:pPr>
        <w:spacing w:line="360" w:lineRule="auto"/>
        <w:ind w:left="480"/>
        <w:rPr>
          <w:rFonts w:ascii="楷体" w:eastAsia="楷体" w:hAnsi="楷体" w:cs="Arial"/>
          <w:color w:val="222222"/>
          <w:sz w:val="24"/>
          <w:shd w:val="clear" w:color="auto" w:fill="FFFFFF"/>
        </w:rPr>
      </w:pPr>
      <w:r w:rsidRPr="00F85840">
        <w:rPr>
          <w:rFonts w:ascii="楷体" w:eastAsia="楷体" w:hAnsi="楷体" w:cs="Arial" w:hint="eastAsia"/>
          <w:color w:val="222222"/>
          <w:sz w:val="24"/>
          <w:shd w:val="clear" w:color="auto" w:fill="FFFFFF"/>
        </w:rPr>
        <w:t>三、实施过程及成效</w:t>
      </w:r>
    </w:p>
    <w:p w:rsidR="00F85840" w:rsidRPr="00F85840" w:rsidRDefault="00F85840" w:rsidP="00F85840">
      <w:pPr>
        <w:spacing w:line="360" w:lineRule="auto"/>
        <w:ind w:firstLineChars="200" w:firstLine="480"/>
        <w:rPr>
          <w:rFonts w:ascii="楷体" w:eastAsia="楷体" w:hAnsi="楷体" w:cs="Arial"/>
          <w:color w:val="222222"/>
          <w:sz w:val="24"/>
          <w:shd w:val="clear" w:color="auto" w:fill="FFFFFF"/>
        </w:rPr>
      </w:pPr>
      <w:r w:rsidRPr="00F85840">
        <w:rPr>
          <w:rFonts w:ascii="楷体" w:eastAsia="楷体" w:hAnsi="楷体" w:cs="Arial" w:hint="eastAsia"/>
          <w:color w:val="222222"/>
          <w:sz w:val="24"/>
          <w:shd w:val="clear" w:color="auto" w:fill="FFFFFF"/>
        </w:rPr>
        <w:t>遵循“认知——鉴赏——感悟”，按照由浅入深的思路来安排各阶段的活动。</w:t>
      </w:r>
    </w:p>
    <w:p w:rsidR="00F85840" w:rsidRPr="00891E7C" w:rsidRDefault="00F85840" w:rsidP="00891E7C">
      <w:pPr>
        <w:spacing w:line="360" w:lineRule="auto"/>
        <w:ind w:firstLineChars="236" w:firstLine="569"/>
        <w:rPr>
          <w:rFonts w:ascii="楷体" w:eastAsia="楷体" w:hAnsi="楷体" w:cs="Arial"/>
          <w:b/>
          <w:color w:val="222222"/>
          <w:sz w:val="24"/>
          <w:shd w:val="clear" w:color="auto" w:fill="FFFFFF"/>
        </w:rPr>
      </w:pPr>
      <w:r w:rsidRPr="00891E7C">
        <w:rPr>
          <w:rFonts w:ascii="楷体" w:eastAsia="楷体" w:hAnsi="楷体" w:cs="Arial" w:hint="eastAsia"/>
          <w:b/>
          <w:color w:val="222222"/>
          <w:sz w:val="24"/>
          <w:shd w:val="clear" w:color="auto" w:fill="FFFFFF"/>
        </w:rPr>
        <w:t>（一）认知</w:t>
      </w:r>
    </w:p>
    <w:p w:rsidR="00F85840" w:rsidRPr="00891E7C" w:rsidRDefault="00891E7C" w:rsidP="00891E7C">
      <w:pPr>
        <w:spacing w:line="360" w:lineRule="auto"/>
        <w:ind w:firstLineChars="236" w:firstLine="569"/>
        <w:rPr>
          <w:rFonts w:ascii="楷体" w:eastAsia="楷体" w:hAnsi="楷体" w:cs="Arial"/>
          <w:b/>
          <w:color w:val="222222"/>
          <w:sz w:val="24"/>
          <w:shd w:val="clear" w:color="auto" w:fill="FFFFFF"/>
        </w:rPr>
      </w:pPr>
      <w:r>
        <w:rPr>
          <w:rFonts w:ascii="楷体" w:eastAsia="楷体" w:hAnsi="楷体" w:cs="Arial" w:hint="eastAsia"/>
          <w:b/>
          <w:color w:val="222222"/>
          <w:sz w:val="24"/>
          <w:shd w:val="clear" w:color="auto" w:fill="FFFFFF"/>
        </w:rPr>
        <w:t>1、</w:t>
      </w:r>
      <w:r w:rsidR="00F85840" w:rsidRPr="00891E7C">
        <w:rPr>
          <w:rFonts w:ascii="楷体" w:eastAsia="楷体" w:hAnsi="楷体" w:cs="Arial" w:hint="eastAsia"/>
          <w:b/>
          <w:color w:val="222222"/>
          <w:sz w:val="24"/>
          <w:shd w:val="clear" w:color="auto" w:fill="FFFFFF"/>
        </w:rPr>
        <w:t>汉字听写大赛</w:t>
      </w:r>
    </w:p>
    <w:p w:rsidR="00F85840" w:rsidRPr="00F85840" w:rsidRDefault="00BD57F5" w:rsidP="00F85840">
      <w:pPr>
        <w:spacing w:line="360" w:lineRule="auto"/>
        <w:ind w:firstLineChars="200" w:firstLine="480"/>
        <w:rPr>
          <w:rFonts w:ascii="楷体" w:eastAsia="楷体" w:hAnsi="楷体" w:cs="Arial"/>
          <w:color w:val="222222"/>
          <w:sz w:val="24"/>
          <w:shd w:val="clear" w:color="auto" w:fill="FFFFFF"/>
        </w:rPr>
      </w:pPr>
      <w:r w:rsidRPr="00F85840">
        <w:rPr>
          <w:rFonts w:ascii="楷体" w:eastAsia="楷体" w:hAnsi="楷体"/>
          <w:noProof/>
          <w:sz w:val="24"/>
        </w:rPr>
        <w:drawing>
          <wp:anchor distT="0" distB="0" distL="114300" distR="114300" simplePos="0" relativeHeight="251662848" behindDoc="1" locked="0" layoutInCell="1" allowOverlap="1" wp14:anchorId="0FB52E75" wp14:editId="34C3E6BE">
            <wp:simplePos x="0" y="0"/>
            <wp:positionH relativeFrom="column">
              <wp:posOffset>205740</wp:posOffset>
            </wp:positionH>
            <wp:positionV relativeFrom="paragraph">
              <wp:posOffset>600710</wp:posOffset>
            </wp:positionV>
            <wp:extent cx="2058670" cy="1541780"/>
            <wp:effectExtent l="0" t="0" r="0" b="1270"/>
            <wp:wrapTight wrapText="bothSides">
              <wp:wrapPolygon edited="0">
                <wp:start x="0" y="0"/>
                <wp:lineTo x="0" y="21351"/>
                <wp:lineTo x="21387" y="21351"/>
                <wp:lineTo x="21387" y="0"/>
                <wp:lineTo x="0" y="0"/>
              </wp:wrapPolygon>
            </wp:wrapTight>
            <wp:docPr id="10" name="图片 13" descr="1522600139_IMG_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522600139_IMG_83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8670" cy="1541780"/>
                    </a:xfrm>
                    <a:prstGeom prst="rect">
                      <a:avLst/>
                    </a:prstGeom>
                    <a:noFill/>
                  </pic:spPr>
                </pic:pic>
              </a:graphicData>
            </a:graphic>
          </wp:anchor>
        </w:drawing>
      </w:r>
      <w:r w:rsidRPr="00F85840">
        <w:rPr>
          <w:rFonts w:ascii="楷体" w:eastAsia="楷体" w:hAnsi="楷体"/>
          <w:noProof/>
          <w:sz w:val="24"/>
        </w:rPr>
        <w:drawing>
          <wp:anchor distT="0" distB="0" distL="114300" distR="114300" simplePos="0" relativeHeight="251658752" behindDoc="1" locked="0" layoutInCell="1" allowOverlap="1" wp14:anchorId="5A77CF41" wp14:editId="4156CE59">
            <wp:simplePos x="0" y="0"/>
            <wp:positionH relativeFrom="column">
              <wp:posOffset>2694940</wp:posOffset>
            </wp:positionH>
            <wp:positionV relativeFrom="paragraph">
              <wp:posOffset>593725</wp:posOffset>
            </wp:positionV>
            <wp:extent cx="2144395" cy="1541780"/>
            <wp:effectExtent l="0" t="0" r="8255" b="1270"/>
            <wp:wrapTight wrapText="bothSides">
              <wp:wrapPolygon edited="0">
                <wp:start x="0" y="0"/>
                <wp:lineTo x="0" y="21351"/>
                <wp:lineTo x="21491" y="21351"/>
                <wp:lineTo x="21491" y="0"/>
                <wp:lineTo x="0" y="0"/>
              </wp:wrapPolygon>
            </wp:wrapTight>
            <wp:docPr id="7" name="图片 3" descr="1522600606_IMG_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522600606_IMG_83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4395" cy="1541780"/>
                    </a:xfrm>
                    <a:prstGeom prst="rect">
                      <a:avLst/>
                    </a:prstGeom>
                    <a:noFill/>
                  </pic:spPr>
                </pic:pic>
              </a:graphicData>
            </a:graphic>
          </wp:anchor>
        </w:drawing>
      </w:r>
      <w:r w:rsidR="00F85840" w:rsidRPr="00F85840">
        <w:rPr>
          <w:rFonts w:ascii="楷体" w:eastAsia="楷体" w:hAnsi="楷体" w:cs="Arial" w:hint="eastAsia"/>
          <w:color w:val="222222"/>
          <w:sz w:val="24"/>
          <w:shd w:val="clear" w:color="auto" w:fill="FFFFFF"/>
        </w:rPr>
        <w:t>由语文组老师汇集教材中和日常生活中常见的易错字、生僻字作为比赛专用字表，供学生复习，</w:t>
      </w:r>
      <w:r w:rsidR="00F85840" w:rsidRPr="00F85840">
        <w:rPr>
          <w:rFonts w:ascii="楷体" w:eastAsia="楷体" w:hAnsi="楷体" w:cs="Arial"/>
          <w:color w:val="222222"/>
          <w:sz w:val="24"/>
          <w:shd w:val="clear" w:color="auto" w:fill="FFFFFF"/>
        </w:rPr>
        <w:t>2018</w:t>
      </w:r>
      <w:r w:rsidR="00F85840" w:rsidRPr="00F85840">
        <w:rPr>
          <w:rFonts w:ascii="楷体" w:eastAsia="楷体" w:hAnsi="楷体" w:cs="Arial" w:hint="eastAsia"/>
          <w:color w:val="222222"/>
          <w:sz w:val="24"/>
          <w:shd w:val="clear" w:color="auto" w:fill="FFFFFF"/>
        </w:rPr>
        <w:t>年</w:t>
      </w:r>
      <w:r w:rsidR="00F85840" w:rsidRPr="00F85840">
        <w:rPr>
          <w:rFonts w:ascii="楷体" w:eastAsia="楷体" w:hAnsi="楷体" w:cs="Arial"/>
          <w:color w:val="222222"/>
          <w:sz w:val="24"/>
          <w:shd w:val="clear" w:color="auto" w:fill="FFFFFF"/>
        </w:rPr>
        <w:t>3</w:t>
      </w:r>
      <w:r w:rsidR="00F85840" w:rsidRPr="00F85840">
        <w:rPr>
          <w:rFonts w:ascii="楷体" w:eastAsia="楷体" w:hAnsi="楷体" w:cs="Arial" w:hint="eastAsia"/>
          <w:color w:val="222222"/>
          <w:sz w:val="24"/>
          <w:shd w:val="clear" w:color="auto" w:fill="FFFFFF"/>
        </w:rPr>
        <w:t>月开展师生“汉字听写大赛”。</w:t>
      </w:r>
    </w:p>
    <w:p w:rsidR="00F85840" w:rsidRPr="00F85840" w:rsidRDefault="00F85840" w:rsidP="00BD57F5">
      <w:pPr>
        <w:spacing w:line="360" w:lineRule="auto"/>
        <w:rPr>
          <w:rFonts w:ascii="楷体" w:eastAsia="楷体" w:hAnsi="楷体" w:cs="Arial"/>
          <w:color w:val="222222"/>
          <w:sz w:val="24"/>
          <w:shd w:val="clear" w:color="auto" w:fill="FFFFFF"/>
        </w:rPr>
      </w:pPr>
    </w:p>
    <w:p w:rsidR="00F85840" w:rsidRPr="00F85840" w:rsidRDefault="00F85840" w:rsidP="00F85840">
      <w:pPr>
        <w:spacing w:line="360" w:lineRule="auto"/>
        <w:ind w:firstLineChars="200" w:firstLine="480"/>
        <w:rPr>
          <w:rFonts w:ascii="楷体" w:eastAsia="楷体" w:hAnsi="楷体" w:cs="Arial"/>
          <w:color w:val="222222"/>
          <w:sz w:val="24"/>
          <w:shd w:val="clear" w:color="auto" w:fill="FFFFFF"/>
        </w:rPr>
      </w:pPr>
    </w:p>
    <w:p w:rsidR="00F85840" w:rsidRPr="00F85840" w:rsidRDefault="00F85840" w:rsidP="00F85840">
      <w:pPr>
        <w:spacing w:line="360" w:lineRule="auto"/>
        <w:ind w:firstLineChars="200" w:firstLine="480"/>
        <w:rPr>
          <w:rFonts w:ascii="楷体" w:eastAsia="楷体" w:hAnsi="楷体" w:cs="Arial"/>
          <w:color w:val="222222"/>
          <w:sz w:val="24"/>
          <w:shd w:val="clear" w:color="auto" w:fill="FFFFFF"/>
        </w:rPr>
      </w:pPr>
    </w:p>
    <w:p w:rsidR="00F85840" w:rsidRPr="00F85840" w:rsidRDefault="00F85840" w:rsidP="00F85840">
      <w:pPr>
        <w:spacing w:line="360" w:lineRule="auto"/>
        <w:ind w:firstLineChars="200" w:firstLine="480"/>
        <w:rPr>
          <w:rFonts w:ascii="楷体" w:eastAsia="楷体" w:hAnsi="楷体" w:cs="Arial"/>
          <w:color w:val="222222"/>
          <w:sz w:val="24"/>
          <w:shd w:val="clear" w:color="auto" w:fill="FFFFFF"/>
        </w:rPr>
      </w:pPr>
    </w:p>
    <w:p w:rsidR="00F85840" w:rsidRPr="00F85840" w:rsidRDefault="00F85840" w:rsidP="00F85840">
      <w:pPr>
        <w:spacing w:line="360" w:lineRule="auto"/>
        <w:ind w:firstLineChars="200" w:firstLine="480"/>
        <w:rPr>
          <w:rFonts w:ascii="楷体" w:eastAsia="楷体" w:hAnsi="楷体" w:cs="Arial"/>
          <w:color w:val="222222"/>
          <w:sz w:val="24"/>
          <w:shd w:val="clear" w:color="auto" w:fill="FFFFFF"/>
        </w:rPr>
      </w:pPr>
    </w:p>
    <w:p w:rsidR="00F85840" w:rsidRPr="00F85840" w:rsidRDefault="00F85840" w:rsidP="00F85840">
      <w:pPr>
        <w:spacing w:line="360" w:lineRule="auto"/>
        <w:ind w:firstLineChars="200" w:firstLine="480"/>
        <w:rPr>
          <w:rFonts w:ascii="楷体" w:eastAsia="楷体" w:hAnsi="楷体" w:cs="Arial"/>
          <w:color w:val="222222"/>
          <w:sz w:val="24"/>
          <w:shd w:val="clear" w:color="auto" w:fill="FFFFFF"/>
        </w:rPr>
      </w:pPr>
    </w:p>
    <w:p w:rsidR="00F85840" w:rsidRPr="00891E7C" w:rsidRDefault="00F85840" w:rsidP="00891E7C">
      <w:pPr>
        <w:spacing w:line="360" w:lineRule="auto"/>
        <w:ind w:firstLineChars="236" w:firstLine="569"/>
        <w:rPr>
          <w:rFonts w:ascii="楷体" w:eastAsia="楷体" w:hAnsi="楷体" w:cs="Arial"/>
          <w:b/>
          <w:color w:val="222222"/>
          <w:sz w:val="24"/>
          <w:shd w:val="clear" w:color="auto" w:fill="FFFFFF"/>
        </w:rPr>
      </w:pPr>
      <w:r w:rsidRPr="00891E7C">
        <w:rPr>
          <w:rFonts w:ascii="楷体" w:eastAsia="楷体" w:hAnsi="楷体" w:cs="Arial" w:hint="eastAsia"/>
          <w:b/>
          <w:color w:val="222222"/>
          <w:sz w:val="24"/>
          <w:shd w:val="clear" w:color="auto" w:fill="FFFFFF"/>
        </w:rPr>
        <w:t>2、举办师生书法班</w:t>
      </w:r>
    </w:p>
    <w:p w:rsidR="00F85840" w:rsidRPr="00F85840" w:rsidRDefault="00F85840" w:rsidP="00F85840">
      <w:pPr>
        <w:spacing w:line="360" w:lineRule="auto"/>
        <w:ind w:firstLineChars="250" w:firstLine="600"/>
        <w:rPr>
          <w:rFonts w:ascii="楷体" w:eastAsia="楷体" w:hAnsi="楷体" w:cs="Arial"/>
          <w:color w:val="222222"/>
          <w:sz w:val="24"/>
          <w:shd w:val="clear" w:color="auto" w:fill="FFFFFF"/>
        </w:rPr>
      </w:pPr>
      <w:r w:rsidRPr="00F85840">
        <w:rPr>
          <w:rFonts w:ascii="楷体" w:eastAsia="楷体" w:hAnsi="楷体" w:cs="Arial" w:hint="eastAsia"/>
          <w:color w:val="222222"/>
          <w:sz w:val="24"/>
          <w:shd w:val="clear" w:color="auto" w:fill="FFFFFF"/>
        </w:rPr>
        <w:t>为了弘扬中华传统书法，提升我们师生文化修养，2018年开设了软笔书法班。语文组老师全员参加，并邀请其他学科老师参加，也组织部分有基础、有兴趣的同学来参加这个书法班。师生同台学艺，互相督促，互相鼓励，其乐融融。</w:t>
      </w:r>
    </w:p>
    <w:p w:rsidR="00F85840" w:rsidRPr="00F85840" w:rsidRDefault="00F85840" w:rsidP="00F85840">
      <w:pPr>
        <w:spacing w:line="360" w:lineRule="auto"/>
        <w:ind w:firstLineChars="250" w:firstLine="600"/>
        <w:rPr>
          <w:rFonts w:ascii="楷体" w:eastAsia="楷体" w:hAnsi="楷体" w:cs="Arial"/>
          <w:color w:val="222222"/>
          <w:sz w:val="24"/>
          <w:shd w:val="clear" w:color="auto" w:fill="FFFFFF"/>
        </w:rPr>
      </w:pPr>
      <w:r w:rsidRPr="00F85840">
        <w:rPr>
          <w:rFonts w:ascii="楷体" w:eastAsia="楷体" w:hAnsi="楷体"/>
          <w:noProof/>
          <w:sz w:val="24"/>
        </w:rPr>
        <w:drawing>
          <wp:anchor distT="0" distB="0" distL="114300" distR="114300" simplePos="0" relativeHeight="251659776" behindDoc="1" locked="0" layoutInCell="1" allowOverlap="1" wp14:anchorId="3A370F17" wp14:editId="6D4AA844">
            <wp:simplePos x="0" y="0"/>
            <wp:positionH relativeFrom="column">
              <wp:posOffset>2741930</wp:posOffset>
            </wp:positionH>
            <wp:positionV relativeFrom="paragraph">
              <wp:posOffset>-27305</wp:posOffset>
            </wp:positionV>
            <wp:extent cx="2265045" cy="1375410"/>
            <wp:effectExtent l="0" t="0" r="1905" b="0"/>
            <wp:wrapTight wrapText="bothSides">
              <wp:wrapPolygon edited="0">
                <wp:start x="0" y="0"/>
                <wp:lineTo x="0" y="21241"/>
                <wp:lineTo x="21437" y="21241"/>
                <wp:lineTo x="21437" y="0"/>
                <wp:lineTo x="0" y="0"/>
              </wp:wrapPolygon>
            </wp:wrapTight>
            <wp:docPr id="16" name="图片 16" descr="1542332110_IMG_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542332110_IMG_97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5045" cy="1375410"/>
                    </a:xfrm>
                    <a:prstGeom prst="rect">
                      <a:avLst/>
                    </a:prstGeom>
                    <a:noFill/>
                  </pic:spPr>
                </pic:pic>
              </a:graphicData>
            </a:graphic>
          </wp:anchor>
        </w:drawing>
      </w:r>
      <w:r w:rsidRPr="00F85840">
        <w:rPr>
          <w:rFonts w:ascii="楷体" w:eastAsia="楷体" w:hAnsi="楷体"/>
          <w:noProof/>
          <w:sz w:val="24"/>
        </w:rPr>
        <w:drawing>
          <wp:inline distT="0" distB="0" distL="0" distR="0" wp14:anchorId="64261A68" wp14:editId="24D00297">
            <wp:extent cx="2061845" cy="1375410"/>
            <wp:effectExtent l="0" t="0" r="0" b="0"/>
            <wp:docPr id="17" name="图片 17" descr="1540535237_IMG_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540535237_IMG_96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1845" cy="1375410"/>
                    </a:xfrm>
                    <a:prstGeom prst="rect">
                      <a:avLst/>
                    </a:prstGeom>
                    <a:noFill/>
                  </pic:spPr>
                </pic:pic>
              </a:graphicData>
            </a:graphic>
          </wp:inline>
        </w:drawing>
      </w:r>
    </w:p>
    <w:p w:rsidR="00F85840" w:rsidRPr="00891E7C" w:rsidRDefault="00F85840" w:rsidP="00891E7C">
      <w:pPr>
        <w:spacing w:line="360" w:lineRule="auto"/>
        <w:ind w:firstLineChars="236" w:firstLine="569"/>
        <w:rPr>
          <w:rFonts w:ascii="楷体" w:eastAsia="楷体" w:hAnsi="楷体" w:cs="Arial"/>
          <w:b/>
          <w:color w:val="222222"/>
          <w:sz w:val="24"/>
          <w:shd w:val="clear" w:color="auto" w:fill="FFFFFF"/>
        </w:rPr>
      </w:pPr>
      <w:r w:rsidRPr="00891E7C">
        <w:rPr>
          <w:rFonts w:ascii="楷体" w:eastAsia="楷体" w:hAnsi="楷体" w:cs="Arial" w:hint="eastAsia"/>
          <w:b/>
          <w:color w:val="222222"/>
          <w:sz w:val="24"/>
          <w:shd w:val="clear" w:color="auto" w:fill="FFFFFF"/>
        </w:rPr>
        <w:t>3、“弘扬传统乐享中秋”游园会</w:t>
      </w:r>
    </w:p>
    <w:p w:rsidR="00F85840" w:rsidRPr="00F85840" w:rsidRDefault="00F85840" w:rsidP="00F85840">
      <w:pPr>
        <w:spacing w:line="360" w:lineRule="auto"/>
        <w:ind w:firstLineChars="200" w:firstLine="480"/>
        <w:rPr>
          <w:rFonts w:ascii="楷体" w:eastAsia="楷体" w:hAnsi="楷体" w:cs="Arial"/>
          <w:color w:val="222222"/>
          <w:sz w:val="24"/>
          <w:shd w:val="clear" w:color="auto" w:fill="FFFFFF"/>
        </w:rPr>
      </w:pPr>
      <w:r w:rsidRPr="00F85840">
        <w:rPr>
          <w:rFonts w:ascii="楷体" w:eastAsia="楷体" w:hAnsi="楷体" w:cs="Arial" w:hint="eastAsia"/>
          <w:color w:val="222222"/>
          <w:sz w:val="24"/>
          <w:shd w:val="clear" w:color="auto" w:fill="FFFFFF"/>
        </w:rPr>
        <w:t>以“中秋节”为载体，开展游园活动。通过投壶、夹弹珠、对春联三个活动，旨在让学生了解中国古代文人的业余生活，感受传统的人文气息。</w:t>
      </w:r>
    </w:p>
    <w:p w:rsidR="00F85840" w:rsidRPr="00F85840" w:rsidRDefault="00322BB9" w:rsidP="00F85840">
      <w:pPr>
        <w:spacing w:line="360" w:lineRule="auto"/>
        <w:rPr>
          <w:rFonts w:ascii="楷体" w:eastAsia="楷体" w:hAnsi="楷体" w:cs="Arial"/>
          <w:color w:val="222222"/>
          <w:sz w:val="24"/>
          <w:shd w:val="clear" w:color="auto" w:fill="FFFFFF"/>
        </w:rPr>
      </w:pPr>
      <w:r>
        <w:rPr>
          <w:rFonts w:ascii="楷体" w:eastAsia="楷体" w:hAnsi="楷体"/>
          <w:noProof/>
          <w:sz w:val="24"/>
        </w:rPr>
        <w:drawing>
          <wp:anchor distT="0" distB="0" distL="114300" distR="114300" simplePos="0" relativeHeight="251664896" behindDoc="1" locked="0" layoutInCell="1" allowOverlap="1" wp14:anchorId="5B002987" wp14:editId="3046159B">
            <wp:simplePos x="0" y="0"/>
            <wp:positionH relativeFrom="column">
              <wp:posOffset>381000</wp:posOffset>
            </wp:positionH>
            <wp:positionV relativeFrom="paragraph">
              <wp:posOffset>180975</wp:posOffset>
            </wp:positionV>
            <wp:extent cx="2057400" cy="1588770"/>
            <wp:effectExtent l="19050" t="0" r="0" b="0"/>
            <wp:wrapTight wrapText="bothSides">
              <wp:wrapPolygon edited="0">
                <wp:start x="-200" y="0"/>
                <wp:lineTo x="-200" y="21237"/>
                <wp:lineTo x="21600" y="21237"/>
                <wp:lineTo x="21600" y="0"/>
                <wp:lineTo x="-200" y="0"/>
              </wp:wrapPolygon>
            </wp:wrapTight>
            <wp:docPr id="24" name="图片 20" descr="1537234715_IMG_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1537234715_IMG_94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7400" cy="1588770"/>
                    </a:xfrm>
                    <a:prstGeom prst="rect">
                      <a:avLst/>
                    </a:prstGeom>
                    <a:noFill/>
                  </pic:spPr>
                </pic:pic>
              </a:graphicData>
            </a:graphic>
          </wp:anchor>
        </w:drawing>
      </w:r>
      <w:r>
        <w:rPr>
          <w:rFonts w:ascii="楷体" w:eastAsia="楷体" w:hAnsi="楷体"/>
          <w:noProof/>
          <w:sz w:val="24"/>
        </w:rPr>
        <w:drawing>
          <wp:anchor distT="0" distB="0" distL="114300" distR="114300" simplePos="0" relativeHeight="251663872" behindDoc="1" locked="0" layoutInCell="1" allowOverlap="1" wp14:anchorId="0BB7B4ED" wp14:editId="21A4A4DE">
            <wp:simplePos x="0" y="0"/>
            <wp:positionH relativeFrom="column">
              <wp:posOffset>2742565</wp:posOffset>
            </wp:positionH>
            <wp:positionV relativeFrom="paragraph">
              <wp:posOffset>161925</wp:posOffset>
            </wp:positionV>
            <wp:extent cx="2265045" cy="1631315"/>
            <wp:effectExtent l="19050" t="0" r="1905" b="0"/>
            <wp:wrapTight wrapText="bothSides">
              <wp:wrapPolygon edited="0">
                <wp:start x="-182" y="0"/>
                <wp:lineTo x="-182" y="21440"/>
                <wp:lineTo x="21618" y="21440"/>
                <wp:lineTo x="21618" y="0"/>
                <wp:lineTo x="-182" y="0"/>
              </wp:wrapPolygon>
            </wp:wrapTight>
            <wp:docPr id="25" name="图片 19" descr="1537223708_IMG_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1537223708_IMG_94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5045" cy="1631315"/>
                    </a:xfrm>
                    <a:prstGeom prst="rect">
                      <a:avLst/>
                    </a:prstGeom>
                    <a:noFill/>
                  </pic:spPr>
                </pic:pic>
              </a:graphicData>
            </a:graphic>
          </wp:anchor>
        </w:drawing>
      </w:r>
    </w:p>
    <w:p w:rsidR="00F85840" w:rsidRPr="00F85840" w:rsidRDefault="00F85840" w:rsidP="00F85840">
      <w:pPr>
        <w:spacing w:line="360" w:lineRule="auto"/>
        <w:rPr>
          <w:rFonts w:ascii="楷体" w:eastAsia="楷体" w:hAnsi="楷体" w:cs="Arial"/>
          <w:color w:val="222222"/>
          <w:sz w:val="24"/>
          <w:shd w:val="clear" w:color="auto" w:fill="FFFFFF"/>
        </w:rPr>
      </w:pPr>
    </w:p>
    <w:p w:rsidR="00F85840" w:rsidRPr="00F85840" w:rsidRDefault="00F85840" w:rsidP="00F85840">
      <w:pPr>
        <w:spacing w:line="360" w:lineRule="auto"/>
        <w:rPr>
          <w:rFonts w:ascii="楷体" w:eastAsia="楷体" w:hAnsi="楷体" w:cs="Arial"/>
          <w:color w:val="222222"/>
          <w:sz w:val="24"/>
          <w:shd w:val="clear" w:color="auto" w:fill="FFFFFF"/>
        </w:rPr>
      </w:pPr>
    </w:p>
    <w:p w:rsidR="00F85840" w:rsidRPr="00F85840" w:rsidRDefault="00F85840" w:rsidP="00F85840">
      <w:pPr>
        <w:spacing w:line="360" w:lineRule="auto"/>
        <w:rPr>
          <w:rFonts w:ascii="楷体" w:eastAsia="楷体" w:hAnsi="楷体" w:cs="Arial"/>
          <w:color w:val="222222"/>
          <w:sz w:val="24"/>
          <w:shd w:val="clear" w:color="auto" w:fill="FFFFFF"/>
        </w:rPr>
      </w:pPr>
    </w:p>
    <w:p w:rsidR="00F85840" w:rsidRPr="00F85840" w:rsidRDefault="00F85840" w:rsidP="00F85840">
      <w:pPr>
        <w:spacing w:line="360" w:lineRule="auto"/>
        <w:rPr>
          <w:rFonts w:ascii="楷体" w:eastAsia="楷体" w:hAnsi="楷体" w:cs="Arial"/>
          <w:color w:val="222222"/>
          <w:sz w:val="24"/>
          <w:shd w:val="clear" w:color="auto" w:fill="FFFFFF"/>
        </w:rPr>
      </w:pPr>
    </w:p>
    <w:p w:rsidR="00F85840" w:rsidRPr="00F85840" w:rsidRDefault="00F85840" w:rsidP="00F85840">
      <w:pPr>
        <w:spacing w:line="360" w:lineRule="auto"/>
        <w:rPr>
          <w:rFonts w:ascii="楷体" w:eastAsia="楷体" w:hAnsi="楷体" w:cs="Arial"/>
          <w:color w:val="222222"/>
          <w:sz w:val="24"/>
          <w:shd w:val="clear" w:color="auto" w:fill="FFFFFF"/>
        </w:rPr>
      </w:pPr>
    </w:p>
    <w:p w:rsidR="00F85840" w:rsidRPr="00891E7C" w:rsidRDefault="00F85840" w:rsidP="00891E7C">
      <w:pPr>
        <w:spacing w:line="360" w:lineRule="auto"/>
        <w:ind w:firstLineChars="236" w:firstLine="569"/>
        <w:rPr>
          <w:rFonts w:ascii="楷体" w:eastAsia="楷体" w:hAnsi="楷体" w:cs="Arial"/>
          <w:b/>
          <w:color w:val="222222"/>
          <w:sz w:val="24"/>
          <w:shd w:val="clear" w:color="auto" w:fill="FFFFFF"/>
        </w:rPr>
      </w:pPr>
      <w:r w:rsidRPr="00891E7C">
        <w:rPr>
          <w:rFonts w:ascii="楷体" w:eastAsia="楷体" w:hAnsi="楷体" w:cs="Arial" w:hint="eastAsia"/>
          <w:b/>
          <w:color w:val="222222"/>
          <w:sz w:val="24"/>
          <w:shd w:val="clear" w:color="auto" w:fill="FFFFFF"/>
        </w:rPr>
        <w:t>（二）鉴赏</w:t>
      </w:r>
    </w:p>
    <w:p w:rsidR="00F85840" w:rsidRPr="00891E7C" w:rsidRDefault="00F85840" w:rsidP="00891E7C">
      <w:pPr>
        <w:spacing w:line="360" w:lineRule="auto"/>
        <w:ind w:firstLineChars="236" w:firstLine="569"/>
        <w:rPr>
          <w:rFonts w:ascii="楷体" w:eastAsia="楷体" w:hAnsi="楷体" w:cs="Arial"/>
          <w:b/>
          <w:color w:val="222222"/>
          <w:sz w:val="24"/>
          <w:shd w:val="clear" w:color="auto" w:fill="FFFFFF"/>
        </w:rPr>
      </w:pPr>
      <w:r w:rsidRPr="00891E7C">
        <w:rPr>
          <w:rFonts w:ascii="楷体" w:eastAsia="楷体" w:hAnsi="楷体" w:cs="Arial"/>
          <w:b/>
          <w:color w:val="222222"/>
          <w:sz w:val="24"/>
          <w:shd w:val="clear" w:color="auto" w:fill="FFFFFF"/>
        </w:rPr>
        <w:t>1</w:t>
      </w:r>
      <w:r w:rsidRPr="00891E7C">
        <w:rPr>
          <w:rFonts w:ascii="楷体" w:eastAsia="楷体" w:hAnsi="楷体" w:cs="Arial" w:hint="eastAsia"/>
          <w:b/>
          <w:color w:val="222222"/>
          <w:sz w:val="24"/>
          <w:shd w:val="clear" w:color="auto" w:fill="FFFFFF"/>
        </w:rPr>
        <w:t>、“走进经典”诗词诵读比赛</w:t>
      </w:r>
    </w:p>
    <w:p w:rsidR="00F85840" w:rsidRPr="00F85840" w:rsidRDefault="00F85840" w:rsidP="00F85840">
      <w:pPr>
        <w:spacing w:line="360" w:lineRule="auto"/>
        <w:ind w:firstLineChars="150" w:firstLine="360"/>
        <w:rPr>
          <w:rFonts w:ascii="楷体" w:eastAsia="楷体" w:hAnsi="楷体" w:cs="Arial"/>
          <w:color w:val="222222"/>
          <w:sz w:val="24"/>
          <w:shd w:val="clear" w:color="auto" w:fill="FFFFFF"/>
        </w:rPr>
      </w:pPr>
      <w:r w:rsidRPr="00F85840">
        <w:rPr>
          <w:rFonts w:ascii="楷体" w:eastAsia="楷体" w:hAnsi="楷体" w:cs="Arial"/>
          <w:color w:val="222222"/>
          <w:sz w:val="24"/>
          <w:shd w:val="clear" w:color="auto" w:fill="FFFFFF"/>
        </w:rPr>
        <w:t>2018</w:t>
      </w:r>
      <w:r w:rsidRPr="00F85840">
        <w:rPr>
          <w:rFonts w:ascii="楷体" w:eastAsia="楷体" w:hAnsi="楷体" w:cs="Arial" w:hint="eastAsia"/>
          <w:color w:val="222222"/>
          <w:sz w:val="24"/>
          <w:shd w:val="clear" w:color="auto" w:fill="FFFFFF"/>
        </w:rPr>
        <w:t>年</w:t>
      </w:r>
      <w:r w:rsidRPr="00F85840">
        <w:rPr>
          <w:rFonts w:ascii="楷体" w:eastAsia="楷体" w:hAnsi="楷体" w:cs="Arial"/>
          <w:color w:val="222222"/>
          <w:sz w:val="24"/>
          <w:shd w:val="clear" w:color="auto" w:fill="FFFFFF"/>
        </w:rPr>
        <w:t>4</w:t>
      </w:r>
      <w:r w:rsidRPr="00F85840">
        <w:rPr>
          <w:rFonts w:ascii="楷体" w:eastAsia="楷体" w:hAnsi="楷体" w:cs="Arial" w:hint="eastAsia"/>
          <w:color w:val="222222"/>
          <w:sz w:val="24"/>
          <w:shd w:val="clear" w:color="auto" w:fill="FFFFFF"/>
        </w:rPr>
        <w:t>月举办了经典诗词诵读比赛。首先语文老师精选诗词，围绕诗词作者生平、写作背景等进行专题辅导和学习，然后通过班级推荐、3场初赛选拔决赛选手。最后学校邀请市、区级专家为评委，进行了诵读决赛，特长教师登台示范，观摩学生满场。</w:t>
      </w:r>
    </w:p>
    <w:p w:rsidR="00F85840" w:rsidRPr="00F85840" w:rsidRDefault="00E37163" w:rsidP="00F85840">
      <w:pPr>
        <w:spacing w:line="360" w:lineRule="auto"/>
        <w:ind w:firstLineChars="250" w:firstLine="600"/>
        <w:rPr>
          <w:rFonts w:ascii="楷体" w:eastAsia="楷体" w:hAnsi="楷体" w:cs="Arial"/>
          <w:color w:val="222222"/>
          <w:sz w:val="24"/>
          <w:shd w:val="clear" w:color="auto" w:fill="FFFFFF"/>
        </w:rPr>
      </w:pPr>
      <w:r w:rsidRPr="00F85840">
        <w:rPr>
          <w:rFonts w:ascii="楷体" w:eastAsia="楷体" w:hAnsi="楷体"/>
          <w:noProof/>
          <w:sz w:val="24"/>
        </w:rPr>
        <w:drawing>
          <wp:anchor distT="0" distB="0" distL="114300" distR="114300" simplePos="0" relativeHeight="251661824" behindDoc="1" locked="0" layoutInCell="1" allowOverlap="1" wp14:anchorId="4455980A" wp14:editId="22B684BC">
            <wp:simplePos x="0" y="0"/>
            <wp:positionH relativeFrom="column">
              <wp:posOffset>3127375</wp:posOffset>
            </wp:positionH>
            <wp:positionV relativeFrom="paragraph">
              <wp:posOffset>152587</wp:posOffset>
            </wp:positionV>
            <wp:extent cx="2035175" cy="1443990"/>
            <wp:effectExtent l="0" t="0" r="3175" b="3810"/>
            <wp:wrapTight wrapText="bothSides">
              <wp:wrapPolygon edited="0">
                <wp:start x="0" y="0"/>
                <wp:lineTo x="0" y="21372"/>
                <wp:lineTo x="21432" y="21372"/>
                <wp:lineTo x="21432" y="0"/>
                <wp:lineTo x="0" y="0"/>
              </wp:wrapPolygon>
            </wp:wrapTight>
            <wp:docPr id="26" name="图片 8" descr="DSC0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DSC0238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117" t="12980" r="26209" b="23558"/>
                    <a:stretch/>
                  </pic:blipFill>
                  <pic:spPr bwMode="auto">
                    <a:xfrm>
                      <a:off x="0" y="0"/>
                      <a:ext cx="2035175" cy="1443990"/>
                    </a:xfrm>
                    <a:prstGeom prst="rect">
                      <a:avLst/>
                    </a:prstGeom>
                    <a:noFill/>
                    <a:ln>
                      <a:noFill/>
                    </a:ln>
                    <a:extLst>
                      <a:ext uri="{53640926-AAD7-44D8-BBD7-CCE9431645EC}">
                        <a14:shadowObscured xmlns:a14="http://schemas.microsoft.com/office/drawing/2010/main"/>
                      </a:ext>
                    </a:extLst>
                  </pic:spPr>
                </pic:pic>
              </a:graphicData>
            </a:graphic>
          </wp:anchor>
        </w:drawing>
      </w:r>
      <w:r w:rsidRPr="00F85840">
        <w:rPr>
          <w:rFonts w:ascii="楷体" w:eastAsia="楷体" w:hAnsi="楷体"/>
          <w:noProof/>
          <w:sz w:val="24"/>
        </w:rPr>
        <w:drawing>
          <wp:anchor distT="0" distB="0" distL="114300" distR="114300" simplePos="0" relativeHeight="251660800" behindDoc="1" locked="0" layoutInCell="1" allowOverlap="1" wp14:anchorId="4F0EF69D" wp14:editId="0C17C878">
            <wp:simplePos x="0" y="0"/>
            <wp:positionH relativeFrom="column">
              <wp:posOffset>330200</wp:posOffset>
            </wp:positionH>
            <wp:positionV relativeFrom="paragraph">
              <wp:posOffset>152400</wp:posOffset>
            </wp:positionV>
            <wp:extent cx="2183130" cy="1456690"/>
            <wp:effectExtent l="0" t="0" r="7620" b="0"/>
            <wp:wrapTight wrapText="bothSides">
              <wp:wrapPolygon edited="0">
                <wp:start x="0" y="0"/>
                <wp:lineTo x="0" y="21186"/>
                <wp:lineTo x="21487" y="21186"/>
                <wp:lineTo x="21487" y="0"/>
                <wp:lineTo x="0" y="0"/>
              </wp:wrapPolygon>
            </wp:wrapTight>
            <wp:docPr id="27" name="图片 7" descr="DSC0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SC023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3130" cy="1456690"/>
                    </a:xfrm>
                    <a:prstGeom prst="rect">
                      <a:avLst/>
                    </a:prstGeom>
                    <a:noFill/>
                  </pic:spPr>
                </pic:pic>
              </a:graphicData>
            </a:graphic>
          </wp:anchor>
        </w:drawing>
      </w:r>
    </w:p>
    <w:p w:rsidR="00F85840" w:rsidRPr="00F85840" w:rsidRDefault="00F85840" w:rsidP="00F85840">
      <w:pPr>
        <w:spacing w:line="360" w:lineRule="auto"/>
        <w:ind w:firstLineChars="250" w:firstLine="600"/>
        <w:rPr>
          <w:rFonts w:ascii="楷体" w:eastAsia="楷体" w:hAnsi="楷体" w:cs="Arial"/>
          <w:color w:val="222222"/>
          <w:sz w:val="24"/>
          <w:shd w:val="clear" w:color="auto" w:fill="FFFFFF"/>
        </w:rPr>
      </w:pPr>
    </w:p>
    <w:p w:rsidR="00F85840" w:rsidRPr="00F85840" w:rsidRDefault="00F85840" w:rsidP="00F85840">
      <w:pPr>
        <w:spacing w:line="360" w:lineRule="auto"/>
        <w:ind w:firstLineChars="250" w:firstLine="600"/>
        <w:rPr>
          <w:rFonts w:ascii="楷体" w:eastAsia="楷体" w:hAnsi="楷体" w:cs="Arial"/>
          <w:color w:val="222222"/>
          <w:sz w:val="24"/>
          <w:shd w:val="clear" w:color="auto" w:fill="FFFFFF"/>
        </w:rPr>
      </w:pPr>
    </w:p>
    <w:p w:rsidR="00F85840" w:rsidRPr="00F85840" w:rsidRDefault="00F85840" w:rsidP="00F85840">
      <w:pPr>
        <w:spacing w:line="360" w:lineRule="auto"/>
        <w:ind w:firstLineChars="250" w:firstLine="600"/>
        <w:rPr>
          <w:rFonts w:ascii="楷体" w:eastAsia="楷体" w:hAnsi="楷体" w:cs="Arial"/>
          <w:color w:val="222222"/>
          <w:sz w:val="24"/>
          <w:shd w:val="clear" w:color="auto" w:fill="FFFFFF"/>
        </w:rPr>
      </w:pPr>
    </w:p>
    <w:p w:rsidR="00F85840" w:rsidRPr="00F85840" w:rsidRDefault="00F85840" w:rsidP="00F85840">
      <w:pPr>
        <w:spacing w:line="360" w:lineRule="auto"/>
        <w:ind w:firstLineChars="250" w:firstLine="600"/>
        <w:rPr>
          <w:rFonts w:ascii="楷体" w:eastAsia="楷体" w:hAnsi="楷体" w:cs="Arial"/>
          <w:color w:val="222222"/>
          <w:sz w:val="24"/>
          <w:shd w:val="clear" w:color="auto" w:fill="FFFFFF"/>
        </w:rPr>
      </w:pPr>
    </w:p>
    <w:p w:rsidR="00F85840" w:rsidRPr="00891E7C" w:rsidRDefault="00F85840" w:rsidP="00891E7C">
      <w:pPr>
        <w:spacing w:line="360" w:lineRule="auto"/>
        <w:ind w:firstLineChars="236" w:firstLine="569"/>
        <w:rPr>
          <w:rFonts w:ascii="楷体" w:eastAsia="楷体" w:hAnsi="楷体" w:cs="Arial"/>
          <w:b/>
          <w:color w:val="222222"/>
          <w:sz w:val="24"/>
          <w:shd w:val="clear" w:color="auto" w:fill="FFFFFF"/>
        </w:rPr>
      </w:pPr>
      <w:r w:rsidRPr="00891E7C">
        <w:rPr>
          <w:rFonts w:ascii="楷体" w:eastAsia="楷体" w:hAnsi="楷体" w:cs="Arial"/>
          <w:b/>
          <w:color w:val="222222"/>
          <w:sz w:val="24"/>
          <w:shd w:val="clear" w:color="auto" w:fill="FFFFFF"/>
        </w:rPr>
        <w:t>2</w:t>
      </w:r>
      <w:r w:rsidRPr="00891E7C">
        <w:rPr>
          <w:rFonts w:ascii="楷体" w:eastAsia="楷体" w:hAnsi="楷体" w:cs="Arial" w:hint="eastAsia"/>
          <w:b/>
          <w:color w:val="222222"/>
          <w:sz w:val="24"/>
          <w:shd w:val="clear" w:color="auto" w:fill="FFFFFF"/>
        </w:rPr>
        <w:t>、制作“书海畅游”读书板报</w:t>
      </w:r>
    </w:p>
    <w:p w:rsidR="00F85840" w:rsidRPr="00F85840" w:rsidRDefault="00F85840" w:rsidP="00F85840">
      <w:pPr>
        <w:spacing w:line="360" w:lineRule="auto"/>
        <w:ind w:firstLineChars="200" w:firstLine="480"/>
        <w:rPr>
          <w:rFonts w:ascii="楷体" w:eastAsia="楷体" w:hAnsi="楷体" w:cs="Arial"/>
          <w:color w:val="222222"/>
          <w:sz w:val="24"/>
          <w:shd w:val="clear" w:color="auto" w:fill="FFFFFF"/>
        </w:rPr>
      </w:pPr>
      <w:r w:rsidRPr="00F85840">
        <w:rPr>
          <w:rFonts w:ascii="楷体" w:eastAsia="楷体" w:hAnsi="楷体" w:cs="Arial" w:hint="eastAsia"/>
          <w:color w:val="222222"/>
          <w:sz w:val="24"/>
          <w:shd w:val="clear" w:color="auto" w:fill="FFFFFF"/>
        </w:rPr>
        <w:t>以“走近一位文人”、“介绍一本好书”、“爱上一段阅读”为主要活动内容，开展制作“书海畅游”读书板报活动。让学生学会阅读，学会思考。通过每周一期读书版面展示和“悦读之声”校园广播，来分享读书感悟、传播校园文明，引导学生读书。</w:t>
      </w:r>
    </w:p>
    <w:p w:rsidR="00F85840" w:rsidRPr="00F85840" w:rsidRDefault="00F85840" w:rsidP="00F85840">
      <w:pPr>
        <w:spacing w:line="360" w:lineRule="auto"/>
        <w:ind w:firstLineChars="200" w:firstLine="480"/>
        <w:jc w:val="center"/>
        <w:rPr>
          <w:rFonts w:ascii="楷体" w:eastAsia="楷体" w:hAnsi="楷体" w:cs="Arial"/>
          <w:color w:val="222222"/>
          <w:sz w:val="24"/>
          <w:shd w:val="clear" w:color="auto" w:fill="FFFFFF"/>
        </w:rPr>
      </w:pPr>
      <w:r w:rsidRPr="00F85840">
        <w:rPr>
          <w:rFonts w:ascii="楷体" w:eastAsia="楷体" w:hAnsi="楷体"/>
          <w:noProof/>
          <w:sz w:val="24"/>
        </w:rPr>
        <w:drawing>
          <wp:inline distT="0" distB="0" distL="0" distR="0" wp14:anchorId="0772587F" wp14:editId="48B9BCC1">
            <wp:extent cx="2811145" cy="1581785"/>
            <wp:effectExtent l="0" t="0" r="8255" b="0"/>
            <wp:docPr id="28" name="图片 10" descr="IMG_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87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1145" cy="1581785"/>
                    </a:xfrm>
                    <a:prstGeom prst="rect">
                      <a:avLst/>
                    </a:prstGeom>
                    <a:noFill/>
                  </pic:spPr>
                </pic:pic>
              </a:graphicData>
            </a:graphic>
          </wp:inline>
        </w:drawing>
      </w:r>
    </w:p>
    <w:p w:rsidR="00F85840" w:rsidRPr="00891E7C" w:rsidRDefault="00F85840" w:rsidP="00891E7C">
      <w:pPr>
        <w:spacing w:line="360" w:lineRule="auto"/>
        <w:ind w:firstLineChars="236" w:firstLine="569"/>
        <w:rPr>
          <w:rFonts w:ascii="楷体" w:eastAsia="楷体" w:hAnsi="楷体" w:cs="Arial"/>
          <w:b/>
          <w:color w:val="222222"/>
          <w:sz w:val="24"/>
          <w:shd w:val="clear" w:color="auto" w:fill="FFFFFF"/>
        </w:rPr>
      </w:pPr>
      <w:r w:rsidRPr="00891E7C">
        <w:rPr>
          <w:rFonts w:ascii="楷体" w:eastAsia="楷体" w:hAnsi="楷体" w:cs="Arial"/>
          <w:b/>
          <w:color w:val="222222"/>
          <w:sz w:val="24"/>
          <w:shd w:val="clear" w:color="auto" w:fill="FFFFFF"/>
        </w:rPr>
        <w:t>3</w:t>
      </w:r>
      <w:r w:rsidRPr="00891E7C">
        <w:rPr>
          <w:rFonts w:ascii="楷体" w:eastAsia="楷体" w:hAnsi="楷体" w:cs="Arial" w:hint="eastAsia"/>
          <w:b/>
          <w:color w:val="222222"/>
          <w:sz w:val="24"/>
          <w:shd w:val="clear" w:color="auto" w:fill="FFFFFF"/>
        </w:rPr>
        <w:t>、“我是故事王”讲故事比赛</w:t>
      </w:r>
    </w:p>
    <w:p w:rsidR="00F85840" w:rsidRPr="00F85840" w:rsidRDefault="00F85840" w:rsidP="00F85840">
      <w:pPr>
        <w:spacing w:line="360" w:lineRule="auto"/>
        <w:ind w:firstLineChars="200" w:firstLine="480"/>
        <w:rPr>
          <w:rFonts w:ascii="楷体" w:eastAsia="楷体" w:hAnsi="楷体" w:cs="Arial"/>
          <w:color w:val="222222"/>
          <w:sz w:val="24"/>
          <w:shd w:val="clear" w:color="auto" w:fill="FFFFFF"/>
        </w:rPr>
      </w:pPr>
      <w:r w:rsidRPr="00F85840">
        <w:rPr>
          <w:rFonts w:ascii="楷体" w:eastAsia="楷体" w:hAnsi="楷体" w:cs="Arial" w:hint="eastAsia"/>
          <w:color w:val="222222"/>
          <w:sz w:val="24"/>
          <w:shd w:val="clear" w:color="auto" w:fill="FFFFFF"/>
        </w:rPr>
        <w:t>2018年10月，举办校园“我是故事王”讲故事三场比赛。以古今中外耳熟能详故事和校园故事为内容，通过讲故事培养中职生语言表达能力和职业能力。汽车</w:t>
      </w:r>
      <w:r w:rsidRPr="00F85840">
        <w:rPr>
          <w:rFonts w:ascii="楷体" w:eastAsia="楷体" w:hAnsi="楷体" w:cs="Arial"/>
          <w:color w:val="222222"/>
          <w:sz w:val="24"/>
          <w:shd w:val="clear" w:color="auto" w:fill="FFFFFF"/>
        </w:rPr>
        <w:t>1701</w:t>
      </w:r>
      <w:r w:rsidRPr="00F85840">
        <w:rPr>
          <w:rFonts w:ascii="楷体" w:eastAsia="楷体" w:hAnsi="楷体" w:cs="Arial" w:hint="eastAsia"/>
          <w:color w:val="222222"/>
          <w:sz w:val="24"/>
          <w:shd w:val="clear" w:color="auto" w:fill="FFFFFF"/>
        </w:rPr>
        <w:t>黄海洋声情并茂、机器人</w:t>
      </w:r>
      <w:r w:rsidRPr="00F85840">
        <w:rPr>
          <w:rFonts w:ascii="楷体" w:eastAsia="楷体" w:hAnsi="楷体" w:cs="Arial"/>
          <w:color w:val="222222"/>
          <w:sz w:val="24"/>
          <w:shd w:val="clear" w:color="auto" w:fill="FFFFFF"/>
        </w:rPr>
        <w:t>1701</w:t>
      </w:r>
      <w:r w:rsidRPr="00F85840">
        <w:rPr>
          <w:rFonts w:ascii="楷体" w:eastAsia="楷体" w:hAnsi="楷体" w:cs="Arial" w:hint="eastAsia"/>
          <w:color w:val="222222"/>
          <w:sz w:val="24"/>
          <w:shd w:val="clear" w:color="auto" w:fill="FFFFFF"/>
        </w:rPr>
        <w:t>林德丽的故事感人至深、酒高</w:t>
      </w:r>
      <w:r w:rsidRPr="00F85840">
        <w:rPr>
          <w:rFonts w:ascii="楷体" w:eastAsia="楷体" w:hAnsi="楷体" w:cs="Arial"/>
          <w:color w:val="222222"/>
          <w:sz w:val="24"/>
          <w:shd w:val="clear" w:color="auto" w:fill="FFFFFF"/>
        </w:rPr>
        <w:t>1801</w:t>
      </w:r>
      <w:r w:rsidRPr="00F85840">
        <w:rPr>
          <w:rFonts w:ascii="楷体" w:eastAsia="楷体" w:hAnsi="楷体" w:cs="Arial" w:hint="eastAsia"/>
          <w:color w:val="222222"/>
          <w:sz w:val="24"/>
          <w:shd w:val="clear" w:color="auto" w:fill="FFFFFF"/>
        </w:rPr>
        <w:t>王鸿飞的故事于幽默诙谐，充分展示了我校中职生的进步，在学生中引起良好反响。</w:t>
      </w:r>
    </w:p>
    <w:p w:rsidR="00F85840" w:rsidRPr="00F85840" w:rsidRDefault="00F85840" w:rsidP="00F85840">
      <w:pPr>
        <w:spacing w:line="360" w:lineRule="auto"/>
        <w:ind w:firstLineChars="250" w:firstLine="600"/>
        <w:rPr>
          <w:rFonts w:ascii="楷体" w:eastAsia="楷体" w:hAnsi="楷体" w:cs="Arial"/>
          <w:color w:val="222222"/>
          <w:sz w:val="24"/>
          <w:shd w:val="clear" w:color="auto" w:fill="FFFFFF"/>
        </w:rPr>
      </w:pPr>
      <w:r w:rsidRPr="00F85840">
        <w:rPr>
          <w:rFonts w:ascii="楷体" w:eastAsia="楷体" w:hAnsi="楷体"/>
          <w:noProof/>
          <w:sz w:val="24"/>
        </w:rPr>
        <w:drawing>
          <wp:anchor distT="0" distB="0" distL="114300" distR="114300" simplePos="0" relativeHeight="251665920" behindDoc="1" locked="0" layoutInCell="1" allowOverlap="1" wp14:anchorId="188B0FEF" wp14:editId="29EEF2CE">
            <wp:simplePos x="0" y="0"/>
            <wp:positionH relativeFrom="column">
              <wp:posOffset>2419985</wp:posOffset>
            </wp:positionH>
            <wp:positionV relativeFrom="paragraph">
              <wp:posOffset>121285</wp:posOffset>
            </wp:positionV>
            <wp:extent cx="2265045" cy="1511935"/>
            <wp:effectExtent l="0" t="0" r="1905" b="0"/>
            <wp:wrapTight wrapText="bothSides">
              <wp:wrapPolygon edited="0">
                <wp:start x="0" y="0"/>
                <wp:lineTo x="0" y="21228"/>
                <wp:lineTo x="21437" y="21228"/>
                <wp:lineTo x="21437" y="0"/>
                <wp:lineTo x="0" y="0"/>
              </wp:wrapPolygon>
            </wp:wrapTight>
            <wp:docPr id="29" name="图片 26" descr="1540481636_IMG_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1540481636_IMG_959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5045" cy="1511935"/>
                    </a:xfrm>
                    <a:prstGeom prst="rect">
                      <a:avLst/>
                    </a:prstGeom>
                    <a:noFill/>
                  </pic:spPr>
                </pic:pic>
              </a:graphicData>
            </a:graphic>
          </wp:anchor>
        </w:drawing>
      </w:r>
      <w:r w:rsidRPr="00F85840">
        <w:rPr>
          <w:rFonts w:ascii="楷体" w:eastAsia="楷体" w:hAnsi="楷体"/>
          <w:noProof/>
          <w:sz w:val="24"/>
        </w:rPr>
        <w:drawing>
          <wp:anchor distT="0" distB="0" distL="114300" distR="114300" simplePos="0" relativeHeight="251666944" behindDoc="1" locked="0" layoutInCell="1" allowOverlap="1" wp14:anchorId="4EE59E67" wp14:editId="59FABFE4">
            <wp:simplePos x="0" y="0"/>
            <wp:positionH relativeFrom="column">
              <wp:posOffset>-25400</wp:posOffset>
            </wp:positionH>
            <wp:positionV relativeFrom="paragraph">
              <wp:posOffset>124460</wp:posOffset>
            </wp:positionV>
            <wp:extent cx="2190750" cy="1637030"/>
            <wp:effectExtent l="0" t="0" r="0" b="1270"/>
            <wp:wrapTight wrapText="bothSides">
              <wp:wrapPolygon edited="0">
                <wp:start x="0" y="0"/>
                <wp:lineTo x="0" y="21365"/>
                <wp:lineTo x="21412" y="21365"/>
                <wp:lineTo x="21412" y="0"/>
                <wp:lineTo x="0" y="0"/>
              </wp:wrapPolygon>
            </wp:wrapTight>
            <wp:docPr id="30" name="图片 28" descr="1540481660_IMG_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1540481660_IMG_96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0750" cy="1637030"/>
                    </a:xfrm>
                    <a:prstGeom prst="rect">
                      <a:avLst/>
                    </a:prstGeom>
                    <a:noFill/>
                  </pic:spPr>
                </pic:pic>
              </a:graphicData>
            </a:graphic>
          </wp:anchor>
        </w:drawing>
      </w:r>
    </w:p>
    <w:p w:rsidR="00F85840" w:rsidRPr="00F85840" w:rsidRDefault="00F85840" w:rsidP="00F85840">
      <w:pPr>
        <w:spacing w:line="360" w:lineRule="auto"/>
        <w:rPr>
          <w:rFonts w:ascii="楷体" w:eastAsia="楷体" w:hAnsi="楷体" w:cs="Arial"/>
          <w:color w:val="222222"/>
          <w:sz w:val="24"/>
          <w:shd w:val="clear" w:color="auto" w:fill="FFFFFF"/>
        </w:rPr>
      </w:pPr>
    </w:p>
    <w:p w:rsidR="00F85840" w:rsidRPr="00F85840" w:rsidRDefault="00F85840" w:rsidP="00F85840">
      <w:pPr>
        <w:spacing w:line="360" w:lineRule="auto"/>
        <w:rPr>
          <w:rFonts w:ascii="楷体" w:eastAsia="楷体" w:hAnsi="楷体" w:cs="Arial"/>
          <w:color w:val="222222"/>
          <w:sz w:val="24"/>
          <w:shd w:val="clear" w:color="auto" w:fill="FFFFFF"/>
        </w:rPr>
      </w:pPr>
    </w:p>
    <w:p w:rsidR="00F85840" w:rsidRPr="00F85840" w:rsidRDefault="00F85840" w:rsidP="00F85840">
      <w:pPr>
        <w:spacing w:line="360" w:lineRule="auto"/>
        <w:rPr>
          <w:rFonts w:ascii="楷体" w:eastAsia="楷体" w:hAnsi="楷体" w:cs="Arial"/>
          <w:color w:val="222222"/>
          <w:sz w:val="24"/>
          <w:shd w:val="clear" w:color="auto" w:fill="FFFFFF"/>
        </w:rPr>
      </w:pPr>
    </w:p>
    <w:p w:rsidR="00F85840" w:rsidRPr="00F85840" w:rsidRDefault="00F85840" w:rsidP="00F85840">
      <w:pPr>
        <w:spacing w:line="360" w:lineRule="auto"/>
        <w:rPr>
          <w:rFonts w:ascii="楷体" w:eastAsia="楷体" w:hAnsi="楷体" w:cs="Arial"/>
          <w:color w:val="222222"/>
          <w:sz w:val="24"/>
          <w:shd w:val="clear" w:color="auto" w:fill="FFFFFF"/>
        </w:rPr>
      </w:pPr>
    </w:p>
    <w:p w:rsidR="00F85840" w:rsidRPr="00F85840" w:rsidRDefault="00F85840" w:rsidP="00F85840">
      <w:pPr>
        <w:spacing w:line="360" w:lineRule="auto"/>
        <w:rPr>
          <w:rFonts w:ascii="楷体" w:eastAsia="楷体" w:hAnsi="楷体" w:cs="Arial"/>
          <w:color w:val="222222"/>
          <w:sz w:val="24"/>
          <w:shd w:val="clear" w:color="auto" w:fill="FFFFFF"/>
        </w:rPr>
      </w:pPr>
    </w:p>
    <w:p w:rsidR="00F85840" w:rsidRPr="00891E7C" w:rsidRDefault="00F85840" w:rsidP="00891E7C">
      <w:pPr>
        <w:spacing w:line="360" w:lineRule="auto"/>
        <w:ind w:firstLineChars="236" w:firstLine="569"/>
        <w:rPr>
          <w:rFonts w:ascii="楷体" w:eastAsia="楷体" w:hAnsi="楷体" w:cs="Arial"/>
          <w:b/>
          <w:color w:val="222222"/>
          <w:sz w:val="24"/>
          <w:shd w:val="clear" w:color="auto" w:fill="FFFFFF"/>
        </w:rPr>
      </w:pPr>
      <w:r w:rsidRPr="00891E7C">
        <w:rPr>
          <w:rFonts w:ascii="楷体" w:eastAsia="楷体" w:hAnsi="楷体" w:cs="Arial" w:hint="eastAsia"/>
          <w:b/>
          <w:color w:val="222222"/>
          <w:sz w:val="24"/>
          <w:shd w:val="clear" w:color="auto" w:fill="FFFFFF"/>
        </w:rPr>
        <w:t>（三）感悟</w:t>
      </w:r>
    </w:p>
    <w:p w:rsidR="00F85840" w:rsidRPr="00891E7C" w:rsidRDefault="00F85840" w:rsidP="00891E7C">
      <w:pPr>
        <w:spacing w:line="360" w:lineRule="auto"/>
        <w:ind w:firstLineChars="236" w:firstLine="569"/>
        <w:rPr>
          <w:rFonts w:ascii="楷体" w:eastAsia="楷体" w:hAnsi="楷体" w:cs="Arial"/>
          <w:b/>
          <w:color w:val="222222"/>
          <w:sz w:val="24"/>
          <w:shd w:val="clear" w:color="auto" w:fill="FFFFFF"/>
        </w:rPr>
      </w:pPr>
      <w:r w:rsidRPr="00891E7C">
        <w:rPr>
          <w:rFonts w:ascii="楷体" w:eastAsia="楷体" w:hAnsi="楷体" w:cs="Arial"/>
          <w:b/>
          <w:color w:val="222222"/>
          <w:sz w:val="24"/>
          <w:shd w:val="clear" w:color="auto" w:fill="FFFFFF"/>
        </w:rPr>
        <w:t>1</w:t>
      </w:r>
      <w:r w:rsidRPr="00891E7C">
        <w:rPr>
          <w:rFonts w:ascii="楷体" w:eastAsia="楷体" w:hAnsi="楷体" w:cs="Arial" w:hint="eastAsia"/>
          <w:b/>
          <w:color w:val="222222"/>
          <w:sz w:val="24"/>
          <w:shd w:val="clear" w:color="auto" w:fill="FFFFFF"/>
        </w:rPr>
        <w:t>、“诵读先贤诗文育我职业素养”座右铭征文比赛</w:t>
      </w:r>
    </w:p>
    <w:p w:rsidR="00F85840" w:rsidRPr="00F85840" w:rsidRDefault="00F85840" w:rsidP="00F85840">
      <w:pPr>
        <w:spacing w:line="360" w:lineRule="auto"/>
        <w:ind w:firstLineChars="200" w:firstLine="480"/>
        <w:rPr>
          <w:rFonts w:ascii="楷体" w:eastAsia="楷体" w:hAnsi="楷体" w:cs="Arial"/>
          <w:color w:val="222222"/>
          <w:sz w:val="24"/>
          <w:shd w:val="clear" w:color="auto" w:fill="FFFFFF"/>
        </w:rPr>
      </w:pPr>
      <w:r w:rsidRPr="00F85840">
        <w:rPr>
          <w:rFonts w:ascii="楷体" w:eastAsia="楷体" w:hAnsi="楷体" w:cs="Arial"/>
          <w:color w:val="222222"/>
          <w:sz w:val="24"/>
          <w:shd w:val="clear" w:color="auto" w:fill="FFFFFF"/>
        </w:rPr>
        <w:t>2018</w:t>
      </w:r>
      <w:r w:rsidRPr="00F85840">
        <w:rPr>
          <w:rFonts w:ascii="楷体" w:eastAsia="楷体" w:hAnsi="楷体" w:cs="Arial" w:hint="eastAsia"/>
          <w:color w:val="222222"/>
          <w:sz w:val="24"/>
          <w:shd w:val="clear" w:color="auto" w:fill="FFFFFF"/>
        </w:rPr>
        <w:t>年</w:t>
      </w:r>
      <w:r w:rsidRPr="00F85840">
        <w:rPr>
          <w:rFonts w:ascii="楷体" w:eastAsia="楷体" w:hAnsi="楷体" w:cs="Arial"/>
          <w:color w:val="222222"/>
          <w:sz w:val="24"/>
          <w:shd w:val="clear" w:color="auto" w:fill="FFFFFF"/>
        </w:rPr>
        <w:t>4</w:t>
      </w:r>
      <w:r w:rsidRPr="00F85840">
        <w:rPr>
          <w:rFonts w:ascii="楷体" w:eastAsia="楷体" w:hAnsi="楷体" w:cs="Arial" w:hint="eastAsia"/>
          <w:color w:val="222222"/>
          <w:sz w:val="24"/>
          <w:shd w:val="clear" w:color="auto" w:fill="FFFFFF"/>
        </w:rPr>
        <w:t>月学校以市中职数字图书馆阅读活动暨“诵读先贤诗文育我职业素养”“我的座右铭”征文比赛为契机。组织学生网上“日日阅读”和“分享—感悟”沙龙活动，通过学校“我的座右铭”征文参加评选，将其中优秀的篇目装订成册，在学生中广为传播。在市征文比赛中机器人1701班林德丽和新</w:t>
      </w:r>
      <w:r w:rsidRPr="00F85840">
        <w:rPr>
          <w:rFonts w:ascii="楷体" w:eastAsia="楷体" w:hAnsi="楷体" w:cs="Arial"/>
          <w:color w:val="222222"/>
          <w:sz w:val="24"/>
          <w:shd w:val="clear" w:color="auto" w:fill="FFFFFF"/>
        </w:rPr>
        <w:t>1601</w:t>
      </w:r>
      <w:r w:rsidRPr="00F85840">
        <w:rPr>
          <w:rFonts w:ascii="楷体" w:eastAsia="楷体" w:hAnsi="楷体" w:cs="Arial" w:hint="eastAsia"/>
          <w:color w:val="222222"/>
          <w:sz w:val="24"/>
          <w:shd w:val="clear" w:color="auto" w:fill="FFFFFF"/>
        </w:rPr>
        <w:t>的马永才获得了一等奖，学校获得了组织金奖。</w:t>
      </w:r>
    </w:p>
    <w:p w:rsidR="00F85840" w:rsidRPr="00891E7C" w:rsidRDefault="00F85840" w:rsidP="00891E7C">
      <w:pPr>
        <w:spacing w:line="360" w:lineRule="auto"/>
        <w:ind w:firstLineChars="236" w:firstLine="569"/>
        <w:rPr>
          <w:rFonts w:ascii="楷体" w:eastAsia="楷体" w:hAnsi="楷体" w:cs="Arial"/>
          <w:b/>
          <w:color w:val="222222"/>
          <w:sz w:val="24"/>
          <w:shd w:val="clear" w:color="auto" w:fill="FFFFFF"/>
        </w:rPr>
      </w:pPr>
      <w:r w:rsidRPr="00891E7C">
        <w:rPr>
          <w:rFonts w:ascii="楷体" w:eastAsia="楷体" w:hAnsi="楷体" w:cs="Arial" w:hint="eastAsia"/>
          <w:b/>
          <w:color w:val="222222"/>
          <w:sz w:val="24"/>
          <w:shd w:val="clear" w:color="auto" w:fill="FFFFFF"/>
        </w:rPr>
        <w:t>2、“好书伴我同行”读后感征文比赛</w:t>
      </w:r>
    </w:p>
    <w:p w:rsidR="00F85840" w:rsidRPr="00F85840" w:rsidRDefault="00F85840" w:rsidP="00F85840">
      <w:pPr>
        <w:spacing w:line="360" w:lineRule="auto"/>
        <w:ind w:firstLineChars="250" w:firstLine="600"/>
        <w:rPr>
          <w:rFonts w:ascii="楷体" w:eastAsia="楷体" w:hAnsi="楷体" w:cs="Arial"/>
          <w:color w:val="222222"/>
          <w:sz w:val="24"/>
          <w:shd w:val="clear" w:color="auto" w:fill="FFFFFF"/>
        </w:rPr>
      </w:pPr>
      <w:r w:rsidRPr="00F85840">
        <w:rPr>
          <w:rFonts w:ascii="楷体" w:eastAsia="楷体" w:hAnsi="楷体" w:cs="Arial" w:hint="eastAsia"/>
          <w:color w:val="222222"/>
          <w:sz w:val="24"/>
          <w:shd w:val="clear" w:color="auto" w:fill="FFFFFF"/>
        </w:rPr>
        <w:t>2018年10月到12月，在全校范围内开展了“好书伴我同行”的读后感征文活动。为引导学生养成阅读的好习惯，语文老师列出书单，学生任选其中的</w:t>
      </w:r>
      <w:r w:rsidRPr="00F85840">
        <w:rPr>
          <w:rFonts w:ascii="楷体" w:eastAsia="楷体" w:hAnsi="楷体" w:cs="Arial"/>
          <w:color w:val="222222"/>
          <w:sz w:val="24"/>
          <w:shd w:val="clear" w:color="auto" w:fill="FFFFFF"/>
        </w:rPr>
        <w:t>2-3</w:t>
      </w:r>
      <w:r w:rsidRPr="00F85840">
        <w:rPr>
          <w:rFonts w:ascii="楷体" w:eastAsia="楷体" w:hAnsi="楷体" w:cs="Arial" w:hint="eastAsia"/>
          <w:color w:val="222222"/>
          <w:sz w:val="24"/>
          <w:shd w:val="clear" w:color="auto" w:fill="FFFFFF"/>
        </w:rPr>
        <w:t>本完成阅读，活动共收到了上百篇征文。</w:t>
      </w:r>
    </w:p>
    <w:p w:rsidR="00F85840" w:rsidRPr="00F85840" w:rsidRDefault="00F85840" w:rsidP="00F85840">
      <w:pPr>
        <w:spacing w:line="360" w:lineRule="auto"/>
        <w:ind w:firstLineChars="250" w:firstLine="600"/>
        <w:jc w:val="center"/>
        <w:rPr>
          <w:rFonts w:ascii="楷体" w:eastAsia="楷体" w:hAnsi="楷体" w:cs="Arial"/>
          <w:color w:val="222222"/>
          <w:sz w:val="24"/>
          <w:shd w:val="clear" w:color="auto" w:fill="FFFFFF"/>
        </w:rPr>
      </w:pPr>
      <w:r w:rsidRPr="00F85840">
        <w:rPr>
          <w:rFonts w:ascii="楷体" w:eastAsia="楷体" w:hAnsi="楷体"/>
          <w:noProof/>
          <w:sz w:val="24"/>
        </w:rPr>
        <w:drawing>
          <wp:inline distT="0" distB="0" distL="0" distR="0" wp14:anchorId="03A06BF1" wp14:editId="3C59B56C">
            <wp:extent cx="2397760" cy="1591945"/>
            <wp:effectExtent l="0" t="0" r="2540" b="8255"/>
            <wp:docPr id="31" name="图片 11" descr="IMG_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IMG_874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7760" cy="1591945"/>
                    </a:xfrm>
                    <a:prstGeom prst="rect">
                      <a:avLst/>
                    </a:prstGeom>
                    <a:noFill/>
                  </pic:spPr>
                </pic:pic>
              </a:graphicData>
            </a:graphic>
          </wp:inline>
        </w:drawing>
      </w:r>
    </w:p>
    <w:p w:rsidR="00F85840" w:rsidRPr="00891E7C" w:rsidRDefault="00F85840" w:rsidP="00891E7C">
      <w:pPr>
        <w:spacing w:line="360" w:lineRule="auto"/>
        <w:ind w:firstLineChars="236" w:firstLine="569"/>
        <w:rPr>
          <w:rFonts w:ascii="楷体" w:eastAsia="楷体" w:hAnsi="楷体" w:cs="Arial"/>
          <w:b/>
          <w:color w:val="222222"/>
          <w:sz w:val="24"/>
          <w:shd w:val="clear" w:color="auto" w:fill="FFFFFF"/>
        </w:rPr>
      </w:pPr>
      <w:r w:rsidRPr="00891E7C">
        <w:rPr>
          <w:rFonts w:ascii="楷体" w:eastAsia="楷体" w:hAnsi="楷体" w:cs="Arial" w:hint="eastAsia"/>
          <w:b/>
          <w:color w:val="222222"/>
          <w:sz w:val="24"/>
          <w:shd w:val="clear" w:color="auto" w:fill="FFFFFF"/>
        </w:rPr>
        <w:t>四、结束语</w:t>
      </w:r>
    </w:p>
    <w:p w:rsidR="00F85840" w:rsidRPr="00F85840" w:rsidRDefault="00F85840" w:rsidP="00F85840">
      <w:pPr>
        <w:spacing w:line="360" w:lineRule="auto"/>
        <w:ind w:firstLineChars="200" w:firstLine="480"/>
        <w:rPr>
          <w:rFonts w:ascii="楷体" w:eastAsia="楷体" w:hAnsi="楷体"/>
          <w:sz w:val="24"/>
        </w:rPr>
      </w:pPr>
      <w:r w:rsidRPr="00F85840">
        <w:rPr>
          <w:rFonts w:ascii="楷体" w:eastAsia="楷体" w:hAnsi="楷体" w:cs="Arial" w:hint="eastAsia"/>
          <w:color w:val="222222"/>
          <w:sz w:val="24"/>
          <w:shd w:val="clear" w:color="auto" w:fill="FFFFFF"/>
        </w:rPr>
        <w:t>开展喜闻乐见的活动吸引更多的学生参加，是校园读书活动的主要目的。通过系列活动激发起学生对知识的探求，对文明的追求，对良好品德素养的形成都具有积极的意义。</w:t>
      </w:r>
      <w:r w:rsidRPr="00F85840">
        <w:rPr>
          <w:rFonts w:ascii="楷体" w:eastAsia="楷体" w:hAnsi="楷体" w:hint="eastAsia"/>
          <w:sz w:val="24"/>
        </w:rPr>
        <w:t>活动既是学生学习知识的形式，更是学生精神风貌的展示，让学生增强自信心，提升综合素养，终身受益。</w:t>
      </w:r>
    </w:p>
    <w:p w:rsidR="00F85840" w:rsidRPr="00F85840" w:rsidRDefault="00F85840" w:rsidP="00F85840">
      <w:pPr>
        <w:spacing w:line="360" w:lineRule="auto"/>
        <w:ind w:firstLineChars="200" w:firstLine="480"/>
        <w:rPr>
          <w:rFonts w:ascii="楷体" w:eastAsia="楷体" w:hAnsi="楷体" w:cs="Arial"/>
          <w:color w:val="222222"/>
          <w:sz w:val="24"/>
          <w:shd w:val="clear" w:color="auto" w:fill="FFFFFF"/>
        </w:rPr>
      </w:pPr>
      <w:r w:rsidRPr="00F85840">
        <w:rPr>
          <w:rFonts w:ascii="楷体" w:eastAsia="楷体" w:hAnsi="楷体" w:cs="Arial" w:hint="eastAsia"/>
          <w:color w:val="222222"/>
          <w:sz w:val="24"/>
          <w:shd w:val="clear" w:color="auto" w:fill="FFFFFF"/>
        </w:rPr>
        <w:t>师生同台是</w:t>
      </w:r>
      <w:r w:rsidRPr="00F85840">
        <w:rPr>
          <w:rFonts w:ascii="楷体" w:eastAsia="楷体" w:hAnsi="楷体" w:cs="Arial"/>
          <w:color w:val="222222"/>
          <w:sz w:val="24"/>
          <w:shd w:val="clear" w:color="auto" w:fill="FFFFFF"/>
        </w:rPr>
        <w:t>2018</w:t>
      </w:r>
      <w:r w:rsidRPr="00F85840">
        <w:rPr>
          <w:rFonts w:ascii="楷体" w:eastAsia="楷体" w:hAnsi="楷体" w:cs="Arial" w:hint="eastAsia"/>
          <w:color w:val="222222"/>
          <w:sz w:val="24"/>
          <w:shd w:val="clear" w:color="auto" w:fill="FFFFFF"/>
        </w:rPr>
        <w:t>读书活动的特色。汉字听写大赛、诗词诵读比赛、软笔书法班都是师生同台学艺展演。给学生一个平台，展示才华，给老师一个机会，影响更多学生。</w:t>
      </w:r>
    </w:p>
    <w:p w:rsidR="00F85840" w:rsidRPr="00F85840" w:rsidRDefault="00F85840" w:rsidP="00F85840">
      <w:pPr>
        <w:spacing w:line="360" w:lineRule="auto"/>
        <w:ind w:firstLineChars="200" w:firstLine="480"/>
        <w:rPr>
          <w:rFonts w:ascii="楷体" w:eastAsia="楷体" w:hAnsi="楷体"/>
          <w:sz w:val="24"/>
        </w:rPr>
      </w:pPr>
      <w:r w:rsidRPr="00F85840">
        <w:rPr>
          <w:rFonts w:ascii="楷体" w:eastAsia="楷体" w:hAnsi="楷体" w:hint="eastAsia"/>
          <w:sz w:val="24"/>
        </w:rPr>
        <w:t>读书活动的开展，促进了良好班风的形成。以班级为单位开展学习竞赛活动，活动不再只是个别优秀学生的活动，而是全员的活动。学生在浓浓的书香中感受到了集体的温暖，感受在集体中的自我成长和进步。</w:t>
      </w:r>
    </w:p>
    <w:p w:rsidR="003746A8" w:rsidRPr="003746A8" w:rsidRDefault="003746A8" w:rsidP="00322BB9">
      <w:pPr>
        <w:spacing w:line="360" w:lineRule="auto"/>
        <w:outlineLvl w:val="1"/>
        <w:rPr>
          <w:rFonts w:ascii="楷体" w:eastAsia="楷体" w:hAnsi="楷体" w:cs="宋体"/>
          <w:b/>
          <w:bCs/>
          <w:sz w:val="24"/>
        </w:rPr>
      </w:pPr>
      <w:bookmarkStart w:id="32" w:name="_Toc1027250"/>
      <w:r w:rsidRPr="009D23FC">
        <w:rPr>
          <w:rFonts w:ascii="楷体" w:eastAsia="楷体" w:hAnsi="楷体" w:cs="仿宋" w:hint="eastAsia"/>
          <w:b/>
          <w:sz w:val="24"/>
        </w:rPr>
        <w:t>【质量保障】积分管理网络化 实习评价齐参与</w:t>
      </w:r>
      <w:r w:rsidRPr="003746A8">
        <w:rPr>
          <w:rFonts w:ascii="楷体" w:eastAsia="楷体" w:hAnsi="楷体" w:cs="宋体" w:hint="eastAsia"/>
          <w:sz w:val="24"/>
        </w:rPr>
        <w:t>——</w:t>
      </w:r>
      <w:r w:rsidR="00F463EB">
        <w:rPr>
          <w:rFonts w:ascii="楷体" w:eastAsia="楷体" w:hAnsi="楷体" w:cs="宋体" w:hint="eastAsia"/>
          <w:sz w:val="24"/>
        </w:rPr>
        <w:t>奉贤中等专业学校</w:t>
      </w:r>
      <w:r w:rsidRPr="003746A8">
        <w:rPr>
          <w:rFonts w:ascii="楷体" w:eastAsia="楷体" w:hAnsi="楷体" w:cs="宋体" w:hint="eastAsia"/>
          <w:sz w:val="24"/>
        </w:rPr>
        <w:t>学生实习管理的探索</w:t>
      </w:r>
      <w:bookmarkEnd w:id="32"/>
    </w:p>
    <w:p w:rsidR="003746A8" w:rsidRPr="003746A8" w:rsidRDefault="003746A8" w:rsidP="003746A8">
      <w:pPr>
        <w:pStyle w:val="11"/>
        <w:numPr>
          <w:ilvl w:val="0"/>
          <w:numId w:val="9"/>
        </w:numPr>
        <w:spacing w:line="360" w:lineRule="auto"/>
        <w:ind w:firstLine="482"/>
        <w:jc w:val="left"/>
        <w:rPr>
          <w:rFonts w:ascii="楷体" w:eastAsia="楷体" w:hAnsi="楷体" w:cs="宋体"/>
          <w:b/>
          <w:bCs/>
          <w:sz w:val="24"/>
        </w:rPr>
      </w:pPr>
      <w:r w:rsidRPr="003746A8">
        <w:rPr>
          <w:rFonts w:ascii="楷体" w:eastAsia="楷体" w:hAnsi="楷体" w:cs="宋体" w:hint="eastAsia"/>
          <w:b/>
          <w:bCs/>
          <w:sz w:val="24"/>
        </w:rPr>
        <w:t>实施背景</w:t>
      </w:r>
    </w:p>
    <w:p w:rsidR="003746A8" w:rsidRPr="003746A8" w:rsidRDefault="003746A8" w:rsidP="003746A8">
      <w:pPr>
        <w:pStyle w:val="11"/>
        <w:spacing w:line="360" w:lineRule="auto"/>
        <w:ind w:firstLine="480"/>
        <w:jc w:val="left"/>
        <w:rPr>
          <w:rFonts w:ascii="楷体" w:eastAsia="楷体" w:hAnsi="楷体" w:cs="宋体"/>
          <w:sz w:val="24"/>
        </w:rPr>
      </w:pPr>
      <w:r w:rsidRPr="003746A8">
        <w:rPr>
          <w:rFonts w:ascii="楷体" w:eastAsia="楷体" w:hAnsi="楷体" w:cs="宋体" w:hint="eastAsia"/>
          <w:sz w:val="24"/>
        </w:rPr>
        <w:t>顶岗实习是专业教学的重要形式，是培养学生良好的职业道德，强化学生职业技能、提高全面素质和综合职业能力的重要环节。教育部等五部门联合出台了《职业学校学生实习管理规定》明确了实习考核要求：职业学校要建立以育人为目标的实习考核评价制度，学生跟岗实习和顶岗实习，职业学校要会同实习单位根据学生实习岗位职责要求制订具体考核方式和标准，实施考核工作。</w:t>
      </w:r>
    </w:p>
    <w:p w:rsidR="003746A8" w:rsidRPr="003746A8" w:rsidRDefault="003746A8" w:rsidP="003746A8">
      <w:pPr>
        <w:pStyle w:val="11"/>
        <w:spacing w:line="360" w:lineRule="auto"/>
        <w:ind w:firstLine="482"/>
        <w:jc w:val="left"/>
        <w:rPr>
          <w:rFonts w:ascii="楷体" w:eastAsia="楷体" w:hAnsi="楷体" w:cs="宋体"/>
          <w:b/>
          <w:bCs/>
          <w:sz w:val="24"/>
        </w:rPr>
      </w:pPr>
      <w:r w:rsidRPr="003746A8">
        <w:rPr>
          <w:rFonts w:ascii="楷体" w:eastAsia="楷体" w:hAnsi="楷体" w:cs="宋体" w:hint="eastAsia"/>
          <w:b/>
          <w:bCs/>
          <w:sz w:val="24"/>
        </w:rPr>
        <w:t>二、主要目标</w:t>
      </w:r>
    </w:p>
    <w:p w:rsidR="003746A8" w:rsidRPr="003746A8" w:rsidRDefault="003746A8" w:rsidP="003746A8">
      <w:pPr>
        <w:pStyle w:val="11"/>
        <w:spacing w:line="360" w:lineRule="auto"/>
        <w:ind w:firstLine="480"/>
        <w:jc w:val="left"/>
        <w:rPr>
          <w:rFonts w:ascii="楷体" w:eastAsia="楷体" w:hAnsi="楷体" w:cs="宋体"/>
          <w:sz w:val="24"/>
        </w:rPr>
      </w:pPr>
      <w:r w:rsidRPr="003746A8">
        <w:rPr>
          <w:rFonts w:ascii="楷体" w:eastAsia="楷体" w:hAnsi="楷体" w:cs="宋体" w:hint="eastAsia"/>
          <w:sz w:val="24"/>
        </w:rPr>
        <w:t>目前大多学校的顶岗实习评价体系，是根据《职业学校学生实习管理规定》制定考核方式和标准，基本上分两部分：一是企业指导教师对学生的考核；二是学校指导教师对学生的工作报告进行评价。此种评价属于事后监督，不能让家长及时掌握孩子的实习动态，也不便于学校管理部门及时调整工作措施。</w:t>
      </w:r>
    </w:p>
    <w:p w:rsidR="003746A8" w:rsidRPr="003746A8" w:rsidRDefault="003746A8" w:rsidP="003746A8">
      <w:pPr>
        <w:pStyle w:val="11"/>
        <w:spacing w:line="360" w:lineRule="auto"/>
        <w:ind w:firstLine="480"/>
        <w:jc w:val="left"/>
        <w:rPr>
          <w:rFonts w:ascii="楷体" w:eastAsia="楷体" w:hAnsi="楷体" w:cs="宋体"/>
          <w:sz w:val="24"/>
        </w:rPr>
      </w:pPr>
      <w:r w:rsidRPr="003746A8">
        <w:rPr>
          <w:rFonts w:ascii="楷体" w:eastAsia="楷体" w:hAnsi="楷体" w:cs="宋体" w:hint="eastAsia"/>
          <w:sz w:val="24"/>
        </w:rPr>
        <w:t>为全面客观地评价学生的顶岗实习期间的学习与工作，进一步促进规范学校顶岗实习管理秩序，学校近些年不断探索实习评价方法，科学考核学生在顶岗实习期间的表现和成绩，大力推进实习评价改革，实行了积分管理网络化：学校、企业、家长在实习积分互联网在线评价系统同一个平台上评价和监督，公开、公平、公正，改善了实习评价的事中监督，取得了良好效果。</w:t>
      </w:r>
    </w:p>
    <w:p w:rsidR="003746A8" w:rsidRPr="003746A8" w:rsidRDefault="003746A8" w:rsidP="003746A8">
      <w:pPr>
        <w:pStyle w:val="11"/>
        <w:spacing w:line="360" w:lineRule="auto"/>
        <w:ind w:firstLine="482"/>
        <w:jc w:val="left"/>
        <w:rPr>
          <w:rFonts w:ascii="楷体" w:eastAsia="楷体" w:hAnsi="楷体" w:cs="宋体"/>
          <w:b/>
          <w:bCs/>
          <w:sz w:val="24"/>
        </w:rPr>
      </w:pPr>
      <w:r w:rsidRPr="003746A8">
        <w:rPr>
          <w:rFonts w:ascii="楷体" w:eastAsia="楷体" w:hAnsi="楷体" w:cs="宋体" w:hint="eastAsia"/>
          <w:b/>
          <w:bCs/>
          <w:sz w:val="24"/>
        </w:rPr>
        <w:t>三、工作过程</w:t>
      </w:r>
    </w:p>
    <w:p w:rsidR="003746A8" w:rsidRPr="003746A8" w:rsidRDefault="003746A8" w:rsidP="003746A8">
      <w:pPr>
        <w:pStyle w:val="11"/>
        <w:spacing w:line="360" w:lineRule="auto"/>
        <w:ind w:firstLine="482"/>
        <w:jc w:val="left"/>
        <w:rPr>
          <w:rFonts w:ascii="楷体" w:eastAsia="楷体" w:hAnsi="楷体" w:cs="宋体"/>
          <w:b/>
          <w:bCs/>
          <w:sz w:val="24"/>
        </w:rPr>
      </w:pPr>
      <w:r w:rsidRPr="003746A8">
        <w:rPr>
          <w:rFonts w:ascii="楷体" w:eastAsia="楷体" w:hAnsi="楷体" w:cs="宋体" w:hint="eastAsia"/>
          <w:b/>
          <w:bCs/>
          <w:sz w:val="24"/>
        </w:rPr>
        <w:t>（一）积分管理办法</w:t>
      </w:r>
    </w:p>
    <w:p w:rsidR="003746A8" w:rsidRPr="003746A8" w:rsidRDefault="003746A8" w:rsidP="003746A8">
      <w:pPr>
        <w:pStyle w:val="11"/>
        <w:spacing w:line="360" w:lineRule="auto"/>
        <w:ind w:firstLine="480"/>
        <w:jc w:val="left"/>
        <w:rPr>
          <w:rFonts w:ascii="楷体" w:eastAsia="楷体" w:hAnsi="楷体" w:cs="宋体"/>
          <w:sz w:val="24"/>
        </w:rPr>
      </w:pPr>
      <w:r w:rsidRPr="003746A8">
        <w:rPr>
          <w:rFonts w:ascii="楷体" w:eastAsia="楷体" w:hAnsi="楷体" w:cs="宋体" w:hint="eastAsia"/>
          <w:sz w:val="24"/>
        </w:rPr>
        <w:t>积分管理办法，是以学校校纪校规及各项管理制度为准则，结合顶岗实习企业管理制度的以学生本人的顶岗实习行为表现为依据的量化考核办法。是为了全面客观地评价每位学生的顶岗实习，规范学生在实习岗位的日常行为，加强学校的顶岗实习管理工作，促进规范学校顶岗实习管理秩序，而制定的顶岗实习管理办法之一。</w:t>
      </w:r>
    </w:p>
    <w:p w:rsidR="003746A8" w:rsidRPr="003746A8" w:rsidRDefault="003746A8" w:rsidP="003746A8">
      <w:pPr>
        <w:pStyle w:val="11"/>
        <w:spacing w:line="360" w:lineRule="auto"/>
        <w:ind w:firstLine="480"/>
        <w:jc w:val="left"/>
        <w:rPr>
          <w:rFonts w:ascii="楷体" w:eastAsia="楷体" w:hAnsi="楷体" w:cs="宋体"/>
          <w:sz w:val="24"/>
        </w:rPr>
      </w:pPr>
      <w:r w:rsidRPr="003746A8">
        <w:rPr>
          <w:rFonts w:ascii="楷体" w:eastAsia="楷体" w:hAnsi="楷体" w:cs="宋体" w:hint="eastAsia"/>
          <w:sz w:val="24"/>
        </w:rPr>
        <w:t>该办法量化的内容包括：学生在企业实习的考勤；学生在企业受到的表扬及违纪；学生换岗情况；学生每月汇报完成表现情况；学生完成每月学校布置学习作业情况；学生上交《实习鉴定表》、《实习报告》等材料情况。每个内容及时纪录，每月汇总一次。</w:t>
      </w:r>
    </w:p>
    <w:p w:rsidR="003746A8" w:rsidRPr="003746A8" w:rsidRDefault="003746A8" w:rsidP="003746A8">
      <w:pPr>
        <w:pStyle w:val="11"/>
        <w:spacing w:line="360" w:lineRule="auto"/>
        <w:ind w:firstLine="482"/>
        <w:jc w:val="left"/>
        <w:rPr>
          <w:rFonts w:ascii="楷体" w:eastAsia="楷体" w:hAnsi="楷体" w:cs="宋体"/>
          <w:sz w:val="24"/>
        </w:rPr>
      </w:pPr>
      <w:r w:rsidRPr="003746A8">
        <w:rPr>
          <w:rFonts w:ascii="楷体" w:eastAsia="楷体" w:hAnsi="楷体" w:cs="宋体" w:hint="eastAsia"/>
          <w:b/>
          <w:bCs/>
          <w:sz w:val="24"/>
        </w:rPr>
        <w:t>（二）积分管理网络化平台</w:t>
      </w:r>
    </w:p>
    <w:p w:rsidR="003746A8" w:rsidRPr="003746A8" w:rsidRDefault="003746A8" w:rsidP="003746A8">
      <w:pPr>
        <w:pStyle w:val="11"/>
        <w:spacing w:line="360" w:lineRule="auto"/>
        <w:ind w:firstLine="480"/>
        <w:jc w:val="left"/>
        <w:rPr>
          <w:rFonts w:ascii="楷体" w:eastAsia="楷体" w:hAnsi="楷体" w:cs="宋体"/>
          <w:sz w:val="24"/>
        </w:rPr>
      </w:pPr>
      <w:r w:rsidRPr="003746A8">
        <w:rPr>
          <w:rFonts w:ascii="楷体" w:eastAsia="楷体" w:hAnsi="楷体" w:cs="宋体" w:hint="eastAsia"/>
          <w:sz w:val="24"/>
        </w:rPr>
        <w:t>积分管理网络化，即实习积分全纪录在互联网在线评价系统，该系统成为了学校教学教育管理综合评价系统一部分，是学校自主开发的管理系统——顶岗实习管理系统（图1），包括实习积分子系统和实习信息子系统。</w:t>
      </w:r>
    </w:p>
    <w:p w:rsidR="003746A8" w:rsidRDefault="003746A8" w:rsidP="003746A8">
      <w:pPr>
        <w:pStyle w:val="11"/>
        <w:spacing w:line="360" w:lineRule="auto"/>
        <w:ind w:firstLine="480"/>
        <w:jc w:val="center"/>
        <w:rPr>
          <w:rFonts w:ascii="楷体" w:eastAsia="楷体" w:hAnsi="楷体" w:cs="宋体"/>
          <w:sz w:val="24"/>
        </w:rPr>
      </w:pPr>
      <w:r w:rsidRPr="003746A8">
        <w:rPr>
          <w:rFonts w:ascii="楷体" w:eastAsia="楷体" w:hAnsi="楷体" w:cs="宋体"/>
          <w:noProof/>
          <w:sz w:val="24"/>
        </w:rPr>
        <w:drawing>
          <wp:inline distT="0" distB="0" distL="0" distR="0" wp14:anchorId="5891C4E7" wp14:editId="6B3BB57F">
            <wp:extent cx="2560320" cy="1361310"/>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39" cstate="print">
                      <a:extLst>
                        <a:ext uri="{28A0092B-C50C-407E-A947-70E740481C1C}">
                          <a14:useLocalDpi xmlns:a14="http://schemas.microsoft.com/office/drawing/2010/main" val="0"/>
                        </a:ext>
                      </a:extLst>
                    </a:blip>
                    <a:srcRect l="2547" t="8810" r="36261" b="37840"/>
                    <a:stretch>
                      <a:fillRect/>
                    </a:stretch>
                  </pic:blipFill>
                  <pic:spPr>
                    <a:xfrm>
                      <a:off x="0" y="0"/>
                      <a:ext cx="2556126" cy="1359080"/>
                    </a:xfrm>
                    <a:prstGeom prst="rect">
                      <a:avLst/>
                    </a:prstGeom>
                    <a:noFill/>
                    <a:ln w="9525">
                      <a:noFill/>
                    </a:ln>
                  </pic:spPr>
                </pic:pic>
              </a:graphicData>
            </a:graphic>
          </wp:inline>
        </w:drawing>
      </w:r>
    </w:p>
    <w:p w:rsidR="003746A8" w:rsidRPr="003746A8" w:rsidRDefault="003746A8" w:rsidP="003746A8">
      <w:pPr>
        <w:pStyle w:val="11"/>
        <w:spacing w:line="360" w:lineRule="auto"/>
        <w:ind w:firstLine="480"/>
        <w:jc w:val="center"/>
        <w:rPr>
          <w:rFonts w:ascii="楷体" w:eastAsia="楷体" w:hAnsi="楷体" w:cs="宋体"/>
          <w:sz w:val="24"/>
        </w:rPr>
      </w:pPr>
      <w:r w:rsidRPr="003746A8">
        <w:rPr>
          <w:rFonts w:ascii="楷体" w:eastAsia="楷体" w:hAnsi="楷体" w:cs="宋体" w:hint="eastAsia"/>
          <w:sz w:val="24"/>
        </w:rPr>
        <w:t>图1：顶岗实习管理系统主页</w:t>
      </w:r>
    </w:p>
    <w:p w:rsidR="003746A8" w:rsidRDefault="003746A8" w:rsidP="003746A8">
      <w:pPr>
        <w:pStyle w:val="11"/>
        <w:spacing w:line="360" w:lineRule="auto"/>
        <w:ind w:firstLine="480"/>
        <w:jc w:val="left"/>
        <w:rPr>
          <w:rFonts w:ascii="楷体" w:eastAsia="楷体" w:hAnsi="楷体" w:cs="宋体"/>
          <w:sz w:val="24"/>
        </w:rPr>
      </w:pPr>
      <w:r w:rsidRPr="003746A8">
        <w:rPr>
          <w:rFonts w:ascii="楷体" w:eastAsia="楷体" w:hAnsi="楷体" w:cs="宋体" w:hint="eastAsia"/>
          <w:sz w:val="24"/>
        </w:rPr>
        <w:t>实习积分子系统（图2、图3），记录学生每个月的实习表现，面向学生、家长、学校、社会公开查询。</w:t>
      </w:r>
    </w:p>
    <w:p w:rsidR="003746A8" w:rsidRPr="003746A8" w:rsidRDefault="003746A8" w:rsidP="003746A8">
      <w:pPr>
        <w:pStyle w:val="11"/>
        <w:spacing w:line="360" w:lineRule="auto"/>
        <w:ind w:firstLine="480"/>
        <w:jc w:val="center"/>
        <w:rPr>
          <w:rFonts w:ascii="楷体" w:eastAsia="楷体" w:hAnsi="楷体" w:cs="宋体"/>
          <w:sz w:val="24"/>
        </w:rPr>
      </w:pPr>
      <w:r w:rsidRPr="003746A8">
        <w:rPr>
          <w:rFonts w:ascii="楷体" w:eastAsia="楷体" w:hAnsi="楷体" w:cs="宋体" w:hint="eastAsia"/>
          <w:noProof/>
          <w:sz w:val="24"/>
        </w:rPr>
        <w:drawing>
          <wp:inline distT="0" distB="0" distL="0" distR="0" wp14:anchorId="6CAEB255" wp14:editId="04FC67FC">
            <wp:extent cx="2273643" cy="1568392"/>
            <wp:effectExtent l="0" t="0" r="0" b="0"/>
            <wp:docPr id="33" name="图片 33" descr="1541568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41568210(1)"/>
                    <pic:cNvPicPr>
                      <a:picLocks noChangeAspect="1"/>
                    </pic:cNvPicPr>
                  </pic:nvPicPr>
                  <pic:blipFill rotWithShape="1">
                    <a:blip r:embed="rId40">
                      <a:extLst>
                        <a:ext uri="{28A0092B-C50C-407E-A947-70E740481C1C}">
                          <a14:useLocalDpi xmlns:a14="http://schemas.microsoft.com/office/drawing/2010/main" val="0"/>
                        </a:ext>
                      </a:extLst>
                    </a:blip>
                    <a:srcRect l="4728" t="14907" r="2457"/>
                    <a:stretch/>
                  </pic:blipFill>
                  <pic:spPr bwMode="auto">
                    <a:xfrm>
                      <a:off x="0" y="0"/>
                      <a:ext cx="2282196" cy="1574292"/>
                    </a:xfrm>
                    <a:prstGeom prst="rect">
                      <a:avLst/>
                    </a:prstGeom>
                    <a:ln>
                      <a:noFill/>
                    </a:ln>
                    <a:extLst>
                      <a:ext uri="{53640926-AAD7-44D8-BBD7-CCE9431645EC}">
                        <a14:shadowObscured xmlns:a14="http://schemas.microsoft.com/office/drawing/2010/main"/>
                      </a:ext>
                    </a:extLst>
                  </pic:spPr>
                </pic:pic>
              </a:graphicData>
            </a:graphic>
          </wp:inline>
        </w:drawing>
      </w:r>
    </w:p>
    <w:p w:rsidR="003746A8" w:rsidRDefault="003746A8" w:rsidP="003746A8">
      <w:pPr>
        <w:pStyle w:val="11"/>
        <w:spacing w:line="360" w:lineRule="auto"/>
        <w:ind w:firstLineChars="0" w:firstLine="0"/>
        <w:jc w:val="center"/>
        <w:rPr>
          <w:rFonts w:ascii="楷体" w:eastAsia="楷体" w:hAnsi="楷体" w:cs="宋体"/>
          <w:sz w:val="24"/>
        </w:rPr>
      </w:pPr>
      <w:r w:rsidRPr="003746A8">
        <w:rPr>
          <w:rFonts w:ascii="楷体" w:eastAsia="楷体" w:hAnsi="楷体" w:cs="宋体" w:hint="eastAsia"/>
          <w:sz w:val="24"/>
        </w:rPr>
        <w:t>图2：实习信息子系统功能页面</w:t>
      </w:r>
    </w:p>
    <w:p w:rsidR="008671DE" w:rsidRDefault="008671DE" w:rsidP="003746A8">
      <w:pPr>
        <w:pStyle w:val="11"/>
        <w:spacing w:line="360" w:lineRule="auto"/>
        <w:ind w:firstLineChars="0" w:firstLine="0"/>
        <w:jc w:val="center"/>
        <w:rPr>
          <w:rFonts w:ascii="楷体" w:eastAsia="楷体" w:hAnsi="楷体" w:cs="宋体"/>
          <w:sz w:val="24"/>
        </w:rPr>
      </w:pPr>
      <w:r w:rsidRPr="003746A8">
        <w:rPr>
          <w:rFonts w:ascii="楷体" w:eastAsia="楷体" w:hAnsi="楷体" w:cs="宋体" w:hint="eastAsia"/>
          <w:noProof/>
          <w:sz w:val="24"/>
        </w:rPr>
        <w:drawing>
          <wp:inline distT="0" distB="0" distL="0" distR="0" wp14:anchorId="622DE0D2" wp14:editId="1516D3EC">
            <wp:extent cx="3091180" cy="2185670"/>
            <wp:effectExtent l="0" t="0" r="0" b="5080"/>
            <wp:docPr id="35" name="图片 35" descr="1541569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41569610(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091180" cy="2185670"/>
                    </a:xfrm>
                    <a:prstGeom prst="rect">
                      <a:avLst/>
                    </a:prstGeom>
                  </pic:spPr>
                </pic:pic>
              </a:graphicData>
            </a:graphic>
          </wp:inline>
        </w:drawing>
      </w:r>
    </w:p>
    <w:p w:rsidR="003746A8" w:rsidRPr="003746A8" w:rsidRDefault="003746A8" w:rsidP="00CC2D9A">
      <w:pPr>
        <w:pStyle w:val="11"/>
        <w:spacing w:line="360" w:lineRule="auto"/>
        <w:ind w:firstLineChars="0" w:firstLine="0"/>
        <w:jc w:val="center"/>
        <w:rPr>
          <w:rFonts w:ascii="楷体" w:eastAsia="楷体" w:hAnsi="楷体" w:cs="宋体"/>
          <w:sz w:val="24"/>
        </w:rPr>
      </w:pPr>
      <w:r w:rsidRPr="003746A8">
        <w:rPr>
          <w:rFonts w:ascii="楷体" w:eastAsia="楷体" w:hAnsi="楷体" w:cs="宋体" w:hint="eastAsia"/>
          <w:sz w:val="24"/>
        </w:rPr>
        <w:t>图3：实习信息子系统班级查询页面</w:t>
      </w:r>
    </w:p>
    <w:p w:rsidR="003746A8" w:rsidRDefault="003746A8" w:rsidP="003746A8">
      <w:pPr>
        <w:pStyle w:val="11"/>
        <w:spacing w:line="360" w:lineRule="auto"/>
        <w:ind w:firstLine="480"/>
        <w:jc w:val="left"/>
        <w:rPr>
          <w:rFonts w:ascii="楷体" w:eastAsia="楷体" w:hAnsi="楷体" w:cs="宋体"/>
          <w:sz w:val="24"/>
        </w:rPr>
      </w:pPr>
      <w:r w:rsidRPr="003746A8">
        <w:rPr>
          <w:rFonts w:ascii="楷体" w:eastAsia="楷体" w:hAnsi="楷体" w:cs="宋体" w:hint="eastAsia"/>
          <w:sz w:val="24"/>
        </w:rPr>
        <w:t>实习信息子系统（如图4、图5），是将每个学生每个时间段的实习岗位信息记录在网，每条信息字段与市学生事务中心所要求的字段对应。</w:t>
      </w:r>
    </w:p>
    <w:p w:rsidR="00F57E52" w:rsidRDefault="00F57E52" w:rsidP="00F57E52">
      <w:pPr>
        <w:pStyle w:val="11"/>
        <w:spacing w:line="360" w:lineRule="auto"/>
        <w:ind w:firstLineChars="0" w:firstLine="0"/>
        <w:jc w:val="center"/>
        <w:rPr>
          <w:rFonts w:ascii="楷体" w:eastAsia="楷体" w:hAnsi="楷体" w:cs="宋体"/>
          <w:sz w:val="24"/>
        </w:rPr>
      </w:pPr>
      <w:r w:rsidRPr="003746A8">
        <w:rPr>
          <w:rFonts w:ascii="楷体" w:eastAsia="楷体" w:hAnsi="楷体" w:cs="宋体"/>
          <w:noProof/>
          <w:sz w:val="24"/>
        </w:rPr>
        <w:drawing>
          <wp:inline distT="0" distB="0" distL="0" distR="0" wp14:anchorId="27CCD356" wp14:editId="77D45278">
            <wp:extent cx="3340467" cy="23489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rotWithShape="1">
                    <a:blip r:embed="rId42">
                      <a:extLst>
                        <a:ext uri="{28A0092B-C50C-407E-A947-70E740481C1C}">
                          <a14:useLocalDpi xmlns:a14="http://schemas.microsoft.com/office/drawing/2010/main" val="0"/>
                        </a:ext>
                      </a:extLst>
                    </a:blip>
                    <a:srcRect l="19270" t="21042" r="37164" b="18790"/>
                    <a:stretch/>
                  </pic:blipFill>
                  <pic:spPr bwMode="auto">
                    <a:xfrm>
                      <a:off x="0" y="0"/>
                      <a:ext cx="3353447" cy="2358052"/>
                    </a:xfrm>
                    <a:prstGeom prst="rect">
                      <a:avLst/>
                    </a:prstGeom>
                    <a:noFill/>
                    <a:ln>
                      <a:noFill/>
                    </a:ln>
                    <a:extLst>
                      <a:ext uri="{53640926-AAD7-44D8-BBD7-CCE9431645EC}">
                        <a14:shadowObscured xmlns:a14="http://schemas.microsoft.com/office/drawing/2010/main"/>
                      </a:ext>
                    </a:extLst>
                  </pic:spPr>
                </pic:pic>
              </a:graphicData>
            </a:graphic>
          </wp:inline>
        </w:drawing>
      </w:r>
    </w:p>
    <w:p w:rsidR="003746A8" w:rsidRPr="003746A8" w:rsidRDefault="003746A8" w:rsidP="003746A8">
      <w:pPr>
        <w:pStyle w:val="11"/>
        <w:spacing w:line="360" w:lineRule="auto"/>
        <w:ind w:firstLine="480"/>
        <w:jc w:val="center"/>
        <w:rPr>
          <w:rFonts w:ascii="楷体" w:eastAsia="楷体" w:hAnsi="楷体" w:cs="宋体"/>
          <w:sz w:val="24"/>
        </w:rPr>
      </w:pPr>
      <w:r w:rsidRPr="003746A8">
        <w:rPr>
          <w:rFonts w:ascii="楷体" w:eastAsia="楷体" w:hAnsi="楷体" w:cs="宋体" w:hint="eastAsia"/>
          <w:sz w:val="24"/>
        </w:rPr>
        <w:t>图4：实习岗位信息子系统功能页面</w:t>
      </w:r>
    </w:p>
    <w:p w:rsidR="008671DE" w:rsidRDefault="003746A8" w:rsidP="00891E7C">
      <w:pPr>
        <w:pStyle w:val="11"/>
        <w:spacing w:line="360" w:lineRule="auto"/>
        <w:ind w:firstLine="480"/>
        <w:jc w:val="center"/>
        <w:rPr>
          <w:rFonts w:ascii="楷体" w:eastAsia="楷体" w:hAnsi="楷体" w:cs="宋体"/>
          <w:sz w:val="24"/>
        </w:rPr>
      </w:pPr>
      <w:r w:rsidRPr="003746A8">
        <w:rPr>
          <w:rFonts w:ascii="楷体" w:eastAsia="楷体" w:hAnsi="楷体" w:cs="宋体"/>
          <w:noProof/>
          <w:sz w:val="24"/>
        </w:rPr>
        <w:drawing>
          <wp:inline distT="0" distB="0" distL="0" distR="0" wp14:anchorId="276CC9B2" wp14:editId="13826E22">
            <wp:extent cx="4497705" cy="2969260"/>
            <wp:effectExtent l="0" t="0" r="0" b="254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43" cstate="print">
                      <a:extLst>
                        <a:ext uri="{28A0092B-C50C-407E-A947-70E740481C1C}">
                          <a14:useLocalDpi xmlns:a14="http://schemas.microsoft.com/office/drawing/2010/main" val="0"/>
                        </a:ext>
                      </a:extLst>
                    </a:blip>
                    <a:srcRect l="14850" t="6789" r="14259" b="7495"/>
                    <a:stretch>
                      <a:fillRect/>
                    </a:stretch>
                  </pic:blipFill>
                  <pic:spPr>
                    <a:xfrm>
                      <a:off x="0" y="0"/>
                      <a:ext cx="4497705" cy="2969260"/>
                    </a:xfrm>
                    <a:prstGeom prst="rect">
                      <a:avLst/>
                    </a:prstGeom>
                    <a:noFill/>
                    <a:ln w="9525">
                      <a:noFill/>
                    </a:ln>
                  </pic:spPr>
                </pic:pic>
              </a:graphicData>
            </a:graphic>
          </wp:inline>
        </w:drawing>
      </w:r>
    </w:p>
    <w:p w:rsidR="003746A8" w:rsidRPr="003746A8" w:rsidRDefault="003746A8" w:rsidP="00891E7C">
      <w:pPr>
        <w:pStyle w:val="11"/>
        <w:spacing w:line="360" w:lineRule="auto"/>
        <w:ind w:firstLine="480"/>
        <w:jc w:val="center"/>
        <w:rPr>
          <w:rFonts w:ascii="楷体" w:eastAsia="楷体" w:hAnsi="楷体" w:cs="宋体"/>
          <w:sz w:val="24"/>
        </w:rPr>
      </w:pPr>
      <w:r w:rsidRPr="003746A8">
        <w:rPr>
          <w:rFonts w:ascii="楷体" w:eastAsia="楷体" w:hAnsi="楷体" w:cs="宋体" w:hint="eastAsia"/>
          <w:sz w:val="24"/>
        </w:rPr>
        <w:t>图5：实习岗位信息跟踪子系</w:t>
      </w:r>
    </w:p>
    <w:p w:rsidR="003746A8" w:rsidRPr="003746A8" w:rsidRDefault="003746A8" w:rsidP="003746A8">
      <w:pPr>
        <w:pStyle w:val="11"/>
        <w:numPr>
          <w:ilvl w:val="0"/>
          <w:numId w:val="10"/>
        </w:numPr>
        <w:spacing w:line="360" w:lineRule="auto"/>
        <w:ind w:firstLine="482"/>
        <w:jc w:val="left"/>
        <w:rPr>
          <w:rFonts w:ascii="楷体" w:eastAsia="楷体" w:hAnsi="楷体" w:cs="宋体"/>
          <w:b/>
          <w:bCs/>
          <w:sz w:val="24"/>
        </w:rPr>
      </w:pPr>
      <w:r w:rsidRPr="003746A8">
        <w:rPr>
          <w:rFonts w:ascii="楷体" w:eastAsia="楷体" w:hAnsi="楷体" w:cs="宋体" w:hint="eastAsia"/>
          <w:b/>
          <w:bCs/>
          <w:sz w:val="24"/>
        </w:rPr>
        <w:t>条件保障：完善的实习积分管理队伍</w:t>
      </w:r>
    </w:p>
    <w:p w:rsidR="003746A8" w:rsidRPr="003746A8" w:rsidRDefault="003746A8" w:rsidP="003746A8">
      <w:pPr>
        <w:pStyle w:val="11"/>
        <w:spacing w:line="360" w:lineRule="auto"/>
        <w:ind w:firstLine="480"/>
        <w:jc w:val="left"/>
        <w:rPr>
          <w:rFonts w:ascii="楷体" w:eastAsia="楷体" w:hAnsi="楷体" w:cs="宋体"/>
          <w:sz w:val="24"/>
        </w:rPr>
      </w:pPr>
      <w:r w:rsidRPr="003746A8">
        <w:rPr>
          <w:rFonts w:ascii="楷体" w:eastAsia="楷体" w:hAnsi="楷体" w:cs="宋体" w:hint="eastAsia"/>
          <w:sz w:val="24"/>
        </w:rPr>
        <w:t>1.学校实习管理队伍执行力强且稳定。学校建立了实习管理工作的三级运行机制，并长期坚持。一级管理：学校实习管理领导小组，核实顶岗实习工作开展的制度和总体方针。二级管理：招毕办、德育科，分别根据各科室相关条线工作的落实，实习积分过程管理监督。三级管理：班主任，第一责任管理人，负责实习学生的思想及自主联系岗位的日常管理工作；学校企业督查协调员，负责与学校推荐实习企业协调管理学生的实习岗位安排及日常管理。</w:t>
      </w:r>
    </w:p>
    <w:p w:rsidR="003746A8" w:rsidRPr="003746A8" w:rsidRDefault="003746A8" w:rsidP="003746A8">
      <w:pPr>
        <w:pStyle w:val="11"/>
        <w:spacing w:line="360" w:lineRule="auto"/>
        <w:ind w:firstLine="480"/>
        <w:jc w:val="left"/>
        <w:rPr>
          <w:rFonts w:ascii="楷体" w:eastAsia="楷体" w:hAnsi="楷体" w:cs="宋体"/>
          <w:sz w:val="24"/>
        </w:rPr>
      </w:pPr>
      <w:r w:rsidRPr="003746A8">
        <w:rPr>
          <w:rFonts w:ascii="楷体" w:eastAsia="楷体" w:hAnsi="楷体" w:cs="宋体" w:hint="eastAsia"/>
          <w:sz w:val="24"/>
        </w:rPr>
        <w:t>2.企业管理队伍：企业人事或带教师傅，定期将学生表现反馈到学校，及时纪录在网络平台。</w:t>
      </w:r>
    </w:p>
    <w:p w:rsidR="003746A8" w:rsidRPr="003746A8" w:rsidRDefault="003746A8" w:rsidP="003746A8">
      <w:pPr>
        <w:pStyle w:val="11"/>
        <w:numPr>
          <w:ilvl w:val="0"/>
          <w:numId w:val="11"/>
        </w:numPr>
        <w:spacing w:line="360" w:lineRule="auto"/>
        <w:ind w:firstLine="482"/>
        <w:jc w:val="left"/>
        <w:rPr>
          <w:rFonts w:ascii="楷体" w:eastAsia="楷体" w:hAnsi="楷体" w:cs="宋体"/>
          <w:b/>
          <w:bCs/>
          <w:sz w:val="24"/>
        </w:rPr>
      </w:pPr>
      <w:r w:rsidRPr="003746A8">
        <w:rPr>
          <w:rFonts w:ascii="楷体" w:eastAsia="楷体" w:hAnsi="楷体" w:cs="宋体" w:hint="eastAsia"/>
          <w:b/>
          <w:bCs/>
          <w:sz w:val="24"/>
        </w:rPr>
        <w:t>实习积分互联网在线评价系统的主要成效</w:t>
      </w:r>
    </w:p>
    <w:p w:rsidR="003746A8" w:rsidRPr="003746A8" w:rsidRDefault="003746A8" w:rsidP="003746A8">
      <w:pPr>
        <w:pStyle w:val="11"/>
        <w:spacing w:line="360" w:lineRule="auto"/>
        <w:ind w:firstLine="480"/>
        <w:jc w:val="left"/>
        <w:rPr>
          <w:rFonts w:ascii="楷体" w:eastAsia="楷体" w:hAnsi="楷体" w:cs="宋体"/>
          <w:sz w:val="24"/>
        </w:rPr>
      </w:pPr>
      <w:r w:rsidRPr="003746A8">
        <w:rPr>
          <w:rFonts w:ascii="楷体" w:eastAsia="楷体" w:hAnsi="楷体" w:cs="宋体" w:hint="eastAsia"/>
          <w:sz w:val="24"/>
        </w:rPr>
        <w:t>实习积分在线互联网系统的实行，推进了实习评价的及时性、公开化，稳定了学生的实习岗位工作日常行为，加强了学校的顶岗实习管理工作，提高了学生的实习质量，提升了家长、企业对学校管理的认可度，成为了学校教学教育管理综合评价系统的特色之一。</w:t>
      </w:r>
    </w:p>
    <w:p w:rsidR="003746A8" w:rsidRPr="003746A8" w:rsidRDefault="003746A8" w:rsidP="003746A8">
      <w:pPr>
        <w:pStyle w:val="11"/>
        <w:spacing w:line="360" w:lineRule="auto"/>
        <w:ind w:firstLine="480"/>
        <w:jc w:val="left"/>
        <w:rPr>
          <w:rFonts w:ascii="楷体" w:eastAsia="楷体" w:hAnsi="楷体" w:cs="宋体"/>
          <w:sz w:val="24"/>
        </w:rPr>
      </w:pPr>
      <w:r w:rsidRPr="003746A8">
        <w:rPr>
          <w:rFonts w:ascii="楷体" w:eastAsia="楷体" w:hAnsi="楷体" w:cs="宋体" w:hint="eastAsia"/>
          <w:sz w:val="24"/>
        </w:rPr>
        <w:t>1.引入了家长监督到学校考核</w:t>
      </w:r>
    </w:p>
    <w:p w:rsidR="003746A8" w:rsidRPr="003746A8" w:rsidRDefault="003746A8" w:rsidP="003746A8">
      <w:pPr>
        <w:pStyle w:val="11"/>
        <w:spacing w:line="360" w:lineRule="auto"/>
        <w:ind w:firstLine="480"/>
        <w:jc w:val="left"/>
        <w:rPr>
          <w:rFonts w:ascii="楷体" w:eastAsia="楷体" w:hAnsi="楷体" w:cs="宋体"/>
          <w:sz w:val="24"/>
        </w:rPr>
      </w:pPr>
      <w:r w:rsidRPr="003746A8">
        <w:rPr>
          <w:rFonts w:ascii="楷体" w:eastAsia="楷体" w:hAnsi="楷体" w:cs="宋体" w:hint="eastAsia"/>
          <w:sz w:val="24"/>
        </w:rPr>
        <w:t>实习积分和实习岗位信息在线互联网面向学生及家长公开，学生每个月的实习表现在互联网上公布，家长可以随时通过电脑或手机，使用查询账号，及时掌握学生在学校考核管理下的真实实习动态，及时监督学生在外实习生活。</w:t>
      </w:r>
    </w:p>
    <w:p w:rsidR="003746A8" w:rsidRPr="003746A8" w:rsidRDefault="003746A8" w:rsidP="003746A8">
      <w:pPr>
        <w:pStyle w:val="11"/>
        <w:spacing w:line="360" w:lineRule="auto"/>
        <w:ind w:firstLine="480"/>
        <w:jc w:val="left"/>
        <w:rPr>
          <w:rFonts w:ascii="楷体" w:eastAsia="楷体" w:hAnsi="楷体" w:cs="宋体"/>
          <w:sz w:val="24"/>
        </w:rPr>
      </w:pPr>
      <w:r w:rsidRPr="003746A8">
        <w:rPr>
          <w:rFonts w:ascii="楷体" w:eastAsia="楷体" w:hAnsi="楷体" w:cs="宋体" w:hint="eastAsia"/>
          <w:sz w:val="24"/>
        </w:rPr>
        <w:t>2.量化了实习成绩的评价考核</w:t>
      </w:r>
    </w:p>
    <w:p w:rsidR="003746A8" w:rsidRPr="003746A8" w:rsidRDefault="003746A8" w:rsidP="003746A8">
      <w:pPr>
        <w:pStyle w:val="11"/>
        <w:spacing w:line="360" w:lineRule="auto"/>
        <w:ind w:firstLine="480"/>
        <w:jc w:val="left"/>
        <w:rPr>
          <w:rFonts w:ascii="楷体" w:eastAsia="楷体" w:hAnsi="楷体" w:cs="宋体"/>
          <w:sz w:val="24"/>
        </w:rPr>
      </w:pPr>
      <w:r w:rsidRPr="003746A8">
        <w:rPr>
          <w:rFonts w:ascii="楷体" w:eastAsia="楷体" w:hAnsi="楷体" w:cs="宋体" w:hint="eastAsia"/>
          <w:sz w:val="24"/>
        </w:rPr>
        <w:t>以学校校纪校规及各项管理制度为准则，结合顶岗实习企业管理制度，每个月对学生的实习表现量化成积分，输入实习积分在线互联网系统。实习积分与学生综合测评、与学生评优、奖学、助学等评比挂钩，也是学生最终实习成绩的重要组成。</w:t>
      </w:r>
    </w:p>
    <w:p w:rsidR="003746A8" w:rsidRPr="003746A8" w:rsidRDefault="003746A8" w:rsidP="003746A8">
      <w:pPr>
        <w:pStyle w:val="11"/>
        <w:spacing w:line="360" w:lineRule="auto"/>
        <w:ind w:firstLine="480"/>
        <w:jc w:val="left"/>
        <w:rPr>
          <w:rFonts w:ascii="楷体" w:eastAsia="楷体" w:hAnsi="楷体" w:cs="宋体"/>
          <w:sz w:val="24"/>
        </w:rPr>
      </w:pPr>
      <w:r w:rsidRPr="003746A8">
        <w:rPr>
          <w:rFonts w:ascii="楷体" w:eastAsia="楷体" w:hAnsi="楷体" w:cs="宋体" w:hint="eastAsia"/>
          <w:sz w:val="24"/>
        </w:rPr>
        <w:t>3.突出了企业在实习评价的作用</w:t>
      </w:r>
    </w:p>
    <w:p w:rsidR="003746A8" w:rsidRPr="003746A8" w:rsidRDefault="003746A8" w:rsidP="003746A8">
      <w:pPr>
        <w:pStyle w:val="11"/>
        <w:spacing w:line="360" w:lineRule="auto"/>
        <w:ind w:firstLine="480"/>
        <w:jc w:val="left"/>
        <w:rPr>
          <w:rFonts w:ascii="楷体" w:eastAsia="楷体" w:hAnsi="楷体" w:cs="宋体"/>
          <w:sz w:val="24"/>
        </w:rPr>
      </w:pPr>
      <w:r w:rsidRPr="003746A8">
        <w:rPr>
          <w:rFonts w:ascii="楷体" w:eastAsia="楷体" w:hAnsi="楷体" w:cs="宋体" w:hint="eastAsia"/>
          <w:sz w:val="24"/>
        </w:rPr>
        <w:t>学生的实习成绩由学校评价和企业评价组成，实习积分在线互联网评价实现了实时向企业管理人员开放。学校的评价人包括班主任、督察员及参与顶岗实习管理工作的所有人员，企业评价人包括学生实习企业的人事管理、岗位组长及指导师傅。</w:t>
      </w:r>
    </w:p>
    <w:p w:rsidR="003746A8" w:rsidRPr="003746A8" w:rsidRDefault="003746A8" w:rsidP="003746A8">
      <w:pPr>
        <w:pStyle w:val="11"/>
        <w:numPr>
          <w:ilvl w:val="0"/>
          <w:numId w:val="11"/>
        </w:numPr>
        <w:spacing w:line="360" w:lineRule="auto"/>
        <w:ind w:firstLine="482"/>
        <w:jc w:val="left"/>
        <w:rPr>
          <w:rFonts w:ascii="楷体" w:eastAsia="楷体" w:hAnsi="楷体" w:cs="宋体"/>
          <w:b/>
          <w:bCs/>
          <w:sz w:val="24"/>
        </w:rPr>
      </w:pPr>
      <w:r w:rsidRPr="003746A8">
        <w:rPr>
          <w:rFonts w:ascii="楷体" w:eastAsia="楷体" w:hAnsi="楷体" w:cs="宋体" w:hint="eastAsia"/>
          <w:b/>
          <w:bCs/>
          <w:sz w:val="24"/>
        </w:rPr>
        <w:t>体会与思考</w:t>
      </w:r>
    </w:p>
    <w:p w:rsidR="003746A8" w:rsidRPr="003746A8" w:rsidRDefault="003746A8" w:rsidP="003746A8">
      <w:pPr>
        <w:pStyle w:val="11"/>
        <w:spacing w:line="360" w:lineRule="auto"/>
        <w:ind w:firstLine="480"/>
        <w:jc w:val="left"/>
        <w:rPr>
          <w:rFonts w:ascii="楷体" w:eastAsia="楷体" w:hAnsi="楷体" w:cs="宋体"/>
          <w:sz w:val="24"/>
        </w:rPr>
      </w:pPr>
      <w:r w:rsidRPr="003746A8">
        <w:rPr>
          <w:rFonts w:ascii="楷体" w:eastAsia="楷体" w:hAnsi="楷体" w:cs="宋体" w:hint="eastAsia"/>
          <w:sz w:val="24"/>
        </w:rPr>
        <w:t>在积分网络平台的管理过程中，碰到两个问题：企业管理队伍不稳定和参与的积极性不够。这两个问题直接影响到平台的时效性，需要一定措施改进：建立相对稳定的兼职企业实习管理教师队伍，提供一定资金保障。</w:t>
      </w:r>
    </w:p>
    <w:p w:rsidR="00322BB9" w:rsidRDefault="00322BB9" w:rsidP="00322BB9">
      <w:pPr>
        <w:spacing w:line="360" w:lineRule="auto"/>
        <w:ind w:firstLineChars="200" w:firstLine="482"/>
        <w:outlineLvl w:val="1"/>
        <w:rPr>
          <w:rFonts w:asciiTheme="minorEastAsia" w:eastAsiaTheme="minorEastAsia" w:hAnsiTheme="minorEastAsia"/>
          <w:b/>
          <w:sz w:val="24"/>
        </w:rPr>
      </w:pPr>
      <w:bookmarkStart w:id="33" w:name="_Toc534291428"/>
    </w:p>
    <w:p w:rsidR="00322BB9" w:rsidRDefault="00322BB9" w:rsidP="00322BB9">
      <w:pPr>
        <w:spacing w:line="360" w:lineRule="auto"/>
        <w:ind w:firstLineChars="200" w:firstLine="482"/>
        <w:outlineLvl w:val="1"/>
        <w:rPr>
          <w:rFonts w:asciiTheme="minorEastAsia" w:eastAsiaTheme="minorEastAsia" w:hAnsiTheme="minorEastAsia"/>
          <w:b/>
          <w:sz w:val="24"/>
        </w:rPr>
      </w:pPr>
      <w:bookmarkStart w:id="34" w:name="_Toc1027251"/>
      <w:r>
        <w:rPr>
          <w:rFonts w:asciiTheme="minorEastAsia" w:eastAsiaTheme="minorEastAsia" w:hAnsiTheme="minorEastAsia" w:hint="eastAsia"/>
          <w:b/>
          <w:sz w:val="24"/>
        </w:rPr>
        <w:t>8.党建情况</w:t>
      </w:r>
      <w:bookmarkEnd w:id="33"/>
      <w:bookmarkEnd w:id="34"/>
    </w:p>
    <w:p w:rsidR="00322BB9" w:rsidRPr="00CE3F72" w:rsidRDefault="00322BB9" w:rsidP="00322BB9">
      <w:pPr>
        <w:spacing w:line="360" w:lineRule="auto"/>
        <w:ind w:firstLineChars="200" w:firstLine="482"/>
        <w:rPr>
          <w:rFonts w:asciiTheme="minorEastAsia" w:eastAsiaTheme="minorEastAsia" w:hAnsiTheme="minorEastAsia"/>
          <w:sz w:val="24"/>
        </w:rPr>
      </w:pPr>
      <w:r w:rsidRPr="00CE3F72">
        <w:rPr>
          <w:rFonts w:asciiTheme="minorEastAsia" w:eastAsiaTheme="minorEastAsia" w:hAnsiTheme="minorEastAsia" w:hint="eastAsia"/>
          <w:b/>
          <w:sz w:val="24"/>
        </w:rPr>
        <w:t>健全党建工作管理体制。</w:t>
      </w:r>
      <w:r w:rsidRPr="00CE3F72">
        <w:rPr>
          <w:rFonts w:asciiTheme="minorEastAsia" w:eastAsiaTheme="minorEastAsia" w:hAnsiTheme="minorEastAsia"/>
          <w:sz w:val="24"/>
        </w:rPr>
        <w:t>切实加强党的基层组织建设</w:t>
      </w:r>
      <w:r w:rsidRPr="00CE3F72">
        <w:rPr>
          <w:rFonts w:asciiTheme="minorEastAsia" w:eastAsiaTheme="minorEastAsia" w:hAnsiTheme="minorEastAsia" w:hint="eastAsia"/>
          <w:sz w:val="24"/>
        </w:rPr>
        <w:t>，进一步完善党总支统一领导、班子成员分工负责、各部门齐抓共管格局；坚持民主集中制，坚持党总支委员会议事制度、校务会议议事制度和“三重一大”决策制度；认真执行班子成员党建责任区联系点制度、“一岗双责”工作制度，</w:t>
      </w:r>
      <w:r w:rsidRPr="00CE3F72">
        <w:rPr>
          <w:rFonts w:asciiTheme="minorEastAsia" w:eastAsiaTheme="minorEastAsia" w:hAnsiTheme="minorEastAsia"/>
          <w:sz w:val="24"/>
        </w:rPr>
        <w:t>全</w:t>
      </w:r>
      <w:r w:rsidRPr="00CE3F72">
        <w:rPr>
          <w:rFonts w:asciiTheme="minorEastAsia" w:eastAsiaTheme="minorEastAsia" w:hAnsiTheme="minorEastAsia" w:hint="eastAsia"/>
          <w:sz w:val="24"/>
        </w:rPr>
        <w:t>力</w:t>
      </w:r>
      <w:r w:rsidRPr="00CE3F72">
        <w:rPr>
          <w:rFonts w:asciiTheme="minorEastAsia" w:eastAsiaTheme="minorEastAsia" w:hAnsiTheme="minorEastAsia"/>
          <w:sz w:val="24"/>
        </w:rPr>
        <w:t>创建</w:t>
      </w:r>
      <w:r w:rsidRPr="00CE3F72">
        <w:rPr>
          <w:rFonts w:asciiTheme="minorEastAsia" w:eastAsiaTheme="minorEastAsia" w:hAnsiTheme="minorEastAsia" w:hint="eastAsia"/>
          <w:sz w:val="24"/>
        </w:rPr>
        <w:t>上海市文明校园；落实党建工作室“</w:t>
      </w:r>
      <w:r w:rsidRPr="00CE3F72">
        <w:rPr>
          <w:rFonts w:asciiTheme="minorEastAsia" w:eastAsiaTheme="minorEastAsia" w:hAnsiTheme="minorEastAsia"/>
          <w:sz w:val="24"/>
        </w:rPr>
        <w:t>思想建设的先行区、组织建设的示范区、制度建设的标准区、廉政建设的安全区、品牌建设的创新区</w:t>
      </w:r>
      <w:r w:rsidRPr="00CE3F72">
        <w:rPr>
          <w:rFonts w:asciiTheme="minorEastAsia" w:eastAsiaTheme="minorEastAsia" w:hAnsiTheme="minorEastAsia" w:hint="eastAsia"/>
          <w:sz w:val="24"/>
        </w:rPr>
        <w:t>”，</w:t>
      </w:r>
      <w:r w:rsidRPr="00CE3F72">
        <w:rPr>
          <w:rFonts w:asciiTheme="minorEastAsia" w:eastAsiaTheme="minorEastAsia" w:hAnsiTheme="minorEastAsia"/>
          <w:sz w:val="24"/>
        </w:rPr>
        <w:t>为学校的改革、建设与发展提供了坚强有力的政治保证</w:t>
      </w:r>
      <w:r w:rsidRPr="00CE3F72">
        <w:rPr>
          <w:rFonts w:asciiTheme="minorEastAsia" w:eastAsiaTheme="minorEastAsia" w:hAnsiTheme="minorEastAsia" w:hint="eastAsia"/>
          <w:sz w:val="24"/>
        </w:rPr>
        <w:t>。</w:t>
      </w:r>
    </w:p>
    <w:p w:rsidR="00322BB9" w:rsidRPr="00CE3F72" w:rsidRDefault="00322BB9" w:rsidP="00322BB9">
      <w:pPr>
        <w:spacing w:line="360" w:lineRule="auto"/>
        <w:ind w:firstLineChars="200" w:firstLine="482"/>
        <w:rPr>
          <w:rFonts w:asciiTheme="minorEastAsia" w:eastAsiaTheme="minorEastAsia" w:hAnsiTheme="minorEastAsia"/>
          <w:sz w:val="24"/>
        </w:rPr>
      </w:pPr>
      <w:r w:rsidRPr="00CE3F72">
        <w:rPr>
          <w:rFonts w:asciiTheme="minorEastAsia" w:eastAsiaTheme="minorEastAsia" w:hAnsiTheme="minorEastAsia" w:hint="eastAsia"/>
          <w:b/>
          <w:sz w:val="24"/>
        </w:rPr>
        <w:t>落实服务社会社区共建工作。</w:t>
      </w:r>
      <w:r w:rsidRPr="00CE3F72">
        <w:rPr>
          <w:rFonts w:asciiTheme="minorEastAsia" w:eastAsiaTheme="minorEastAsia" w:hAnsiTheme="minorEastAsia" w:hint="eastAsia"/>
          <w:sz w:val="24"/>
        </w:rPr>
        <w:t>认真做好各项</w:t>
      </w:r>
      <w:r w:rsidRPr="00CE3F72">
        <w:rPr>
          <w:rFonts w:asciiTheme="minorEastAsia" w:eastAsiaTheme="minorEastAsia" w:hAnsiTheme="minorEastAsia"/>
          <w:sz w:val="24"/>
        </w:rPr>
        <w:t>双拥工作</w:t>
      </w:r>
      <w:r w:rsidRPr="00CE3F72">
        <w:rPr>
          <w:rFonts w:asciiTheme="minorEastAsia" w:eastAsiaTheme="minorEastAsia" w:hAnsiTheme="minorEastAsia" w:hint="eastAsia"/>
          <w:sz w:val="24"/>
        </w:rPr>
        <w:t>，形成良好双拥氛围。学校</w:t>
      </w:r>
      <w:r w:rsidRPr="00CE3F72">
        <w:rPr>
          <w:rFonts w:asciiTheme="minorEastAsia" w:eastAsiaTheme="minorEastAsia" w:hAnsiTheme="minorEastAsia"/>
          <w:sz w:val="24"/>
        </w:rPr>
        <w:t>与上海空军导弹团司令部、预备役高炮五团、南空司训大队军民共建，解决军属随军就业、随军子女就读、重大节日慰问、军政训练等工作</w:t>
      </w:r>
      <w:r w:rsidRPr="00CE3F72">
        <w:rPr>
          <w:rFonts w:asciiTheme="minorEastAsia" w:eastAsiaTheme="minorEastAsia" w:hAnsiTheme="minorEastAsia" w:hint="eastAsia"/>
          <w:sz w:val="24"/>
        </w:rPr>
        <w:t>捐赠14万元用于“共建林”建设；与司训大队中心组开展全国“两会”精神联组学习活动。</w:t>
      </w:r>
      <w:r w:rsidRPr="00CE3F72">
        <w:rPr>
          <w:rFonts w:asciiTheme="minorEastAsia" w:eastAsiaTheme="minorEastAsia" w:hAnsiTheme="minorEastAsia"/>
          <w:sz w:val="24"/>
        </w:rPr>
        <w:t>深化党建联建</w:t>
      </w:r>
      <w:r w:rsidRPr="00CE3F72">
        <w:rPr>
          <w:rFonts w:asciiTheme="minorEastAsia" w:eastAsiaTheme="minorEastAsia" w:hAnsiTheme="minorEastAsia" w:hint="eastAsia"/>
          <w:sz w:val="24"/>
        </w:rPr>
        <w:t>，</w:t>
      </w:r>
      <w:r w:rsidRPr="00CE3F72">
        <w:rPr>
          <w:rFonts w:asciiTheme="minorEastAsia" w:eastAsiaTheme="minorEastAsia" w:hAnsiTheme="minorEastAsia"/>
          <w:sz w:val="24"/>
        </w:rPr>
        <w:t>参与</w:t>
      </w:r>
      <w:r w:rsidRPr="00CE3F72">
        <w:rPr>
          <w:rFonts w:asciiTheme="minorEastAsia" w:eastAsiaTheme="minorEastAsia" w:hAnsiTheme="minorEastAsia" w:hint="eastAsia"/>
          <w:sz w:val="24"/>
        </w:rPr>
        <w:t>全国</w:t>
      </w:r>
      <w:r w:rsidRPr="00CE3F72">
        <w:rPr>
          <w:rFonts w:asciiTheme="minorEastAsia" w:eastAsiaTheme="minorEastAsia" w:hAnsiTheme="minorEastAsia"/>
          <w:sz w:val="24"/>
        </w:rPr>
        <w:t>文明</w:t>
      </w:r>
      <w:r w:rsidRPr="00CE3F72">
        <w:rPr>
          <w:rFonts w:asciiTheme="minorEastAsia" w:eastAsiaTheme="minorEastAsia" w:hAnsiTheme="minorEastAsia" w:hint="eastAsia"/>
          <w:sz w:val="24"/>
        </w:rPr>
        <w:t>城区</w:t>
      </w:r>
      <w:r w:rsidRPr="00CE3F72">
        <w:rPr>
          <w:rFonts w:asciiTheme="minorEastAsia" w:eastAsiaTheme="minorEastAsia" w:hAnsiTheme="minorEastAsia"/>
          <w:sz w:val="24"/>
        </w:rPr>
        <w:t>创建</w:t>
      </w:r>
      <w:r w:rsidRPr="00CE3F72">
        <w:rPr>
          <w:rFonts w:asciiTheme="minorEastAsia" w:eastAsiaTheme="minorEastAsia" w:hAnsiTheme="minorEastAsia" w:hint="eastAsia"/>
          <w:sz w:val="24"/>
        </w:rPr>
        <w:t>。落实</w:t>
      </w:r>
      <w:r w:rsidRPr="00CE3F72">
        <w:rPr>
          <w:rFonts w:asciiTheme="minorEastAsia" w:eastAsiaTheme="minorEastAsia" w:hAnsiTheme="minorEastAsia"/>
          <w:sz w:val="24"/>
        </w:rPr>
        <w:t>党员进社区联系报到</w:t>
      </w:r>
      <w:r w:rsidRPr="00CE3F72">
        <w:rPr>
          <w:rFonts w:asciiTheme="minorEastAsia" w:eastAsiaTheme="minorEastAsia" w:hAnsiTheme="minorEastAsia" w:hint="eastAsia"/>
          <w:sz w:val="24"/>
        </w:rPr>
        <w:t>制度</w:t>
      </w:r>
      <w:r w:rsidRPr="00CE3F72">
        <w:rPr>
          <w:rFonts w:asciiTheme="minorEastAsia" w:eastAsiaTheme="minorEastAsia" w:hAnsiTheme="minorEastAsia"/>
          <w:sz w:val="24"/>
        </w:rPr>
        <w:t>，有</w:t>
      </w:r>
      <w:r w:rsidRPr="00CE3F72">
        <w:rPr>
          <w:rFonts w:asciiTheme="minorEastAsia" w:eastAsiaTheme="minorEastAsia" w:hAnsiTheme="minorEastAsia" w:hint="eastAsia"/>
          <w:sz w:val="24"/>
        </w:rPr>
        <w:t>10多</w:t>
      </w:r>
      <w:r w:rsidRPr="00CE3F72">
        <w:rPr>
          <w:rFonts w:asciiTheme="minorEastAsia" w:eastAsiaTheme="minorEastAsia" w:hAnsiTheme="minorEastAsia"/>
          <w:sz w:val="24"/>
        </w:rPr>
        <w:t>位</w:t>
      </w:r>
      <w:r w:rsidRPr="00CE3F72">
        <w:rPr>
          <w:rFonts w:asciiTheme="minorEastAsia" w:eastAsiaTheme="minorEastAsia" w:hAnsiTheme="minorEastAsia" w:hint="eastAsia"/>
          <w:sz w:val="24"/>
        </w:rPr>
        <w:t>党员</w:t>
      </w:r>
      <w:r w:rsidRPr="00CE3F72">
        <w:rPr>
          <w:rFonts w:asciiTheme="minorEastAsia" w:eastAsiaTheme="minorEastAsia" w:hAnsiTheme="minorEastAsia"/>
          <w:sz w:val="24"/>
        </w:rPr>
        <w:t>教师收到居委送来的感谢信</w:t>
      </w:r>
      <w:r w:rsidRPr="00CE3F72">
        <w:rPr>
          <w:rFonts w:asciiTheme="minorEastAsia" w:eastAsiaTheme="minorEastAsia" w:hAnsiTheme="minorEastAsia" w:hint="eastAsia"/>
          <w:sz w:val="24"/>
        </w:rPr>
        <w:t>。</w:t>
      </w:r>
      <w:r w:rsidRPr="00CE3F72">
        <w:rPr>
          <w:rFonts w:asciiTheme="minorEastAsia" w:eastAsiaTheme="minorEastAsia" w:hAnsiTheme="minorEastAsia"/>
          <w:sz w:val="24"/>
        </w:rPr>
        <w:t>与奉浦一居</w:t>
      </w:r>
      <w:r w:rsidRPr="00CE3F72">
        <w:rPr>
          <w:rFonts w:asciiTheme="minorEastAsia" w:eastAsiaTheme="minorEastAsia" w:hAnsiTheme="minorEastAsia" w:hint="eastAsia"/>
          <w:sz w:val="24"/>
        </w:rPr>
        <w:t>、三居、五、七居</w:t>
      </w:r>
      <w:r w:rsidRPr="00CE3F72">
        <w:rPr>
          <w:rFonts w:asciiTheme="minorEastAsia" w:eastAsiaTheme="minorEastAsia" w:hAnsiTheme="minorEastAsia"/>
          <w:sz w:val="24"/>
        </w:rPr>
        <w:t>开展党建联建活动，重阳节慰问百岁高龄老人</w:t>
      </w:r>
      <w:r w:rsidRPr="00CE3F72">
        <w:rPr>
          <w:rFonts w:asciiTheme="minorEastAsia" w:eastAsiaTheme="minorEastAsia" w:hAnsiTheme="minorEastAsia" w:hint="eastAsia"/>
          <w:sz w:val="24"/>
        </w:rPr>
        <w:t>，为正阳二居居民活动室添置3万元的音响设备，捐赠近9万元用于安装乐康苑小区居民晾衣架、休闲椅等，文化体育场所免费向社区开放。</w:t>
      </w:r>
    </w:p>
    <w:p w:rsidR="00322BB9" w:rsidRPr="00CE3F72" w:rsidRDefault="00322BB9" w:rsidP="00322BB9">
      <w:pPr>
        <w:autoSpaceDE w:val="0"/>
        <w:autoSpaceDN w:val="0"/>
        <w:adjustRightInd w:val="0"/>
        <w:spacing w:line="360" w:lineRule="auto"/>
        <w:ind w:firstLineChars="200" w:firstLine="482"/>
        <w:jc w:val="left"/>
        <w:rPr>
          <w:rFonts w:asciiTheme="minorEastAsia" w:eastAsiaTheme="minorEastAsia" w:hAnsiTheme="minorEastAsia"/>
          <w:sz w:val="24"/>
        </w:rPr>
      </w:pPr>
      <w:r w:rsidRPr="00CE3F72">
        <w:rPr>
          <w:rFonts w:asciiTheme="minorEastAsia" w:eastAsiaTheme="minorEastAsia" w:hAnsiTheme="minorEastAsia"/>
          <w:b/>
          <w:sz w:val="24"/>
        </w:rPr>
        <w:t>推进</w:t>
      </w:r>
      <w:r>
        <w:rPr>
          <w:rFonts w:asciiTheme="minorEastAsia" w:eastAsiaTheme="minorEastAsia" w:hAnsiTheme="minorEastAsia" w:hint="eastAsia"/>
          <w:b/>
          <w:sz w:val="24"/>
        </w:rPr>
        <w:t>校村精准扶贫</w:t>
      </w:r>
      <w:r w:rsidRPr="00CE3F72">
        <w:rPr>
          <w:rFonts w:asciiTheme="minorEastAsia" w:eastAsiaTheme="minorEastAsia" w:hAnsiTheme="minorEastAsia"/>
          <w:b/>
          <w:sz w:val="24"/>
        </w:rPr>
        <w:t>。</w:t>
      </w:r>
      <w:r w:rsidRPr="00CE3F72">
        <w:rPr>
          <w:rFonts w:asciiTheme="minorEastAsia" w:eastAsiaTheme="minorEastAsia" w:hAnsiTheme="minorEastAsia"/>
          <w:sz w:val="24"/>
        </w:rPr>
        <w:t>党总支</w:t>
      </w:r>
      <w:r w:rsidRPr="00CE3F72">
        <w:rPr>
          <w:rFonts w:asciiTheme="minorEastAsia" w:eastAsiaTheme="minorEastAsia" w:hAnsiTheme="minorEastAsia" w:hint="eastAsia"/>
          <w:sz w:val="24"/>
        </w:rPr>
        <w:t>与贫困村浦秀村开展双结对工作，</w:t>
      </w:r>
      <w:r w:rsidRPr="00CE3F72">
        <w:rPr>
          <w:rFonts w:asciiTheme="minorEastAsia" w:eastAsiaTheme="minorEastAsia" w:hAnsiTheme="minorEastAsia"/>
          <w:sz w:val="24"/>
        </w:rPr>
        <w:t>精准扶贫，</w:t>
      </w:r>
      <w:r w:rsidRPr="00CE3F72">
        <w:rPr>
          <w:rFonts w:asciiTheme="minorEastAsia" w:eastAsiaTheme="minorEastAsia" w:hAnsiTheme="minorEastAsia" w:hint="eastAsia"/>
          <w:sz w:val="24"/>
        </w:rPr>
        <w:t>主动调研，了解村级经济情况，结合村民的实际需求，捐赠16万元，全力支持浦秀村的建设。</w:t>
      </w:r>
      <w:r w:rsidRPr="00CE3F72">
        <w:rPr>
          <w:rFonts w:asciiTheme="minorEastAsia" w:eastAsiaTheme="minorEastAsia" w:hAnsiTheme="minorEastAsia"/>
          <w:sz w:val="24"/>
        </w:rPr>
        <w:t>带领党团员青年志愿服务队开展了</w:t>
      </w:r>
      <w:r w:rsidRPr="00CE3F72">
        <w:rPr>
          <w:rFonts w:asciiTheme="minorEastAsia" w:eastAsiaTheme="minorEastAsia" w:hAnsiTheme="minorEastAsia" w:hint="eastAsia"/>
          <w:sz w:val="24"/>
        </w:rPr>
        <w:t>“</w:t>
      </w:r>
      <w:r w:rsidRPr="00CE3F72">
        <w:rPr>
          <w:rFonts w:asciiTheme="minorEastAsia" w:eastAsiaTheme="minorEastAsia" w:hAnsiTheme="minorEastAsia"/>
          <w:sz w:val="24"/>
        </w:rPr>
        <w:t>送文化、送温暧</w:t>
      </w:r>
      <w:r w:rsidRPr="00CE3F72">
        <w:rPr>
          <w:rFonts w:asciiTheme="minorEastAsia" w:eastAsiaTheme="minorEastAsia" w:hAnsiTheme="minorEastAsia" w:hint="eastAsia"/>
          <w:sz w:val="24"/>
        </w:rPr>
        <w:t>”</w:t>
      </w:r>
      <w:r w:rsidRPr="00CE3F72">
        <w:rPr>
          <w:rFonts w:asciiTheme="minorEastAsia" w:eastAsiaTheme="minorEastAsia" w:hAnsiTheme="minorEastAsia"/>
          <w:sz w:val="24"/>
        </w:rPr>
        <w:t>下乡活动，为老人们送去重阳节慰问品。</w:t>
      </w:r>
      <w:r w:rsidRPr="00CE3F72">
        <w:rPr>
          <w:rFonts w:asciiTheme="minorEastAsia" w:eastAsiaTheme="minorEastAsia" w:hAnsiTheme="minorEastAsia" w:hint="eastAsia"/>
          <w:sz w:val="24"/>
        </w:rPr>
        <w:t>为进一步推动美丽乡村建设。</w:t>
      </w:r>
    </w:p>
    <w:p w:rsidR="003C1BA3" w:rsidRDefault="00322BB9" w:rsidP="00BD57F5">
      <w:pPr>
        <w:pStyle w:val="11"/>
        <w:spacing w:line="480" w:lineRule="exact"/>
        <w:ind w:firstLineChars="201" w:firstLine="484"/>
        <w:outlineLvl w:val="0"/>
        <w:rPr>
          <w:rFonts w:asciiTheme="minorEastAsia" w:eastAsiaTheme="minorEastAsia" w:hAnsiTheme="minorEastAsia"/>
          <w:b/>
          <w:sz w:val="24"/>
        </w:rPr>
      </w:pPr>
      <w:bookmarkStart w:id="35" w:name="_Toc1027252"/>
      <w:r>
        <w:rPr>
          <w:rFonts w:asciiTheme="minorEastAsia" w:eastAsiaTheme="minorEastAsia" w:hAnsiTheme="minorEastAsia" w:hint="eastAsia"/>
          <w:b/>
          <w:sz w:val="24"/>
        </w:rPr>
        <w:t>9</w:t>
      </w:r>
      <w:r w:rsidR="00981517">
        <w:rPr>
          <w:rFonts w:asciiTheme="minorEastAsia" w:eastAsiaTheme="minorEastAsia" w:hAnsiTheme="minorEastAsia" w:hint="eastAsia"/>
          <w:b/>
          <w:sz w:val="24"/>
        </w:rPr>
        <w:t>.主要问题和改进措施</w:t>
      </w:r>
      <w:bookmarkEnd w:id="35"/>
    </w:p>
    <w:p w:rsidR="00516E64" w:rsidRDefault="00322BB9" w:rsidP="00BD57F5">
      <w:pPr>
        <w:pStyle w:val="11"/>
        <w:spacing w:line="480" w:lineRule="exact"/>
        <w:ind w:firstLineChars="201" w:firstLine="484"/>
        <w:outlineLvl w:val="1"/>
        <w:rPr>
          <w:rFonts w:asciiTheme="minorEastAsia" w:eastAsiaTheme="minorEastAsia" w:hAnsiTheme="minorEastAsia"/>
          <w:b/>
          <w:sz w:val="24"/>
        </w:rPr>
      </w:pPr>
      <w:bookmarkStart w:id="36" w:name="_Toc1027253"/>
      <w:r>
        <w:rPr>
          <w:rFonts w:asciiTheme="minorEastAsia" w:eastAsiaTheme="minorEastAsia" w:hAnsiTheme="minorEastAsia" w:hint="eastAsia"/>
          <w:b/>
          <w:sz w:val="24"/>
        </w:rPr>
        <w:t>9</w:t>
      </w:r>
      <w:r w:rsidR="00891E7C">
        <w:rPr>
          <w:rFonts w:asciiTheme="minorEastAsia" w:eastAsiaTheme="minorEastAsia" w:hAnsiTheme="minorEastAsia" w:hint="eastAsia"/>
          <w:b/>
          <w:sz w:val="24"/>
        </w:rPr>
        <w:t xml:space="preserve">.1 </w:t>
      </w:r>
      <w:r w:rsidR="00516E64">
        <w:rPr>
          <w:rFonts w:asciiTheme="minorEastAsia" w:eastAsiaTheme="minorEastAsia" w:hAnsiTheme="minorEastAsia" w:hint="eastAsia"/>
          <w:b/>
          <w:sz w:val="24"/>
        </w:rPr>
        <w:t>提升职业教育能级，扩大中高职贯通办班</w:t>
      </w:r>
      <w:bookmarkEnd w:id="36"/>
    </w:p>
    <w:p w:rsidR="0099553C" w:rsidRPr="00A47D37" w:rsidRDefault="0099553C" w:rsidP="00BD57F5">
      <w:pPr>
        <w:pStyle w:val="11"/>
        <w:spacing w:line="480" w:lineRule="exact"/>
        <w:ind w:firstLineChars="201" w:firstLine="482"/>
        <w:rPr>
          <w:rFonts w:asciiTheme="minorEastAsia" w:eastAsiaTheme="minorEastAsia" w:hAnsiTheme="minorEastAsia"/>
          <w:sz w:val="24"/>
        </w:rPr>
      </w:pPr>
      <w:r w:rsidRPr="00A47D37">
        <w:rPr>
          <w:rFonts w:asciiTheme="minorEastAsia" w:eastAsiaTheme="minorEastAsia" w:hAnsiTheme="minorEastAsia" w:hint="eastAsia"/>
          <w:sz w:val="24"/>
        </w:rPr>
        <w:t>在上海国际化大都市背景下，</w:t>
      </w:r>
      <w:r w:rsidR="00BE3BB1">
        <w:rPr>
          <w:rFonts w:asciiTheme="minorEastAsia" w:eastAsiaTheme="minorEastAsia" w:hAnsiTheme="minorEastAsia" w:hint="eastAsia"/>
          <w:sz w:val="24"/>
        </w:rPr>
        <w:t>人们</w:t>
      </w:r>
      <w:r w:rsidRPr="00A47D37">
        <w:rPr>
          <w:rFonts w:asciiTheme="minorEastAsia" w:eastAsiaTheme="minorEastAsia" w:hAnsiTheme="minorEastAsia" w:hint="eastAsia"/>
          <w:sz w:val="24"/>
        </w:rPr>
        <w:t>对受教育程度要求普遍提高，中职教育已经不能满足广大民众的基本教育需求，</w:t>
      </w:r>
      <w:r w:rsidR="00516E64" w:rsidRPr="00A47D37">
        <w:rPr>
          <w:rFonts w:asciiTheme="minorEastAsia" w:eastAsiaTheme="minorEastAsia" w:hAnsiTheme="minorEastAsia" w:hint="eastAsia"/>
          <w:sz w:val="24"/>
        </w:rPr>
        <w:t>最近几年本市户籍入学人数持续下降，生源质量持续低水平徘徊，这一状况一方面制约了职业学校的可持续发展，另一方面与上海“创新驱动发展、经济转型升级”的人才需求不匹配，有关部门应该大力该提升中等职业教育能级，进一步扩大中高职贯通办班。</w:t>
      </w:r>
    </w:p>
    <w:p w:rsidR="003B08E4" w:rsidRDefault="00322BB9" w:rsidP="00BD57F5">
      <w:pPr>
        <w:pStyle w:val="11"/>
        <w:spacing w:line="480" w:lineRule="exact"/>
        <w:ind w:firstLineChars="201" w:firstLine="484"/>
        <w:outlineLvl w:val="1"/>
        <w:rPr>
          <w:rFonts w:asciiTheme="minorEastAsia" w:eastAsiaTheme="minorEastAsia" w:hAnsiTheme="minorEastAsia"/>
          <w:b/>
          <w:sz w:val="24"/>
        </w:rPr>
      </w:pPr>
      <w:bookmarkStart w:id="37" w:name="_Toc1027254"/>
      <w:r>
        <w:rPr>
          <w:rFonts w:asciiTheme="minorEastAsia" w:eastAsiaTheme="minorEastAsia" w:hAnsiTheme="minorEastAsia" w:hint="eastAsia"/>
          <w:b/>
          <w:sz w:val="24"/>
        </w:rPr>
        <w:t>9</w:t>
      </w:r>
      <w:r w:rsidR="00B054BE">
        <w:rPr>
          <w:rFonts w:asciiTheme="minorEastAsia" w:eastAsiaTheme="minorEastAsia" w:hAnsiTheme="minorEastAsia" w:hint="eastAsia"/>
          <w:b/>
          <w:sz w:val="24"/>
        </w:rPr>
        <w:t>.</w:t>
      </w:r>
      <w:r w:rsidR="003B08E4">
        <w:rPr>
          <w:rFonts w:asciiTheme="minorEastAsia" w:eastAsiaTheme="minorEastAsia" w:hAnsiTheme="minorEastAsia" w:hint="eastAsia"/>
          <w:b/>
          <w:sz w:val="24"/>
        </w:rPr>
        <w:t>2加大骨干</w:t>
      </w:r>
      <w:r w:rsidR="00BE3BB1">
        <w:rPr>
          <w:rFonts w:asciiTheme="minorEastAsia" w:eastAsiaTheme="minorEastAsia" w:hAnsiTheme="minorEastAsia" w:hint="eastAsia"/>
          <w:b/>
          <w:sz w:val="24"/>
        </w:rPr>
        <w:t>教师</w:t>
      </w:r>
      <w:r w:rsidR="003B08E4">
        <w:rPr>
          <w:rFonts w:asciiTheme="minorEastAsia" w:eastAsiaTheme="minorEastAsia" w:hAnsiTheme="minorEastAsia" w:hint="eastAsia"/>
          <w:b/>
          <w:sz w:val="24"/>
        </w:rPr>
        <w:t>培养力度，夯实职业教育基础</w:t>
      </w:r>
      <w:bookmarkEnd w:id="37"/>
    </w:p>
    <w:p w:rsidR="003B08E4" w:rsidRDefault="003B08E4" w:rsidP="00BD57F5">
      <w:pPr>
        <w:pStyle w:val="11"/>
        <w:spacing w:line="480" w:lineRule="exact"/>
        <w:ind w:firstLineChars="201" w:firstLine="482"/>
        <w:rPr>
          <w:rFonts w:asciiTheme="minorEastAsia" w:eastAsiaTheme="minorEastAsia" w:hAnsiTheme="minorEastAsia"/>
          <w:sz w:val="24"/>
        </w:rPr>
      </w:pPr>
      <w:r w:rsidRPr="00A47D37">
        <w:rPr>
          <w:rFonts w:asciiTheme="minorEastAsia" w:eastAsiaTheme="minorEastAsia" w:hAnsiTheme="minorEastAsia" w:hint="eastAsia"/>
          <w:sz w:val="24"/>
        </w:rPr>
        <w:t>职业教育发展，师资队伍建设是根本。当前师资队伍面临新的断层出现，学校未来5-8年，将</w:t>
      </w:r>
      <w:r w:rsidR="00A47D37">
        <w:rPr>
          <w:rFonts w:asciiTheme="minorEastAsia" w:eastAsiaTheme="minorEastAsia" w:hAnsiTheme="minorEastAsia" w:hint="eastAsia"/>
          <w:sz w:val="24"/>
        </w:rPr>
        <w:t>出现</w:t>
      </w:r>
      <w:r w:rsidRPr="00A47D37">
        <w:rPr>
          <w:rFonts w:asciiTheme="minorEastAsia" w:eastAsiaTheme="minorEastAsia" w:hAnsiTheme="minorEastAsia" w:hint="eastAsia"/>
          <w:sz w:val="24"/>
        </w:rPr>
        <w:t>一大批60年代教师的退休潮。年轻教师特别是骨干教师的培养已经迫在眉睫，学校将通过引进人才和加大培养力度，</w:t>
      </w:r>
      <w:r w:rsidR="00F1157F" w:rsidRPr="00A47D37">
        <w:rPr>
          <w:rFonts w:asciiTheme="minorEastAsia" w:eastAsiaTheme="minorEastAsia" w:hAnsiTheme="minorEastAsia" w:hint="eastAsia"/>
          <w:sz w:val="24"/>
        </w:rPr>
        <w:t>全面提升</w:t>
      </w:r>
      <w:r w:rsidRPr="00A47D37">
        <w:rPr>
          <w:rFonts w:asciiTheme="minorEastAsia" w:eastAsiaTheme="minorEastAsia" w:hAnsiTheme="minorEastAsia" w:hint="eastAsia"/>
          <w:sz w:val="24"/>
        </w:rPr>
        <w:t>骨干教师的</w:t>
      </w:r>
      <w:r w:rsidR="00F1157F" w:rsidRPr="00A47D37">
        <w:rPr>
          <w:rFonts w:asciiTheme="minorEastAsia" w:eastAsiaTheme="minorEastAsia" w:hAnsiTheme="minorEastAsia" w:hint="eastAsia"/>
          <w:sz w:val="24"/>
        </w:rPr>
        <w:t>综合能力，为学校可持续发展奠定必要的人才基础。</w:t>
      </w:r>
    </w:p>
    <w:p w:rsidR="00A47D37" w:rsidRPr="00A47D37" w:rsidRDefault="00322BB9" w:rsidP="00BD57F5">
      <w:pPr>
        <w:pStyle w:val="11"/>
        <w:spacing w:line="480" w:lineRule="exact"/>
        <w:ind w:firstLineChars="201" w:firstLine="484"/>
        <w:outlineLvl w:val="1"/>
        <w:rPr>
          <w:rFonts w:asciiTheme="minorEastAsia" w:eastAsiaTheme="minorEastAsia" w:hAnsiTheme="minorEastAsia"/>
          <w:b/>
          <w:sz w:val="24"/>
        </w:rPr>
      </w:pPr>
      <w:bookmarkStart w:id="38" w:name="_Toc1027255"/>
      <w:r>
        <w:rPr>
          <w:rFonts w:asciiTheme="minorEastAsia" w:eastAsiaTheme="minorEastAsia" w:hAnsiTheme="minorEastAsia" w:hint="eastAsia"/>
          <w:b/>
          <w:sz w:val="24"/>
        </w:rPr>
        <w:t>9</w:t>
      </w:r>
      <w:r w:rsidR="00A47D37" w:rsidRPr="00A47D37">
        <w:rPr>
          <w:rFonts w:asciiTheme="minorEastAsia" w:eastAsiaTheme="minorEastAsia" w:hAnsiTheme="minorEastAsia" w:hint="eastAsia"/>
          <w:b/>
          <w:sz w:val="24"/>
        </w:rPr>
        <w:t>.3进一步提升校企合作的质量</w:t>
      </w:r>
      <w:r>
        <w:rPr>
          <w:rFonts w:asciiTheme="minorEastAsia" w:eastAsiaTheme="minorEastAsia" w:hAnsiTheme="minorEastAsia" w:hint="eastAsia"/>
          <w:b/>
          <w:sz w:val="24"/>
        </w:rPr>
        <w:t>，形成校企命运共同体</w:t>
      </w:r>
      <w:bookmarkEnd w:id="38"/>
    </w:p>
    <w:p w:rsidR="00A47D37" w:rsidRPr="00A47D37" w:rsidRDefault="00A47D37" w:rsidP="00BD57F5">
      <w:pPr>
        <w:pStyle w:val="11"/>
        <w:spacing w:line="480" w:lineRule="exact"/>
        <w:ind w:firstLineChars="201" w:firstLine="482"/>
        <w:rPr>
          <w:rFonts w:asciiTheme="minorEastAsia" w:eastAsiaTheme="minorEastAsia" w:hAnsiTheme="minorEastAsia"/>
          <w:sz w:val="24"/>
        </w:rPr>
      </w:pPr>
      <w:r>
        <w:rPr>
          <w:rFonts w:asciiTheme="minorEastAsia" w:eastAsiaTheme="minorEastAsia" w:hAnsiTheme="minorEastAsia" w:hint="eastAsia"/>
          <w:sz w:val="24"/>
        </w:rPr>
        <w:t>校企合作是提升办学活力、促进办学质量提高的重要途径。学校将积极遴选优质企业，在师资队伍建设、人才培养模式、实训实习和就业分配等方面深度合作，不仅要满足专业发展的需求，而且也要满足学生就业和企业发展需求，学校将加大人财物优化配置</w:t>
      </w:r>
      <w:r w:rsidR="001D095A">
        <w:rPr>
          <w:rFonts w:asciiTheme="minorEastAsia" w:eastAsiaTheme="minorEastAsia" w:hAnsiTheme="minorEastAsia" w:hint="eastAsia"/>
          <w:sz w:val="24"/>
        </w:rPr>
        <w:t>等工作力度，通过提升校企合作的质量，进一步</w:t>
      </w:r>
      <w:r>
        <w:rPr>
          <w:rFonts w:asciiTheme="minorEastAsia" w:eastAsiaTheme="minorEastAsia" w:hAnsiTheme="minorEastAsia" w:hint="eastAsia"/>
          <w:sz w:val="24"/>
        </w:rPr>
        <w:t>促进学校办学质量提高</w:t>
      </w:r>
      <w:r w:rsidR="00322BB9">
        <w:rPr>
          <w:rFonts w:asciiTheme="minorEastAsia" w:eastAsiaTheme="minorEastAsia" w:hAnsiTheme="minorEastAsia" w:hint="eastAsia"/>
          <w:sz w:val="24"/>
        </w:rPr>
        <w:t>，推动职业学校和行业企业形成命运共同体。</w:t>
      </w:r>
    </w:p>
    <w:p w:rsidR="00214501" w:rsidRDefault="00214501" w:rsidP="002A7F3F">
      <w:pPr>
        <w:spacing w:before="240" w:line="360" w:lineRule="auto"/>
        <w:ind w:firstLineChars="200" w:firstLine="482"/>
        <w:outlineLvl w:val="0"/>
        <w:rPr>
          <w:rFonts w:ascii="宋体" w:hAnsi="宋体" w:cs="宋体"/>
          <w:b/>
          <w:kern w:val="0"/>
          <w:sz w:val="24"/>
          <w:szCs w:val="28"/>
        </w:rPr>
      </w:pPr>
      <w:bookmarkStart w:id="39" w:name="_Toc1027256"/>
    </w:p>
    <w:p w:rsidR="00214501" w:rsidRDefault="00214501" w:rsidP="002A7F3F">
      <w:pPr>
        <w:spacing w:before="240" w:line="360" w:lineRule="auto"/>
        <w:ind w:firstLineChars="200" w:firstLine="482"/>
        <w:outlineLvl w:val="0"/>
        <w:rPr>
          <w:rFonts w:ascii="宋体" w:hAnsi="宋体" w:cs="宋体"/>
          <w:b/>
          <w:kern w:val="0"/>
          <w:sz w:val="24"/>
          <w:szCs w:val="28"/>
        </w:rPr>
      </w:pPr>
    </w:p>
    <w:p w:rsidR="0088609E" w:rsidRPr="00FA21C8" w:rsidRDefault="0088609E" w:rsidP="002A7F3F">
      <w:pPr>
        <w:spacing w:before="240" w:line="360" w:lineRule="auto"/>
        <w:ind w:firstLineChars="200" w:firstLine="482"/>
        <w:outlineLvl w:val="0"/>
        <w:rPr>
          <w:rFonts w:ascii="宋体" w:hAnsi="宋体" w:cs="宋体"/>
          <w:b/>
          <w:kern w:val="0"/>
          <w:sz w:val="24"/>
          <w:szCs w:val="28"/>
        </w:rPr>
      </w:pPr>
      <w:r w:rsidRPr="00FA21C8">
        <w:rPr>
          <w:rFonts w:ascii="宋体" w:hAnsi="宋体" w:cs="宋体" w:hint="eastAsia"/>
          <w:b/>
          <w:kern w:val="0"/>
          <w:sz w:val="24"/>
          <w:szCs w:val="28"/>
        </w:rPr>
        <w:t>附表1</w:t>
      </w:r>
      <w:r w:rsidR="00C02506">
        <w:rPr>
          <w:rFonts w:ascii="宋体" w:hAnsi="宋体" w:cs="宋体"/>
          <w:b/>
          <w:kern w:val="0"/>
          <w:sz w:val="24"/>
          <w:szCs w:val="28"/>
        </w:rPr>
        <w:t>.</w:t>
      </w:r>
      <w:r w:rsidRPr="0088609E">
        <w:rPr>
          <w:rFonts w:ascii="宋体" w:hAnsi="宋体" w:cs="宋体" w:hint="eastAsia"/>
          <w:b/>
          <w:kern w:val="0"/>
          <w:sz w:val="24"/>
          <w:szCs w:val="28"/>
        </w:rPr>
        <w:t>2018</w:t>
      </w:r>
      <w:r w:rsidR="00322BB9">
        <w:rPr>
          <w:rFonts w:ascii="宋体" w:hAnsi="宋体" w:cs="宋体" w:hint="eastAsia"/>
          <w:b/>
          <w:kern w:val="0"/>
          <w:sz w:val="24"/>
          <w:szCs w:val="28"/>
        </w:rPr>
        <w:t>年奉贤区中等职业教育</w:t>
      </w:r>
      <w:r w:rsidR="00E744E4">
        <w:rPr>
          <w:rFonts w:ascii="宋体" w:hAnsi="宋体" w:cs="宋体" w:hint="eastAsia"/>
          <w:b/>
          <w:kern w:val="0"/>
          <w:sz w:val="24"/>
          <w:szCs w:val="28"/>
        </w:rPr>
        <w:t>集体</w:t>
      </w:r>
      <w:r w:rsidRPr="0088609E">
        <w:rPr>
          <w:rFonts w:ascii="宋体" w:hAnsi="宋体" w:cs="宋体" w:hint="eastAsia"/>
          <w:b/>
          <w:kern w:val="0"/>
          <w:sz w:val="24"/>
          <w:szCs w:val="28"/>
        </w:rPr>
        <w:t>获奖统计</w:t>
      </w:r>
      <w:bookmarkEnd w:id="39"/>
    </w:p>
    <w:tbl>
      <w:tblPr>
        <w:tblW w:w="5000" w:type="pct"/>
        <w:tblLayout w:type="fixed"/>
        <w:tblLook w:val="04A0" w:firstRow="1" w:lastRow="0" w:firstColumn="1" w:lastColumn="0" w:noHBand="0" w:noVBand="1"/>
      </w:tblPr>
      <w:tblGrid>
        <w:gridCol w:w="656"/>
        <w:gridCol w:w="701"/>
        <w:gridCol w:w="1233"/>
        <w:gridCol w:w="3785"/>
        <w:gridCol w:w="1921"/>
      </w:tblGrid>
      <w:tr w:rsidR="00322BB9" w:rsidRPr="009E415B" w:rsidTr="00322BB9">
        <w:trPr>
          <w:trHeight w:val="559"/>
        </w:trPr>
        <w:tc>
          <w:tcPr>
            <w:tcW w:w="395"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322BB9" w:rsidRPr="0088609E" w:rsidRDefault="00322BB9" w:rsidP="00EC1614">
            <w:pPr>
              <w:widowControl/>
              <w:jc w:val="center"/>
              <w:rPr>
                <w:rFonts w:ascii="楷体" w:eastAsia="楷体" w:hAnsi="楷体" w:cs="宋体"/>
                <w:b/>
                <w:color w:val="000000"/>
                <w:kern w:val="0"/>
                <w:szCs w:val="21"/>
              </w:rPr>
            </w:pPr>
            <w:r w:rsidRPr="0088609E">
              <w:rPr>
                <w:rFonts w:ascii="楷体" w:eastAsia="楷体" w:hAnsi="楷体" w:cs="宋体" w:hint="eastAsia"/>
                <w:b/>
                <w:color w:val="000000"/>
                <w:kern w:val="0"/>
                <w:szCs w:val="21"/>
              </w:rPr>
              <w:t>序号</w:t>
            </w:r>
          </w:p>
        </w:tc>
        <w:tc>
          <w:tcPr>
            <w:tcW w:w="422"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322BB9" w:rsidRPr="0088609E" w:rsidRDefault="00322BB9" w:rsidP="00322BB9">
            <w:pPr>
              <w:widowControl/>
              <w:jc w:val="center"/>
              <w:rPr>
                <w:rFonts w:ascii="楷体" w:eastAsia="楷体" w:hAnsi="楷体" w:cs="宋体"/>
                <w:b/>
                <w:color w:val="000000"/>
                <w:kern w:val="0"/>
                <w:szCs w:val="21"/>
              </w:rPr>
            </w:pPr>
            <w:r>
              <w:rPr>
                <w:rFonts w:ascii="楷体" w:eastAsia="楷体" w:hAnsi="楷体" w:cs="宋体" w:hint="eastAsia"/>
                <w:b/>
                <w:color w:val="000000"/>
                <w:kern w:val="0"/>
                <w:szCs w:val="21"/>
              </w:rPr>
              <w:t>单位</w:t>
            </w:r>
          </w:p>
        </w:tc>
        <w:tc>
          <w:tcPr>
            <w:tcW w:w="743" w:type="pct"/>
            <w:tcBorders>
              <w:top w:val="single" w:sz="4" w:space="0" w:color="auto"/>
              <w:left w:val="nil"/>
              <w:bottom w:val="single" w:sz="4" w:space="0" w:color="auto"/>
              <w:right w:val="single" w:sz="4" w:space="0" w:color="auto"/>
            </w:tcBorders>
            <w:shd w:val="clear" w:color="auto" w:fill="A8D08D" w:themeFill="accent6" w:themeFillTint="99"/>
            <w:vAlign w:val="center"/>
          </w:tcPr>
          <w:p w:rsidR="00322BB9" w:rsidRPr="0088609E" w:rsidRDefault="00322BB9" w:rsidP="00EC1614">
            <w:pPr>
              <w:jc w:val="center"/>
              <w:rPr>
                <w:rFonts w:ascii="楷体" w:eastAsia="楷体" w:hAnsi="楷体" w:cs="宋体"/>
                <w:b/>
                <w:color w:val="000000"/>
                <w:kern w:val="0"/>
                <w:szCs w:val="21"/>
              </w:rPr>
            </w:pPr>
            <w:r w:rsidRPr="0088609E">
              <w:rPr>
                <w:rFonts w:ascii="楷体" w:eastAsia="楷体" w:hAnsi="楷体" w:cs="宋体" w:hint="eastAsia"/>
                <w:b/>
                <w:color w:val="000000"/>
                <w:kern w:val="0"/>
                <w:szCs w:val="21"/>
              </w:rPr>
              <w:t>类别</w:t>
            </w:r>
          </w:p>
        </w:tc>
        <w:tc>
          <w:tcPr>
            <w:tcW w:w="2281"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322BB9" w:rsidRPr="0088609E" w:rsidRDefault="00322BB9" w:rsidP="00EC1614">
            <w:pPr>
              <w:widowControl/>
              <w:jc w:val="center"/>
              <w:rPr>
                <w:rFonts w:ascii="楷体" w:eastAsia="楷体" w:hAnsi="楷体" w:cs="宋体"/>
                <w:b/>
                <w:color w:val="000000"/>
                <w:kern w:val="0"/>
                <w:szCs w:val="21"/>
              </w:rPr>
            </w:pPr>
            <w:r w:rsidRPr="0088609E">
              <w:rPr>
                <w:rFonts w:ascii="楷体" w:eastAsia="楷体" w:hAnsi="楷体" w:cs="宋体" w:hint="eastAsia"/>
                <w:b/>
                <w:color w:val="000000"/>
                <w:kern w:val="0"/>
                <w:szCs w:val="21"/>
              </w:rPr>
              <w:t>获奖全称</w:t>
            </w:r>
          </w:p>
        </w:tc>
        <w:tc>
          <w:tcPr>
            <w:tcW w:w="1158"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322BB9" w:rsidRPr="0088609E" w:rsidRDefault="00322BB9" w:rsidP="00EC1614">
            <w:pPr>
              <w:widowControl/>
              <w:jc w:val="center"/>
              <w:rPr>
                <w:rFonts w:ascii="楷体" w:eastAsia="楷体" w:hAnsi="楷体" w:cs="宋体"/>
                <w:b/>
                <w:color w:val="000000"/>
                <w:kern w:val="0"/>
                <w:szCs w:val="21"/>
              </w:rPr>
            </w:pPr>
            <w:r w:rsidRPr="0088609E">
              <w:rPr>
                <w:rFonts w:ascii="楷体" w:eastAsia="楷体" w:hAnsi="楷体" w:cs="宋体" w:hint="eastAsia"/>
                <w:b/>
                <w:color w:val="000000"/>
                <w:kern w:val="0"/>
                <w:szCs w:val="21"/>
              </w:rPr>
              <w:t>颁奖单位</w:t>
            </w:r>
          </w:p>
        </w:tc>
      </w:tr>
      <w:tr w:rsidR="00322BB9" w:rsidRPr="0088609E" w:rsidTr="00322BB9">
        <w:trPr>
          <w:trHeight w:val="559"/>
        </w:trPr>
        <w:tc>
          <w:tcPr>
            <w:tcW w:w="3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1</w:t>
            </w:r>
          </w:p>
        </w:tc>
        <w:tc>
          <w:tcPr>
            <w:tcW w:w="422" w:type="pct"/>
            <w:tcBorders>
              <w:top w:val="nil"/>
              <w:left w:val="nil"/>
              <w:bottom w:val="single" w:sz="4" w:space="0" w:color="auto"/>
              <w:right w:val="single" w:sz="4" w:space="0" w:color="auto"/>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Pr>
                <w:rFonts w:ascii="楷体" w:eastAsia="楷体" w:hAnsi="楷体" w:cs="宋体" w:hint="eastAsia"/>
                <w:color w:val="000000"/>
                <w:kern w:val="0"/>
                <w:szCs w:val="21"/>
              </w:rPr>
              <w:t>奉贤中专</w:t>
            </w:r>
          </w:p>
        </w:tc>
        <w:tc>
          <w:tcPr>
            <w:tcW w:w="743" w:type="pct"/>
            <w:tcBorders>
              <w:top w:val="nil"/>
              <w:left w:val="nil"/>
              <w:bottom w:val="single" w:sz="4" w:space="0" w:color="auto"/>
              <w:right w:val="single" w:sz="4" w:space="0" w:color="auto"/>
            </w:tcBorders>
            <w:shd w:val="clear" w:color="auto" w:fill="auto"/>
            <w:vAlign w:val="center"/>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国家级</w:t>
            </w:r>
          </w:p>
        </w:tc>
        <w:tc>
          <w:tcPr>
            <w:tcW w:w="2281" w:type="pct"/>
            <w:tcBorders>
              <w:top w:val="nil"/>
              <w:left w:val="nil"/>
              <w:bottom w:val="single" w:sz="4" w:space="0" w:color="auto"/>
              <w:right w:val="single" w:sz="4" w:space="0" w:color="auto"/>
            </w:tcBorders>
            <w:shd w:val="clear" w:color="auto" w:fill="auto"/>
            <w:vAlign w:val="center"/>
            <w:hideMark/>
          </w:tcPr>
          <w:p w:rsidR="00322BB9" w:rsidRDefault="00322BB9" w:rsidP="00214501">
            <w:pPr>
              <w:widowControl/>
              <w:spacing w:line="300" w:lineRule="exact"/>
              <w:jc w:val="left"/>
              <w:rPr>
                <w:rFonts w:ascii="楷体" w:eastAsia="楷体" w:hAnsi="楷体" w:cs="宋体"/>
                <w:color w:val="000000"/>
                <w:kern w:val="0"/>
                <w:szCs w:val="21"/>
              </w:rPr>
            </w:pPr>
            <w:bookmarkStart w:id="40" w:name="OLE_LINK1"/>
            <w:bookmarkStart w:id="41" w:name="OLE_LINK2"/>
            <w:r w:rsidRPr="0088609E">
              <w:rPr>
                <w:rFonts w:ascii="楷体" w:eastAsia="楷体" w:hAnsi="楷体" w:cs="宋体" w:hint="eastAsia"/>
                <w:color w:val="000000"/>
                <w:kern w:val="0"/>
                <w:szCs w:val="21"/>
              </w:rPr>
              <w:t>聚联盟之力 落援疆之实</w:t>
            </w:r>
            <w:bookmarkEnd w:id="40"/>
            <w:bookmarkEnd w:id="41"/>
            <w:r w:rsidRPr="0088609E">
              <w:rPr>
                <w:rFonts w:ascii="楷体" w:eastAsia="楷体" w:hAnsi="楷体" w:cs="宋体" w:hint="eastAsia"/>
                <w:color w:val="000000"/>
                <w:kern w:val="0"/>
                <w:szCs w:val="21"/>
              </w:rPr>
              <w:t>——沪喀协同培养南疆技术技能人才的探索与实践</w:t>
            </w:r>
          </w:p>
          <w:p w:rsidR="00322BB9" w:rsidRPr="0088609E" w:rsidRDefault="00322BB9" w:rsidP="00214501">
            <w:pPr>
              <w:widowControl/>
              <w:spacing w:line="300" w:lineRule="exact"/>
              <w:jc w:val="left"/>
              <w:rPr>
                <w:rFonts w:ascii="楷体" w:eastAsia="楷体" w:hAnsi="楷体" w:cs="宋体"/>
                <w:color w:val="000000"/>
                <w:kern w:val="0"/>
                <w:szCs w:val="21"/>
              </w:rPr>
            </w:pPr>
            <w:r w:rsidRPr="0088609E">
              <w:rPr>
                <w:rFonts w:ascii="楷体" w:eastAsia="楷体" w:hAnsi="楷体" w:cs="宋体" w:hint="eastAsia"/>
                <w:color w:val="000000"/>
                <w:kern w:val="0"/>
                <w:szCs w:val="21"/>
              </w:rPr>
              <w:t>获国家级教学成果一等奖（</w:t>
            </w:r>
            <w:r>
              <w:rPr>
                <w:rFonts w:ascii="楷体" w:eastAsia="楷体" w:hAnsi="楷体" w:cs="宋体" w:hint="eastAsia"/>
                <w:color w:val="000000"/>
                <w:kern w:val="0"/>
                <w:szCs w:val="21"/>
              </w:rPr>
              <w:t>第2、7、9作者</w:t>
            </w:r>
            <w:r w:rsidRPr="0088609E">
              <w:rPr>
                <w:rFonts w:ascii="楷体" w:eastAsia="楷体" w:hAnsi="楷体" w:cs="宋体" w:hint="eastAsia"/>
                <w:color w:val="000000"/>
                <w:kern w:val="0"/>
                <w:szCs w:val="21"/>
              </w:rPr>
              <w:t>）</w:t>
            </w:r>
          </w:p>
        </w:tc>
        <w:tc>
          <w:tcPr>
            <w:tcW w:w="1158"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Pr>
                <w:rFonts w:ascii="楷体" w:eastAsia="楷体" w:hAnsi="楷体" w:cs="宋体" w:hint="eastAsia"/>
                <w:color w:val="000000"/>
                <w:kern w:val="0"/>
                <w:szCs w:val="21"/>
              </w:rPr>
              <w:t>教育部</w:t>
            </w:r>
          </w:p>
        </w:tc>
      </w:tr>
      <w:tr w:rsidR="00322BB9" w:rsidRPr="0088609E" w:rsidTr="00322BB9">
        <w:trPr>
          <w:trHeight w:val="559"/>
        </w:trPr>
        <w:tc>
          <w:tcPr>
            <w:tcW w:w="3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2</w:t>
            </w:r>
          </w:p>
        </w:tc>
        <w:tc>
          <w:tcPr>
            <w:tcW w:w="422" w:type="pct"/>
            <w:tcBorders>
              <w:top w:val="nil"/>
              <w:left w:val="nil"/>
              <w:bottom w:val="single" w:sz="4" w:space="0" w:color="auto"/>
              <w:right w:val="single" w:sz="4" w:space="0" w:color="auto"/>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Pr>
                <w:rFonts w:ascii="楷体" w:eastAsia="楷体" w:hAnsi="楷体" w:cs="宋体" w:hint="eastAsia"/>
                <w:color w:val="000000"/>
                <w:kern w:val="0"/>
                <w:szCs w:val="21"/>
              </w:rPr>
              <w:t>奉贤中专</w:t>
            </w:r>
          </w:p>
        </w:tc>
        <w:tc>
          <w:tcPr>
            <w:tcW w:w="743" w:type="pct"/>
            <w:tcBorders>
              <w:top w:val="nil"/>
              <w:left w:val="nil"/>
              <w:bottom w:val="single" w:sz="4" w:space="0" w:color="auto"/>
              <w:right w:val="single" w:sz="4" w:space="0" w:color="auto"/>
            </w:tcBorders>
            <w:shd w:val="clear" w:color="auto" w:fill="auto"/>
            <w:vAlign w:val="center"/>
          </w:tcPr>
          <w:p w:rsidR="00322BB9" w:rsidRPr="0088609E" w:rsidRDefault="00322BB9" w:rsidP="00214501">
            <w:pPr>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市级</w:t>
            </w:r>
          </w:p>
        </w:tc>
        <w:tc>
          <w:tcPr>
            <w:tcW w:w="2281"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left"/>
              <w:rPr>
                <w:rFonts w:ascii="楷体" w:eastAsia="楷体" w:hAnsi="楷体" w:cs="宋体"/>
                <w:color w:val="000000"/>
                <w:kern w:val="0"/>
                <w:szCs w:val="21"/>
              </w:rPr>
            </w:pPr>
            <w:r w:rsidRPr="0088609E">
              <w:rPr>
                <w:rFonts w:ascii="楷体" w:eastAsia="楷体" w:hAnsi="楷体" w:cs="宋体" w:hint="eastAsia"/>
                <w:color w:val="000000"/>
                <w:kern w:val="0"/>
                <w:szCs w:val="21"/>
              </w:rPr>
              <w:t>参与：沪喀协同创新南疆职业技能人才培养模式的探索与实践（参与）获上海市教学成果特等奖</w:t>
            </w:r>
          </w:p>
        </w:tc>
        <w:tc>
          <w:tcPr>
            <w:tcW w:w="1158"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上海市教育委员会、上海市人力资源社会保障局</w:t>
            </w:r>
          </w:p>
        </w:tc>
      </w:tr>
      <w:tr w:rsidR="00322BB9" w:rsidRPr="0088609E" w:rsidTr="00322BB9">
        <w:trPr>
          <w:trHeight w:val="559"/>
        </w:trPr>
        <w:tc>
          <w:tcPr>
            <w:tcW w:w="3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3</w:t>
            </w:r>
          </w:p>
        </w:tc>
        <w:tc>
          <w:tcPr>
            <w:tcW w:w="422" w:type="pct"/>
            <w:tcBorders>
              <w:top w:val="nil"/>
              <w:left w:val="nil"/>
              <w:bottom w:val="single" w:sz="4" w:space="0" w:color="auto"/>
              <w:right w:val="single" w:sz="4" w:space="0" w:color="auto"/>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Pr>
                <w:rFonts w:ascii="楷体" w:eastAsia="楷体" w:hAnsi="楷体" w:cs="宋体" w:hint="eastAsia"/>
                <w:color w:val="000000"/>
                <w:kern w:val="0"/>
                <w:szCs w:val="21"/>
              </w:rPr>
              <w:t>奉贤中专</w:t>
            </w:r>
          </w:p>
        </w:tc>
        <w:tc>
          <w:tcPr>
            <w:tcW w:w="743" w:type="pct"/>
            <w:tcBorders>
              <w:top w:val="nil"/>
              <w:left w:val="nil"/>
              <w:bottom w:val="single" w:sz="4" w:space="0" w:color="auto"/>
              <w:right w:val="single" w:sz="4" w:space="0" w:color="auto"/>
            </w:tcBorders>
            <w:shd w:val="clear" w:color="auto" w:fill="auto"/>
            <w:vAlign w:val="center"/>
          </w:tcPr>
          <w:p w:rsidR="00322BB9" w:rsidRPr="0088609E" w:rsidRDefault="00322BB9" w:rsidP="00214501">
            <w:pPr>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市级</w:t>
            </w:r>
          </w:p>
        </w:tc>
        <w:tc>
          <w:tcPr>
            <w:tcW w:w="2281"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left"/>
              <w:rPr>
                <w:rFonts w:ascii="楷体" w:eastAsia="楷体" w:hAnsi="楷体" w:cs="宋体"/>
                <w:color w:val="000000"/>
                <w:kern w:val="0"/>
                <w:szCs w:val="21"/>
              </w:rPr>
            </w:pPr>
            <w:r w:rsidRPr="0088609E">
              <w:rPr>
                <w:rFonts w:ascii="楷体" w:eastAsia="楷体" w:hAnsi="楷体" w:cs="宋体" w:hint="eastAsia"/>
                <w:color w:val="000000"/>
                <w:kern w:val="0"/>
                <w:szCs w:val="21"/>
              </w:rPr>
              <w:t>“青鸟”翱翔  青春出彩——打造中职学生“青鸟创业”教育实践空间获上海市教学成果一等奖</w:t>
            </w:r>
          </w:p>
        </w:tc>
        <w:tc>
          <w:tcPr>
            <w:tcW w:w="1158"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上海市教育委员会、上海市人力资源社会保障局</w:t>
            </w:r>
          </w:p>
        </w:tc>
      </w:tr>
      <w:tr w:rsidR="00322BB9" w:rsidRPr="0088609E" w:rsidTr="00322BB9">
        <w:trPr>
          <w:trHeight w:val="559"/>
        </w:trPr>
        <w:tc>
          <w:tcPr>
            <w:tcW w:w="3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4</w:t>
            </w:r>
          </w:p>
        </w:tc>
        <w:tc>
          <w:tcPr>
            <w:tcW w:w="422" w:type="pct"/>
            <w:tcBorders>
              <w:top w:val="nil"/>
              <w:left w:val="nil"/>
              <w:bottom w:val="single" w:sz="4" w:space="0" w:color="auto"/>
              <w:right w:val="single" w:sz="4" w:space="0" w:color="auto"/>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Pr>
                <w:rFonts w:ascii="楷体" w:eastAsia="楷体" w:hAnsi="楷体" w:cs="宋体" w:hint="eastAsia"/>
                <w:color w:val="000000"/>
                <w:kern w:val="0"/>
                <w:szCs w:val="21"/>
              </w:rPr>
              <w:t>奉贤中专</w:t>
            </w:r>
          </w:p>
        </w:tc>
        <w:tc>
          <w:tcPr>
            <w:tcW w:w="743" w:type="pct"/>
            <w:tcBorders>
              <w:top w:val="nil"/>
              <w:left w:val="nil"/>
              <w:bottom w:val="single" w:sz="4" w:space="0" w:color="auto"/>
              <w:right w:val="single" w:sz="4" w:space="0" w:color="auto"/>
            </w:tcBorders>
            <w:shd w:val="clear" w:color="auto" w:fill="auto"/>
            <w:vAlign w:val="center"/>
          </w:tcPr>
          <w:p w:rsidR="00322BB9" w:rsidRPr="0088609E" w:rsidRDefault="00322BB9" w:rsidP="00214501">
            <w:pPr>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市级</w:t>
            </w:r>
          </w:p>
        </w:tc>
        <w:tc>
          <w:tcPr>
            <w:tcW w:w="2281"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left"/>
              <w:rPr>
                <w:rFonts w:ascii="楷体" w:eastAsia="楷体" w:hAnsi="楷体" w:cs="宋体"/>
                <w:color w:val="000000"/>
                <w:kern w:val="0"/>
                <w:szCs w:val="21"/>
              </w:rPr>
            </w:pPr>
            <w:r w:rsidRPr="0088609E">
              <w:rPr>
                <w:rFonts w:ascii="楷体" w:eastAsia="楷体" w:hAnsi="楷体" w:cs="宋体" w:hint="eastAsia"/>
                <w:color w:val="000000"/>
                <w:kern w:val="0"/>
                <w:szCs w:val="21"/>
              </w:rPr>
              <w:t>股份制校企合作 创新专业办学模式获上海市教学成果二等奖</w:t>
            </w:r>
          </w:p>
        </w:tc>
        <w:tc>
          <w:tcPr>
            <w:tcW w:w="1158"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上海市教育委员会、上海市人力资源社会保障局</w:t>
            </w:r>
          </w:p>
        </w:tc>
      </w:tr>
      <w:tr w:rsidR="00322BB9" w:rsidRPr="0088609E" w:rsidTr="00322BB9">
        <w:trPr>
          <w:trHeight w:val="559"/>
        </w:trPr>
        <w:tc>
          <w:tcPr>
            <w:tcW w:w="3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5</w:t>
            </w:r>
          </w:p>
        </w:tc>
        <w:tc>
          <w:tcPr>
            <w:tcW w:w="422" w:type="pct"/>
            <w:tcBorders>
              <w:top w:val="nil"/>
              <w:left w:val="nil"/>
              <w:bottom w:val="single" w:sz="4" w:space="0" w:color="auto"/>
              <w:right w:val="single" w:sz="4" w:space="0" w:color="auto"/>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Pr>
                <w:rFonts w:ascii="楷体" w:eastAsia="楷体" w:hAnsi="楷体" w:cs="宋体" w:hint="eastAsia"/>
                <w:color w:val="000000"/>
                <w:kern w:val="0"/>
                <w:szCs w:val="21"/>
              </w:rPr>
              <w:t>奉贤中专</w:t>
            </w:r>
          </w:p>
        </w:tc>
        <w:tc>
          <w:tcPr>
            <w:tcW w:w="743" w:type="pct"/>
            <w:tcBorders>
              <w:top w:val="nil"/>
              <w:left w:val="nil"/>
              <w:bottom w:val="single" w:sz="4" w:space="0" w:color="auto"/>
              <w:right w:val="single" w:sz="4" w:space="0" w:color="auto"/>
            </w:tcBorders>
            <w:shd w:val="clear" w:color="auto" w:fill="auto"/>
            <w:vAlign w:val="center"/>
          </w:tcPr>
          <w:p w:rsidR="00322BB9" w:rsidRPr="0088609E" w:rsidRDefault="00322BB9" w:rsidP="00214501">
            <w:pPr>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市级</w:t>
            </w:r>
          </w:p>
        </w:tc>
        <w:tc>
          <w:tcPr>
            <w:tcW w:w="2281"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left"/>
              <w:rPr>
                <w:rFonts w:ascii="楷体" w:eastAsia="楷体" w:hAnsi="楷体" w:cs="宋体"/>
                <w:color w:val="000000"/>
                <w:kern w:val="0"/>
                <w:szCs w:val="21"/>
              </w:rPr>
            </w:pPr>
            <w:r w:rsidRPr="0088609E">
              <w:rPr>
                <w:rFonts w:ascii="楷体" w:eastAsia="楷体" w:hAnsi="楷体" w:cs="宋体" w:hint="eastAsia"/>
                <w:color w:val="000000"/>
                <w:kern w:val="0"/>
                <w:szCs w:val="21"/>
              </w:rPr>
              <w:t>内地新疆中职班燃气专业人才培养模式创新和实践获上海市教学成果二等奖</w:t>
            </w:r>
          </w:p>
        </w:tc>
        <w:tc>
          <w:tcPr>
            <w:tcW w:w="1158"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上海市教育委员会、上海市人力资源社会保障局</w:t>
            </w:r>
          </w:p>
        </w:tc>
      </w:tr>
      <w:tr w:rsidR="00322BB9" w:rsidRPr="0088609E" w:rsidTr="00322BB9">
        <w:trPr>
          <w:trHeight w:val="559"/>
        </w:trPr>
        <w:tc>
          <w:tcPr>
            <w:tcW w:w="3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6</w:t>
            </w:r>
          </w:p>
        </w:tc>
        <w:tc>
          <w:tcPr>
            <w:tcW w:w="422" w:type="pct"/>
            <w:tcBorders>
              <w:top w:val="nil"/>
              <w:left w:val="nil"/>
              <w:bottom w:val="single" w:sz="4" w:space="0" w:color="auto"/>
              <w:right w:val="single" w:sz="4" w:space="0" w:color="auto"/>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Pr>
                <w:rFonts w:ascii="楷体" w:eastAsia="楷体" w:hAnsi="楷体" w:cs="宋体" w:hint="eastAsia"/>
                <w:color w:val="000000"/>
                <w:kern w:val="0"/>
                <w:szCs w:val="21"/>
              </w:rPr>
              <w:t>奉贤中专</w:t>
            </w:r>
          </w:p>
        </w:tc>
        <w:tc>
          <w:tcPr>
            <w:tcW w:w="743" w:type="pct"/>
            <w:tcBorders>
              <w:top w:val="nil"/>
              <w:left w:val="nil"/>
              <w:bottom w:val="single" w:sz="4" w:space="0" w:color="auto"/>
              <w:right w:val="single" w:sz="4" w:space="0" w:color="auto"/>
            </w:tcBorders>
            <w:shd w:val="clear" w:color="auto" w:fill="auto"/>
            <w:vAlign w:val="center"/>
          </w:tcPr>
          <w:p w:rsidR="00322BB9" w:rsidRPr="0088609E" w:rsidRDefault="00322BB9" w:rsidP="00214501">
            <w:pPr>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市级</w:t>
            </w:r>
          </w:p>
        </w:tc>
        <w:tc>
          <w:tcPr>
            <w:tcW w:w="2281"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left"/>
              <w:rPr>
                <w:rFonts w:ascii="楷体" w:eastAsia="楷体" w:hAnsi="楷体" w:cs="宋体"/>
                <w:color w:val="000000"/>
                <w:kern w:val="0"/>
                <w:szCs w:val="21"/>
              </w:rPr>
            </w:pPr>
            <w:r w:rsidRPr="0088609E">
              <w:rPr>
                <w:rFonts w:ascii="楷体" w:eastAsia="楷体" w:hAnsi="楷体" w:cs="宋体" w:hint="eastAsia"/>
                <w:color w:val="000000"/>
                <w:kern w:val="0"/>
                <w:szCs w:val="21"/>
              </w:rPr>
              <w:t>荣获第十五届上海市中学生时政大赛 优秀组织奖</w:t>
            </w:r>
          </w:p>
        </w:tc>
        <w:tc>
          <w:tcPr>
            <w:tcW w:w="1158"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中共上海市教育卫生委员会 上海市教育委员会</w:t>
            </w:r>
          </w:p>
        </w:tc>
      </w:tr>
      <w:tr w:rsidR="00322BB9" w:rsidRPr="0088609E" w:rsidTr="00322BB9">
        <w:trPr>
          <w:trHeight w:val="559"/>
        </w:trPr>
        <w:tc>
          <w:tcPr>
            <w:tcW w:w="3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7</w:t>
            </w:r>
          </w:p>
        </w:tc>
        <w:tc>
          <w:tcPr>
            <w:tcW w:w="422" w:type="pct"/>
            <w:tcBorders>
              <w:top w:val="nil"/>
              <w:left w:val="nil"/>
              <w:bottom w:val="single" w:sz="4" w:space="0" w:color="auto"/>
              <w:right w:val="single" w:sz="4" w:space="0" w:color="auto"/>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Pr>
                <w:rFonts w:ascii="楷体" w:eastAsia="楷体" w:hAnsi="楷体" w:cs="宋体" w:hint="eastAsia"/>
                <w:color w:val="000000"/>
                <w:kern w:val="0"/>
                <w:szCs w:val="21"/>
              </w:rPr>
              <w:t>奉贤中专</w:t>
            </w:r>
          </w:p>
        </w:tc>
        <w:tc>
          <w:tcPr>
            <w:tcW w:w="743" w:type="pct"/>
            <w:tcBorders>
              <w:top w:val="nil"/>
              <w:left w:val="nil"/>
              <w:bottom w:val="single" w:sz="4" w:space="0" w:color="auto"/>
              <w:right w:val="single" w:sz="4" w:space="0" w:color="auto"/>
            </w:tcBorders>
            <w:shd w:val="clear" w:color="auto" w:fill="auto"/>
            <w:vAlign w:val="center"/>
          </w:tcPr>
          <w:p w:rsidR="00322BB9" w:rsidRPr="0088609E" w:rsidRDefault="00322BB9" w:rsidP="00214501">
            <w:pPr>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市级</w:t>
            </w:r>
          </w:p>
        </w:tc>
        <w:tc>
          <w:tcPr>
            <w:tcW w:w="2281"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left"/>
              <w:rPr>
                <w:rFonts w:ascii="楷体" w:eastAsia="楷体" w:hAnsi="楷体" w:cs="宋体"/>
                <w:color w:val="000000"/>
                <w:kern w:val="0"/>
                <w:szCs w:val="21"/>
              </w:rPr>
            </w:pPr>
            <w:r w:rsidRPr="0088609E">
              <w:rPr>
                <w:rFonts w:ascii="楷体" w:eastAsia="楷体" w:hAnsi="楷体" w:cs="宋体" w:hint="eastAsia"/>
                <w:color w:val="000000"/>
                <w:kern w:val="0"/>
                <w:szCs w:val="21"/>
              </w:rPr>
              <w:t>奉贤中专考点：荣获2018年度上海市教育考试院 上海市教育发展基金会 华强奖（集体奖项）</w:t>
            </w:r>
          </w:p>
        </w:tc>
        <w:tc>
          <w:tcPr>
            <w:tcW w:w="1158"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上海市教育考试院 上海市教育发展基金会</w:t>
            </w:r>
          </w:p>
        </w:tc>
      </w:tr>
      <w:tr w:rsidR="00322BB9" w:rsidRPr="0088609E" w:rsidTr="00322BB9">
        <w:trPr>
          <w:trHeight w:val="559"/>
        </w:trPr>
        <w:tc>
          <w:tcPr>
            <w:tcW w:w="3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8</w:t>
            </w:r>
          </w:p>
        </w:tc>
        <w:tc>
          <w:tcPr>
            <w:tcW w:w="422" w:type="pct"/>
            <w:tcBorders>
              <w:top w:val="nil"/>
              <w:left w:val="nil"/>
              <w:bottom w:val="single" w:sz="4" w:space="0" w:color="auto"/>
              <w:right w:val="single" w:sz="4" w:space="0" w:color="auto"/>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Pr>
                <w:rFonts w:ascii="楷体" w:eastAsia="楷体" w:hAnsi="楷体" w:cs="宋体" w:hint="eastAsia"/>
                <w:color w:val="000000"/>
                <w:kern w:val="0"/>
                <w:szCs w:val="21"/>
              </w:rPr>
              <w:t>奉贤中专</w:t>
            </w:r>
          </w:p>
        </w:tc>
        <w:tc>
          <w:tcPr>
            <w:tcW w:w="743" w:type="pct"/>
            <w:tcBorders>
              <w:top w:val="nil"/>
              <w:left w:val="nil"/>
              <w:bottom w:val="single" w:sz="4" w:space="0" w:color="auto"/>
              <w:right w:val="single" w:sz="4" w:space="0" w:color="auto"/>
            </w:tcBorders>
            <w:shd w:val="clear" w:color="auto" w:fill="auto"/>
            <w:vAlign w:val="center"/>
          </w:tcPr>
          <w:p w:rsidR="00322BB9" w:rsidRPr="0088609E" w:rsidRDefault="00322BB9" w:rsidP="00214501">
            <w:pPr>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市级</w:t>
            </w:r>
          </w:p>
        </w:tc>
        <w:tc>
          <w:tcPr>
            <w:tcW w:w="2281"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left"/>
              <w:rPr>
                <w:rFonts w:ascii="楷体" w:eastAsia="楷体" w:hAnsi="楷体" w:cs="宋体"/>
                <w:color w:val="000000"/>
                <w:kern w:val="0"/>
                <w:szCs w:val="21"/>
              </w:rPr>
            </w:pPr>
            <w:r w:rsidRPr="0088609E">
              <w:rPr>
                <w:rFonts w:ascii="楷体" w:eastAsia="楷体" w:hAnsi="楷体" w:cs="宋体" w:hint="eastAsia"/>
                <w:color w:val="000000"/>
                <w:kern w:val="0"/>
                <w:szCs w:val="21"/>
              </w:rPr>
              <w:t>上海市中小学行为规范示范校</w:t>
            </w:r>
          </w:p>
        </w:tc>
        <w:tc>
          <w:tcPr>
            <w:tcW w:w="1158"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上海市教育委员会 上海市精神文明建设委员会办公室</w:t>
            </w:r>
          </w:p>
        </w:tc>
      </w:tr>
      <w:tr w:rsidR="00322BB9" w:rsidRPr="0088609E" w:rsidTr="00322BB9">
        <w:trPr>
          <w:trHeight w:val="559"/>
        </w:trPr>
        <w:tc>
          <w:tcPr>
            <w:tcW w:w="3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9</w:t>
            </w:r>
          </w:p>
        </w:tc>
        <w:tc>
          <w:tcPr>
            <w:tcW w:w="422" w:type="pct"/>
            <w:tcBorders>
              <w:top w:val="nil"/>
              <w:left w:val="nil"/>
              <w:bottom w:val="single" w:sz="4" w:space="0" w:color="auto"/>
              <w:right w:val="single" w:sz="4" w:space="0" w:color="auto"/>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Pr>
                <w:rFonts w:ascii="楷体" w:eastAsia="楷体" w:hAnsi="楷体" w:cs="宋体" w:hint="eastAsia"/>
                <w:color w:val="000000"/>
                <w:kern w:val="0"/>
                <w:szCs w:val="21"/>
              </w:rPr>
              <w:t>奉贤中专</w:t>
            </w:r>
          </w:p>
        </w:tc>
        <w:tc>
          <w:tcPr>
            <w:tcW w:w="743" w:type="pct"/>
            <w:tcBorders>
              <w:top w:val="nil"/>
              <w:left w:val="nil"/>
              <w:bottom w:val="single" w:sz="4" w:space="0" w:color="auto"/>
              <w:right w:val="single" w:sz="4" w:space="0" w:color="auto"/>
            </w:tcBorders>
            <w:shd w:val="clear" w:color="auto" w:fill="auto"/>
            <w:vAlign w:val="center"/>
          </w:tcPr>
          <w:p w:rsidR="00322BB9" w:rsidRPr="0088609E" w:rsidRDefault="00322BB9" w:rsidP="00214501">
            <w:pPr>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市级</w:t>
            </w:r>
          </w:p>
        </w:tc>
        <w:tc>
          <w:tcPr>
            <w:tcW w:w="2281"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left"/>
              <w:rPr>
                <w:rFonts w:ascii="楷体" w:eastAsia="楷体" w:hAnsi="楷体" w:cs="宋体"/>
                <w:color w:val="000000"/>
                <w:kern w:val="0"/>
                <w:szCs w:val="21"/>
              </w:rPr>
            </w:pPr>
            <w:r w:rsidRPr="0088609E">
              <w:rPr>
                <w:rFonts w:ascii="楷体" w:eastAsia="楷体" w:hAnsi="楷体" w:cs="宋体" w:hint="eastAsia"/>
                <w:color w:val="000000"/>
                <w:kern w:val="0"/>
                <w:szCs w:val="21"/>
              </w:rPr>
              <w:t>2018 上海奉贤职业教育集团 上海闵行职业教育集团（联盟）学生体育竞赛  羽毛球团体赛 第三名</w:t>
            </w:r>
          </w:p>
        </w:tc>
        <w:tc>
          <w:tcPr>
            <w:tcW w:w="1158"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 xml:space="preserve">上海奉贤职业教育集团 上海闵行职业教育集团（联盟）　</w:t>
            </w:r>
          </w:p>
        </w:tc>
      </w:tr>
      <w:tr w:rsidR="00322BB9" w:rsidRPr="0088609E" w:rsidTr="00322BB9">
        <w:trPr>
          <w:trHeight w:val="559"/>
        </w:trPr>
        <w:tc>
          <w:tcPr>
            <w:tcW w:w="3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10</w:t>
            </w:r>
          </w:p>
        </w:tc>
        <w:tc>
          <w:tcPr>
            <w:tcW w:w="422" w:type="pct"/>
            <w:tcBorders>
              <w:top w:val="nil"/>
              <w:left w:val="nil"/>
              <w:bottom w:val="single" w:sz="4" w:space="0" w:color="auto"/>
              <w:right w:val="single" w:sz="4" w:space="0" w:color="auto"/>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Pr>
                <w:rFonts w:ascii="楷体" w:eastAsia="楷体" w:hAnsi="楷体" w:cs="宋体" w:hint="eastAsia"/>
                <w:color w:val="000000"/>
                <w:kern w:val="0"/>
                <w:szCs w:val="21"/>
              </w:rPr>
              <w:t>奉贤中专</w:t>
            </w:r>
          </w:p>
        </w:tc>
        <w:tc>
          <w:tcPr>
            <w:tcW w:w="743" w:type="pct"/>
            <w:tcBorders>
              <w:top w:val="nil"/>
              <w:left w:val="nil"/>
              <w:bottom w:val="single" w:sz="4" w:space="0" w:color="auto"/>
              <w:right w:val="single" w:sz="4" w:space="0" w:color="auto"/>
            </w:tcBorders>
            <w:shd w:val="clear" w:color="auto" w:fill="auto"/>
            <w:vAlign w:val="center"/>
          </w:tcPr>
          <w:p w:rsidR="00322BB9" w:rsidRPr="0088609E" w:rsidRDefault="00322BB9" w:rsidP="00214501">
            <w:pPr>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市级</w:t>
            </w:r>
          </w:p>
        </w:tc>
        <w:tc>
          <w:tcPr>
            <w:tcW w:w="2281"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left"/>
              <w:rPr>
                <w:rFonts w:ascii="楷体" w:eastAsia="楷体" w:hAnsi="楷体" w:cs="宋体"/>
                <w:color w:val="000000"/>
                <w:kern w:val="0"/>
                <w:szCs w:val="21"/>
              </w:rPr>
            </w:pPr>
            <w:r w:rsidRPr="0088609E">
              <w:rPr>
                <w:rFonts w:ascii="楷体" w:eastAsia="楷体" w:hAnsi="楷体" w:cs="宋体" w:hint="eastAsia"/>
                <w:color w:val="000000"/>
                <w:kern w:val="0"/>
                <w:szCs w:val="21"/>
              </w:rPr>
              <w:t>2018 上海奉贤职业教育集团 上海闵行职业教育集团（联盟）学生匠心体育竞赛 滚轮胎接力比赛 第二名</w:t>
            </w:r>
          </w:p>
        </w:tc>
        <w:tc>
          <w:tcPr>
            <w:tcW w:w="1158"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 xml:space="preserve">上海奉贤职业教育集团 上海闵行职业教育集团（联盟）　</w:t>
            </w:r>
          </w:p>
        </w:tc>
      </w:tr>
      <w:tr w:rsidR="00322BB9" w:rsidRPr="0088609E" w:rsidTr="00322BB9">
        <w:trPr>
          <w:trHeight w:val="559"/>
        </w:trPr>
        <w:tc>
          <w:tcPr>
            <w:tcW w:w="3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11</w:t>
            </w:r>
          </w:p>
        </w:tc>
        <w:tc>
          <w:tcPr>
            <w:tcW w:w="422" w:type="pct"/>
            <w:tcBorders>
              <w:top w:val="nil"/>
              <w:left w:val="nil"/>
              <w:bottom w:val="single" w:sz="4" w:space="0" w:color="auto"/>
              <w:right w:val="single" w:sz="4" w:space="0" w:color="auto"/>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Pr>
                <w:rFonts w:ascii="楷体" w:eastAsia="楷体" w:hAnsi="楷体" w:cs="宋体" w:hint="eastAsia"/>
                <w:color w:val="000000"/>
                <w:kern w:val="0"/>
                <w:szCs w:val="21"/>
              </w:rPr>
              <w:t>奉贤中专</w:t>
            </w:r>
          </w:p>
        </w:tc>
        <w:tc>
          <w:tcPr>
            <w:tcW w:w="743" w:type="pct"/>
            <w:tcBorders>
              <w:top w:val="nil"/>
              <w:left w:val="nil"/>
              <w:bottom w:val="single" w:sz="4" w:space="0" w:color="auto"/>
              <w:right w:val="single" w:sz="4" w:space="0" w:color="auto"/>
            </w:tcBorders>
            <w:shd w:val="clear" w:color="auto" w:fill="auto"/>
            <w:vAlign w:val="center"/>
          </w:tcPr>
          <w:p w:rsidR="00322BB9" w:rsidRPr="0088609E" w:rsidRDefault="00322BB9" w:rsidP="00214501">
            <w:pPr>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市级</w:t>
            </w:r>
          </w:p>
        </w:tc>
        <w:tc>
          <w:tcPr>
            <w:tcW w:w="2281"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left"/>
              <w:rPr>
                <w:rFonts w:ascii="楷体" w:eastAsia="楷体" w:hAnsi="楷体" w:cs="宋体"/>
                <w:color w:val="000000"/>
                <w:kern w:val="0"/>
                <w:szCs w:val="21"/>
              </w:rPr>
            </w:pPr>
            <w:r w:rsidRPr="0088609E">
              <w:rPr>
                <w:rFonts w:ascii="楷体" w:eastAsia="楷体" w:hAnsi="楷体" w:cs="宋体" w:hint="eastAsia"/>
                <w:color w:val="000000"/>
                <w:kern w:val="0"/>
                <w:szCs w:val="21"/>
              </w:rPr>
              <w:t>2018 上海奉贤职业教育集团 上海闵行职业教育集团（联盟）学生匠心体育竞赛 乒乓球塔比赛  第二名</w:t>
            </w:r>
          </w:p>
        </w:tc>
        <w:tc>
          <w:tcPr>
            <w:tcW w:w="1158"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 xml:space="preserve">上海奉贤职业教育集团 上海闵行职业教育集团（联盟）　</w:t>
            </w:r>
          </w:p>
        </w:tc>
      </w:tr>
      <w:tr w:rsidR="00322BB9" w:rsidRPr="0088609E" w:rsidTr="00322BB9">
        <w:trPr>
          <w:trHeight w:val="559"/>
        </w:trPr>
        <w:tc>
          <w:tcPr>
            <w:tcW w:w="3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12</w:t>
            </w:r>
          </w:p>
        </w:tc>
        <w:tc>
          <w:tcPr>
            <w:tcW w:w="422" w:type="pct"/>
            <w:tcBorders>
              <w:top w:val="nil"/>
              <w:left w:val="nil"/>
              <w:bottom w:val="single" w:sz="4" w:space="0" w:color="auto"/>
              <w:right w:val="single" w:sz="4" w:space="0" w:color="auto"/>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Pr>
                <w:rFonts w:ascii="楷体" w:eastAsia="楷体" w:hAnsi="楷体" w:cs="宋体" w:hint="eastAsia"/>
                <w:color w:val="000000"/>
                <w:kern w:val="0"/>
                <w:szCs w:val="21"/>
              </w:rPr>
              <w:t>奉贤中专</w:t>
            </w:r>
          </w:p>
        </w:tc>
        <w:tc>
          <w:tcPr>
            <w:tcW w:w="743" w:type="pct"/>
            <w:tcBorders>
              <w:top w:val="nil"/>
              <w:left w:val="nil"/>
              <w:bottom w:val="single" w:sz="4" w:space="0" w:color="auto"/>
              <w:right w:val="single" w:sz="4" w:space="0" w:color="auto"/>
            </w:tcBorders>
            <w:shd w:val="clear" w:color="auto" w:fill="auto"/>
            <w:vAlign w:val="center"/>
          </w:tcPr>
          <w:p w:rsidR="00322BB9" w:rsidRPr="0088609E" w:rsidRDefault="00322BB9" w:rsidP="00214501">
            <w:pPr>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市级</w:t>
            </w:r>
          </w:p>
        </w:tc>
        <w:tc>
          <w:tcPr>
            <w:tcW w:w="2281"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left"/>
              <w:rPr>
                <w:rFonts w:ascii="楷体" w:eastAsia="楷体" w:hAnsi="楷体" w:cs="宋体"/>
                <w:color w:val="000000"/>
                <w:kern w:val="0"/>
                <w:szCs w:val="21"/>
              </w:rPr>
            </w:pPr>
            <w:r w:rsidRPr="0088609E">
              <w:rPr>
                <w:rFonts w:ascii="楷体" w:eastAsia="楷体" w:hAnsi="楷体" w:cs="宋体" w:hint="eastAsia"/>
                <w:color w:val="000000"/>
                <w:kern w:val="0"/>
                <w:szCs w:val="21"/>
              </w:rPr>
              <w:t>第六届上海市 “中华杯”职业技能竞赛优秀组织奖</w:t>
            </w:r>
          </w:p>
        </w:tc>
        <w:tc>
          <w:tcPr>
            <w:tcW w:w="1158"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上海中华职业教育社</w:t>
            </w:r>
          </w:p>
        </w:tc>
      </w:tr>
      <w:tr w:rsidR="00322BB9" w:rsidRPr="0088609E" w:rsidTr="00322BB9">
        <w:trPr>
          <w:trHeight w:val="559"/>
        </w:trPr>
        <w:tc>
          <w:tcPr>
            <w:tcW w:w="3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13</w:t>
            </w:r>
          </w:p>
        </w:tc>
        <w:tc>
          <w:tcPr>
            <w:tcW w:w="422" w:type="pct"/>
            <w:tcBorders>
              <w:top w:val="nil"/>
              <w:left w:val="nil"/>
              <w:bottom w:val="single" w:sz="4" w:space="0" w:color="auto"/>
              <w:right w:val="single" w:sz="4" w:space="0" w:color="auto"/>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Pr>
                <w:rFonts w:ascii="楷体" w:eastAsia="楷体" w:hAnsi="楷体" w:cs="宋体" w:hint="eastAsia"/>
                <w:color w:val="000000"/>
                <w:kern w:val="0"/>
                <w:szCs w:val="21"/>
              </w:rPr>
              <w:t>奉贤中专</w:t>
            </w:r>
          </w:p>
        </w:tc>
        <w:tc>
          <w:tcPr>
            <w:tcW w:w="743" w:type="pct"/>
            <w:tcBorders>
              <w:top w:val="nil"/>
              <w:left w:val="nil"/>
              <w:bottom w:val="single" w:sz="4" w:space="0" w:color="auto"/>
              <w:right w:val="single" w:sz="4" w:space="0" w:color="auto"/>
            </w:tcBorders>
            <w:shd w:val="clear" w:color="auto" w:fill="auto"/>
            <w:vAlign w:val="center"/>
          </w:tcPr>
          <w:p w:rsidR="00322BB9" w:rsidRPr="0088609E" w:rsidRDefault="00322BB9" w:rsidP="00214501">
            <w:pPr>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区级</w:t>
            </w:r>
          </w:p>
        </w:tc>
        <w:tc>
          <w:tcPr>
            <w:tcW w:w="2281"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left"/>
              <w:rPr>
                <w:rFonts w:ascii="楷体" w:eastAsia="楷体" w:hAnsi="楷体" w:cs="宋体"/>
                <w:color w:val="000000"/>
                <w:kern w:val="0"/>
                <w:szCs w:val="21"/>
              </w:rPr>
            </w:pPr>
            <w:r w:rsidRPr="0088609E">
              <w:rPr>
                <w:rFonts w:ascii="楷体" w:eastAsia="楷体" w:hAnsi="楷体" w:cs="宋体" w:hint="eastAsia"/>
                <w:color w:val="000000"/>
                <w:kern w:val="0"/>
                <w:szCs w:val="21"/>
              </w:rPr>
              <w:t>奉贤区第二届学生运动会高中组团体总分第三名</w:t>
            </w:r>
          </w:p>
        </w:tc>
        <w:tc>
          <w:tcPr>
            <w:tcW w:w="1158"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奉贤区教育局 奉贤区体育局</w:t>
            </w:r>
          </w:p>
        </w:tc>
      </w:tr>
      <w:tr w:rsidR="00322BB9" w:rsidRPr="0088609E" w:rsidTr="00322BB9">
        <w:trPr>
          <w:trHeight w:val="559"/>
        </w:trPr>
        <w:tc>
          <w:tcPr>
            <w:tcW w:w="3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14</w:t>
            </w:r>
          </w:p>
        </w:tc>
        <w:tc>
          <w:tcPr>
            <w:tcW w:w="422" w:type="pct"/>
            <w:tcBorders>
              <w:top w:val="nil"/>
              <w:left w:val="nil"/>
              <w:bottom w:val="single" w:sz="4" w:space="0" w:color="auto"/>
              <w:right w:val="single" w:sz="4" w:space="0" w:color="auto"/>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Pr>
                <w:rFonts w:ascii="楷体" w:eastAsia="楷体" w:hAnsi="楷体" w:cs="宋体" w:hint="eastAsia"/>
                <w:color w:val="000000"/>
                <w:kern w:val="0"/>
                <w:szCs w:val="21"/>
              </w:rPr>
              <w:t>奉贤中专</w:t>
            </w:r>
          </w:p>
        </w:tc>
        <w:tc>
          <w:tcPr>
            <w:tcW w:w="743" w:type="pct"/>
            <w:tcBorders>
              <w:top w:val="nil"/>
              <w:left w:val="nil"/>
              <w:bottom w:val="single" w:sz="4" w:space="0" w:color="auto"/>
              <w:right w:val="single" w:sz="4" w:space="0" w:color="auto"/>
            </w:tcBorders>
            <w:shd w:val="clear" w:color="auto" w:fill="auto"/>
            <w:vAlign w:val="center"/>
          </w:tcPr>
          <w:p w:rsidR="00322BB9" w:rsidRPr="0088609E" w:rsidRDefault="00322BB9" w:rsidP="00214501">
            <w:pPr>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区级</w:t>
            </w:r>
          </w:p>
        </w:tc>
        <w:tc>
          <w:tcPr>
            <w:tcW w:w="2281"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left"/>
              <w:rPr>
                <w:rFonts w:ascii="楷体" w:eastAsia="楷体" w:hAnsi="楷体" w:cs="宋体"/>
                <w:color w:val="000000"/>
                <w:kern w:val="0"/>
                <w:szCs w:val="21"/>
              </w:rPr>
            </w:pPr>
            <w:r w:rsidRPr="0088609E">
              <w:rPr>
                <w:rFonts w:ascii="楷体" w:eastAsia="楷体" w:hAnsi="楷体" w:cs="宋体" w:hint="eastAsia"/>
                <w:color w:val="000000"/>
                <w:kern w:val="0"/>
                <w:szCs w:val="21"/>
              </w:rPr>
              <w:t>2018年：桂冠杯“奉贤区教育系统乒乓球比赛机关直属单位组团体第一名</w:t>
            </w:r>
          </w:p>
        </w:tc>
        <w:tc>
          <w:tcPr>
            <w:tcW w:w="1158"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奉贤区教育工会</w:t>
            </w:r>
          </w:p>
        </w:tc>
      </w:tr>
      <w:tr w:rsidR="00322BB9" w:rsidRPr="0088609E" w:rsidTr="00322BB9">
        <w:trPr>
          <w:trHeight w:val="559"/>
        </w:trPr>
        <w:tc>
          <w:tcPr>
            <w:tcW w:w="3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15</w:t>
            </w:r>
          </w:p>
        </w:tc>
        <w:tc>
          <w:tcPr>
            <w:tcW w:w="422" w:type="pct"/>
            <w:tcBorders>
              <w:top w:val="nil"/>
              <w:left w:val="nil"/>
              <w:bottom w:val="single" w:sz="4" w:space="0" w:color="auto"/>
              <w:right w:val="single" w:sz="4" w:space="0" w:color="auto"/>
            </w:tcBorders>
            <w:shd w:val="clear" w:color="auto" w:fill="auto"/>
            <w:noWrap/>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Pr>
                <w:rFonts w:ascii="楷体" w:eastAsia="楷体" w:hAnsi="楷体" w:cs="宋体" w:hint="eastAsia"/>
                <w:color w:val="000000"/>
                <w:kern w:val="0"/>
                <w:szCs w:val="21"/>
              </w:rPr>
              <w:t>奉贤中专</w:t>
            </w:r>
          </w:p>
        </w:tc>
        <w:tc>
          <w:tcPr>
            <w:tcW w:w="743" w:type="pct"/>
            <w:tcBorders>
              <w:top w:val="nil"/>
              <w:left w:val="nil"/>
              <w:bottom w:val="single" w:sz="4" w:space="0" w:color="auto"/>
              <w:right w:val="single" w:sz="4" w:space="0" w:color="auto"/>
            </w:tcBorders>
            <w:shd w:val="clear" w:color="auto" w:fill="auto"/>
            <w:vAlign w:val="center"/>
          </w:tcPr>
          <w:p w:rsidR="00322BB9" w:rsidRPr="0088609E" w:rsidRDefault="00322BB9" w:rsidP="00214501">
            <w:pPr>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市级</w:t>
            </w:r>
          </w:p>
        </w:tc>
        <w:tc>
          <w:tcPr>
            <w:tcW w:w="2281" w:type="pct"/>
            <w:tcBorders>
              <w:top w:val="nil"/>
              <w:left w:val="nil"/>
              <w:bottom w:val="single" w:sz="4" w:space="0" w:color="auto"/>
              <w:right w:val="single" w:sz="4" w:space="0" w:color="auto"/>
            </w:tcBorders>
            <w:shd w:val="clear" w:color="auto" w:fill="auto"/>
            <w:noWrap/>
            <w:vAlign w:val="center"/>
            <w:hideMark/>
          </w:tcPr>
          <w:p w:rsidR="00322BB9" w:rsidRPr="0088609E" w:rsidRDefault="00322BB9" w:rsidP="00214501">
            <w:pPr>
              <w:widowControl/>
              <w:spacing w:line="300" w:lineRule="exact"/>
              <w:jc w:val="left"/>
              <w:rPr>
                <w:rFonts w:ascii="楷体" w:eastAsia="楷体" w:hAnsi="楷体" w:cs="宋体"/>
                <w:color w:val="000000"/>
                <w:kern w:val="0"/>
                <w:szCs w:val="21"/>
              </w:rPr>
            </w:pPr>
            <w:r w:rsidRPr="0088609E">
              <w:rPr>
                <w:rFonts w:ascii="楷体" w:eastAsia="楷体" w:hAnsi="楷体" w:cs="宋体" w:hint="eastAsia"/>
                <w:color w:val="000000"/>
                <w:kern w:val="0"/>
                <w:szCs w:val="21"/>
              </w:rPr>
              <w:t>2018年度上海市学生阳光体育大联赛 中职组女子板球 比赛 三等奖</w:t>
            </w:r>
          </w:p>
        </w:tc>
        <w:tc>
          <w:tcPr>
            <w:tcW w:w="1158" w:type="pct"/>
            <w:tcBorders>
              <w:top w:val="nil"/>
              <w:left w:val="nil"/>
              <w:bottom w:val="single" w:sz="4" w:space="0" w:color="auto"/>
              <w:right w:val="single" w:sz="4" w:space="0" w:color="auto"/>
            </w:tcBorders>
            <w:shd w:val="clear" w:color="auto" w:fill="auto"/>
            <w:vAlign w:val="center"/>
            <w:hideMark/>
          </w:tcPr>
          <w:p w:rsidR="00322BB9" w:rsidRPr="0088609E" w:rsidRDefault="00322BB9" w:rsidP="00214501">
            <w:pPr>
              <w:widowControl/>
              <w:spacing w:line="300" w:lineRule="exact"/>
              <w:jc w:val="center"/>
              <w:rPr>
                <w:rFonts w:ascii="楷体" w:eastAsia="楷体" w:hAnsi="楷体" w:cs="宋体"/>
                <w:color w:val="000000"/>
                <w:kern w:val="0"/>
                <w:szCs w:val="21"/>
              </w:rPr>
            </w:pPr>
            <w:r w:rsidRPr="0088609E">
              <w:rPr>
                <w:rFonts w:ascii="楷体" w:eastAsia="楷体" w:hAnsi="楷体" w:cs="宋体" w:hint="eastAsia"/>
                <w:color w:val="000000"/>
                <w:kern w:val="0"/>
                <w:szCs w:val="21"/>
              </w:rPr>
              <w:t>上海市学生阳光体育大联赛组委会</w:t>
            </w:r>
          </w:p>
        </w:tc>
      </w:tr>
    </w:tbl>
    <w:p w:rsidR="009E415B" w:rsidRPr="00FA21C8" w:rsidRDefault="009E415B" w:rsidP="002A7F3F">
      <w:pPr>
        <w:spacing w:before="240" w:line="360" w:lineRule="auto"/>
        <w:ind w:firstLineChars="200" w:firstLine="482"/>
        <w:outlineLvl w:val="0"/>
        <w:rPr>
          <w:rFonts w:ascii="宋体" w:hAnsi="宋体" w:cs="宋体"/>
          <w:b/>
          <w:kern w:val="0"/>
          <w:sz w:val="24"/>
          <w:szCs w:val="28"/>
        </w:rPr>
      </w:pPr>
      <w:bookmarkStart w:id="42" w:name="_Toc1027257"/>
      <w:r w:rsidRPr="00FA21C8">
        <w:rPr>
          <w:rFonts w:ascii="宋体" w:hAnsi="宋体" w:cs="宋体" w:hint="eastAsia"/>
          <w:b/>
          <w:kern w:val="0"/>
          <w:sz w:val="24"/>
          <w:szCs w:val="28"/>
        </w:rPr>
        <w:t>2.</w:t>
      </w:r>
      <w:r w:rsidRPr="0088609E">
        <w:rPr>
          <w:rFonts w:ascii="宋体" w:hAnsi="宋体" w:cs="宋体" w:hint="eastAsia"/>
          <w:b/>
          <w:kern w:val="0"/>
          <w:sz w:val="24"/>
          <w:szCs w:val="28"/>
        </w:rPr>
        <w:t>2018年</w:t>
      </w:r>
      <w:r w:rsidR="00E744E4">
        <w:rPr>
          <w:rFonts w:ascii="宋体" w:hAnsi="宋体" w:cs="宋体" w:hint="eastAsia"/>
          <w:b/>
          <w:kern w:val="0"/>
          <w:sz w:val="24"/>
          <w:szCs w:val="28"/>
        </w:rPr>
        <w:t>奉贤区中等职业教育</w:t>
      </w:r>
      <w:r w:rsidRPr="0088609E">
        <w:rPr>
          <w:rFonts w:ascii="宋体" w:hAnsi="宋体" w:cs="宋体" w:hint="eastAsia"/>
          <w:b/>
          <w:kern w:val="0"/>
          <w:sz w:val="24"/>
          <w:szCs w:val="28"/>
        </w:rPr>
        <w:t>教师获奖统计</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826"/>
        <w:gridCol w:w="689"/>
        <w:gridCol w:w="967"/>
        <w:gridCol w:w="3035"/>
        <w:gridCol w:w="2119"/>
      </w:tblGrid>
      <w:tr w:rsidR="00E744E4" w:rsidRPr="00295A7D" w:rsidTr="00E744E4">
        <w:trPr>
          <w:trHeight w:val="522"/>
        </w:trPr>
        <w:tc>
          <w:tcPr>
            <w:tcW w:w="398" w:type="pct"/>
            <w:shd w:val="clear" w:color="auto" w:fill="A8D08D" w:themeFill="accent6" w:themeFillTint="99"/>
            <w:noWrap/>
            <w:vAlign w:val="center"/>
            <w:hideMark/>
          </w:tcPr>
          <w:p w:rsidR="00E744E4" w:rsidRPr="0088609E" w:rsidRDefault="00E744E4" w:rsidP="0088609E">
            <w:pPr>
              <w:widowControl/>
              <w:jc w:val="center"/>
              <w:rPr>
                <w:rFonts w:ascii="楷体" w:eastAsia="楷体" w:hAnsi="楷体" w:cs="宋体"/>
                <w:b/>
                <w:color w:val="000000"/>
                <w:kern w:val="0"/>
                <w:szCs w:val="21"/>
              </w:rPr>
            </w:pPr>
            <w:r w:rsidRPr="0088609E">
              <w:rPr>
                <w:rFonts w:ascii="楷体" w:eastAsia="楷体" w:hAnsi="楷体" w:cs="宋体" w:hint="eastAsia"/>
                <w:b/>
                <w:color w:val="000000"/>
                <w:kern w:val="0"/>
                <w:szCs w:val="21"/>
              </w:rPr>
              <w:t>序号</w:t>
            </w:r>
          </w:p>
        </w:tc>
        <w:tc>
          <w:tcPr>
            <w:tcW w:w="498" w:type="pct"/>
            <w:shd w:val="clear" w:color="auto" w:fill="A8D08D" w:themeFill="accent6" w:themeFillTint="99"/>
            <w:noWrap/>
            <w:vAlign w:val="center"/>
            <w:hideMark/>
          </w:tcPr>
          <w:p w:rsidR="00E744E4" w:rsidRPr="0088609E" w:rsidRDefault="00E744E4" w:rsidP="0088609E">
            <w:pPr>
              <w:widowControl/>
              <w:jc w:val="center"/>
              <w:rPr>
                <w:rFonts w:ascii="楷体" w:eastAsia="楷体" w:hAnsi="楷体" w:cs="宋体"/>
                <w:b/>
                <w:color w:val="000000"/>
                <w:kern w:val="0"/>
                <w:szCs w:val="21"/>
              </w:rPr>
            </w:pPr>
            <w:r w:rsidRPr="0088609E">
              <w:rPr>
                <w:rFonts w:ascii="楷体" w:eastAsia="楷体" w:hAnsi="楷体" w:cs="宋体" w:hint="eastAsia"/>
                <w:b/>
                <w:color w:val="000000"/>
                <w:kern w:val="0"/>
                <w:szCs w:val="21"/>
              </w:rPr>
              <w:t>姓名</w:t>
            </w:r>
          </w:p>
        </w:tc>
        <w:tc>
          <w:tcPr>
            <w:tcW w:w="415" w:type="pct"/>
            <w:shd w:val="clear" w:color="auto" w:fill="A8D08D" w:themeFill="accent6" w:themeFillTint="99"/>
            <w:vAlign w:val="center"/>
          </w:tcPr>
          <w:p w:rsidR="00E744E4" w:rsidRPr="0088609E" w:rsidRDefault="00E744E4" w:rsidP="0088609E">
            <w:pPr>
              <w:widowControl/>
              <w:jc w:val="center"/>
              <w:rPr>
                <w:rFonts w:ascii="楷体" w:eastAsia="楷体" w:hAnsi="楷体" w:cs="宋体"/>
                <w:b/>
                <w:color w:val="000000"/>
                <w:kern w:val="0"/>
                <w:szCs w:val="21"/>
              </w:rPr>
            </w:pPr>
            <w:r>
              <w:rPr>
                <w:rFonts w:ascii="楷体" w:eastAsia="楷体" w:hAnsi="楷体" w:cs="宋体" w:hint="eastAsia"/>
                <w:b/>
                <w:color w:val="000000"/>
                <w:kern w:val="0"/>
                <w:szCs w:val="21"/>
              </w:rPr>
              <w:t>单位</w:t>
            </w:r>
          </w:p>
        </w:tc>
        <w:tc>
          <w:tcPr>
            <w:tcW w:w="583" w:type="pct"/>
            <w:shd w:val="clear" w:color="auto" w:fill="A8D08D" w:themeFill="accent6" w:themeFillTint="99"/>
            <w:noWrap/>
            <w:vAlign w:val="center"/>
            <w:hideMark/>
          </w:tcPr>
          <w:p w:rsidR="00E744E4" w:rsidRPr="0088609E" w:rsidRDefault="00E744E4" w:rsidP="0088609E">
            <w:pPr>
              <w:widowControl/>
              <w:jc w:val="center"/>
              <w:rPr>
                <w:rFonts w:ascii="楷体" w:eastAsia="楷体" w:hAnsi="楷体" w:cs="宋体"/>
                <w:b/>
                <w:color w:val="000000"/>
                <w:kern w:val="0"/>
                <w:szCs w:val="21"/>
              </w:rPr>
            </w:pPr>
            <w:r w:rsidRPr="0088609E">
              <w:rPr>
                <w:rFonts w:ascii="楷体" w:eastAsia="楷体" w:hAnsi="楷体" w:cs="宋体" w:hint="eastAsia"/>
                <w:b/>
                <w:color w:val="000000"/>
                <w:kern w:val="0"/>
                <w:szCs w:val="21"/>
              </w:rPr>
              <w:t>奖项类别</w:t>
            </w:r>
          </w:p>
        </w:tc>
        <w:tc>
          <w:tcPr>
            <w:tcW w:w="1829" w:type="pct"/>
            <w:shd w:val="clear" w:color="auto" w:fill="A8D08D" w:themeFill="accent6" w:themeFillTint="99"/>
            <w:noWrap/>
            <w:vAlign w:val="center"/>
            <w:hideMark/>
          </w:tcPr>
          <w:p w:rsidR="00E744E4" w:rsidRPr="0088609E" w:rsidRDefault="00E744E4" w:rsidP="003C15DA">
            <w:pPr>
              <w:widowControl/>
              <w:jc w:val="center"/>
              <w:rPr>
                <w:rFonts w:ascii="楷体" w:eastAsia="楷体" w:hAnsi="楷体" w:cs="宋体"/>
                <w:b/>
                <w:color w:val="000000"/>
                <w:kern w:val="0"/>
                <w:szCs w:val="21"/>
              </w:rPr>
            </w:pPr>
            <w:r w:rsidRPr="0088609E">
              <w:rPr>
                <w:rFonts w:ascii="楷体" w:eastAsia="楷体" w:hAnsi="楷体" w:cs="宋体" w:hint="eastAsia"/>
                <w:b/>
                <w:color w:val="000000"/>
                <w:kern w:val="0"/>
                <w:szCs w:val="21"/>
              </w:rPr>
              <w:t>获奖全称</w:t>
            </w:r>
          </w:p>
        </w:tc>
        <w:tc>
          <w:tcPr>
            <w:tcW w:w="1277" w:type="pct"/>
            <w:shd w:val="clear" w:color="auto" w:fill="A8D08D" w:themeFill="accent6" w:themeFillTint="99"/>
            <w:noWrap/>
            <w:vAlign w:val="center"/>
            <w:hideMark/>
          </w:tcPr>
          <w:p w:rsidR="00E744E4" w:rsidRPr="0088609E" w:rsidRDefault="00E744E4" w:rsidP="0088609E">
            <w:pPr>
              <w:widowControl/>
              <w:jc w:val="center"/>
              <w:rPr>
                <w:rFonts w:ascii="楷体" w:eastAsia="楷体" w:hAnsi="楷体" w:cs="宋体"/>
                <w:b/>
                <w:color w:val="000000"/>
                <w:kern w:val="0"/>
                <w:szCs w:val="21"/>
              </w:rPr>
            </w:pPr>
            <w:r w:rsidRPr="0088609E">
              <w:rPr>
                <w:rFonts w:ascii="楷体" w:eastAsia="楷体" w:hAnsi="楷体" w:cs="宋体" w:hint="eastAsia"/>
                <w:b/>
                <w:color w:val="000000"/>
                <w:kern w:val="0"/>
                <w:szCs w:val="21"/>
              </w:rPr>
              <w:t>颁奖单位</w:t>
            </w:r>
          </w:p>
        </w:tc>
      </w:tr>
      <w:tr w:rsidR="00E744E4" w:rsidRPr="0088609E" w:rsidTr="00E744E4">
        <w:trPr>
          <w:trHeight w:val="885"/>
        </w:trPr>
        <w:tc>
          <w:tcPr>
            <w:tcW w:w="3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1</w:t>
            </w:r>
          </w:p>
        </w:tc>
        <w:tc>
          <w:tcPr>
            <w:tcW w:w="4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仰燕燕</w:t>
            </w:r>
          </w:p>
        </w:tc>
        <w:tc>
          <w:tcPr>
            <w:tcW w:w="415" w:type="pct"/>
            <w:shd w:val="clear" w:color="auto" w:fill="auto"/>
            <w:vAlign w:val="center"/>
          </w:tcPr>
          <w:p w:rsidR="00E744E4" w:rsidRPr="0088609E" w:rsidRDefault="00E744E4" w:rsidP="00214501">
            <w:pPr>
              <w:widowControl/>
              <w:spacing w:line="300" w:lineRule="exact"/>
              <w:jc w:val="center"/>
              <w:rPr>
                <w:rFonts w:ascii="楷体" w:eastAsia="楷体" w:hAnsi="楷体" w:cs="宋体"/>
                <w:kern w:val="0"/>
                <w:szCs w:val="21"/>
              </w:rPr>
            </w:pPr>
            <w:r>
              <w:rPr>
                <w:rFonts w:ascii="楷体" w:eastAsia="楷体" w:hAnsi="楷体" w:cs="宋体" w:hint="eastAsia"/>
                <w:kern w:val="0"/>
                <w:szCs w:val="21"/>
              </w:rPr>
              <w:t>奉贤中专</w:t>
            </w:r>
          </w:p>
        </w:tc>
        <w:tc>
          <w:tcPr>
            <w:tcW w:w="583" w:type="pct"/>
            <w:vMerge w:val="restar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区级</w:t>
            </w:r>
          </w:p>
        </w:tc>
        <w:tc>
          <w:tcPr>
            <w:tcW w:w="1829" w:type="pct"/>
            <w:shd w:val="clear" w:color="auto" w:fill="auto"/>
            <w:vAlign w:val="center"/>
            <w:hideMark/>
          </w:tcPr>
          <w:p w:rsidR="00E744E4" w:rsidRPr="0088609E" w:rsidRDefault="00E744E4" w:rsidP="00214501">
            <w:pPr>
              <w:widowControl/>
              <w:spacing w:line="300" w:lineRule="exact"/>
              <w:jc w:val="left"/>
              <w:rPr>
                <w:rFonts w:ascii="楷体" w:eastAsia="楷体" w:hAnsi="楷体" w:cs="宋体"/>
                <w:kern w:val="0"/>
                <w:szCs w:val="21"/>
              </w:rPr>
            </w:pPr>
            <w:r w:rsidRPr="0088609E">
              <w:rPr>
                <w:rFonts w:ascii="楷体" w:eastAsia="楷体" w:hAnsi="楷体" w:cs="宋体" w:hint="eastAsia"/>
                <w:kern w:val="0"/>
                <w:szCs w:val="21"/>
              </w:rPr>
              <w:t>2017-2018年奉贤区优秀班主任</w:t>
            </w:r>
          </w:p>
        </w:tc>
        <w:tc>
          <w:tcPr>
            <w:tcW w:w="1277" w:type="pct"/>
            <w:vMerge w:val="restart"/>
            <w:shd w:val="clear" w:color="auto" w:fill="auto"/>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中共上海市奉贤区教育局委员会</w:t>
            </w:r>
            <w:r>
              <w:rPr>
                <w:rFonts w:ascii="楷体" w:eastAsia="楷体" w:hAnsi="楷体" w:cs="宋体" w:hint="eastAsia"/>
                <w:kern w:val="0"/>
                <w:szCs w:val="21"/>
              </w:rPr>
              <w:t>、</w:t>
            </w:r>
            <w:r w:rsidRPr="0088609E">
              <w:rPr>
                <w:rFonts w:ascii="楷体" w:eastAsia="楷体" w:hAnsi="楷体" w:cs="宋体" w:hint="eastAsia"/>
                <w:kern w:val="0"/>
                <w:szCs w:val="21"/>
              </w:rPr>
              <w:t>上海市奉贤区教育局</w:t>
            </w:r>
          </w:p>
        </w:tc>
      </w:tr>
      <w:tr w:rsidR="00E744E4" w:rsidRPr="0088609E" w:rsidTr="00E744E4">
        <w:trPr>
          <w:trHeight w:val="684"/>
        </w:trPr>
        <w:tc>
          <w:tcPr>
            <w:tcW w:w="3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2</w:t>
            </w:r>
          </w:p>
        </w:tc>
        <w:tc>
          <w:tcPr>
            <w:tcW w:w="4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顾建明</w:t>
            </w:r>
          </w:p>
        </w:tc>
        <w:tc>
          <w:tcPr>
            <w:tcW w:w="415" w:type="pct"/>
            <w:shd w:val="clear" w:color="auto" w:fill="auto"/>
            <w:vAlign w:val="center"/>
          </w:tcPr>
          <w:p w:rsidR="00E744E4" w:rsidRPr="0088609E" w:rsidRDefault="00E744E4" w:rsidP="00214501">
            <w:pPr>
              <w:widowControl/>
              <w:spacing w:line="300" w:lineRule="exact"/>
              <w:jc w:val="center"/>
              <w:rPr>
                <w:rFonts w:ascii="楷体" w:eastAsia="楷体" w:hAnsi="楷体" w:cs="宋体"/>
                <w:kern w:val="0"/>
                <w:szCs w:val="21"/>
              </w:rPr>
            </w:pPr>
            <w:r>
              <w:rPr>
                <w:rFonts w:ascii="楷体" w:eastAsia="楷体" w:hAnsi="楷体" w:cs="宋体" w:hint="eastAsia"/>
                <w:kern w:val="0"/>
                <w:szCs w:val="21"/>
              </w:rPr>
              <w:t>奉贤中专</w:t>
            </w:r>
          </w:p>
        </w:tc>
        <w:tc>
          <w:tcPr>
            <w:tcW w:w="583" w:type="pct"/>
            <w:vMerge/>
            <w:vAlign w:val="center"/>
            <w:hideMark/>
          </w:tcPr>
          <w:p w:rsidR="00E744E4" w:rsidRPr="0088609E" w:rsidRDefault="00E744E4" w:rsidP="00214501">
            <w:pPr>
              <w:widowControl/>
              <w:spacing w:line="300" w:lineRule="exact"/>
              <w:jc w:val="left"/>
              <w:rPr>
                <w:rFonts w:ascii="楷体" w:eastAsia="楷体" w:hAnsi="楷体" w:cs="宋体"/>
                <w:kern w:val="0"/>
                <w:szCs w:val="21"/>
              </w:rPr>
            </w:pPr>
          </w:p>
        </w:tc>
        <w:tc>
          <w:tcPr>
            <w:tcW w:w="1829" w:type="pct"/>
            <w:shd w:val="clear" w:color="auto" w:fill="auto"/>
            <w:vAlign w:val="center"/>
            <w:hideMark/>
          </w:tcPr>
          <w:p w:rsidR="00E744E4" w:rsidRPr="0088609E" w:rsidRDefault="00E744E4" w:rsidP="00214501">
            <w:pPr>
              <w:widowControl/>
              <w:spacing w:line="300" w:lineRule="exact"/>
              <w:jc w:val="left"/>
              <w:rPr>
                <w:rFonts w:ascii="楷体" w:eastAsia="楷体" w:hAnsi="楷体" w:cs="宋体"/>
                <w:kern w:val="0"/>
                <w:szCs w:val="21"/>
              </w:rPr>
            </w:pPr>
            <w:r w:rsidRPr="0088609E">
              <w:rPr>
                <w:rFonts w:ascii="楷体" w:eastAsia="楷体" w:hAnsi="楷体" w:cs="宋体" w:hint="eastAsia"/>
                <w:kern w:val="0"/>
                <w:szCs w:val="21"/>
              </w:rPr>
              <w:t>2018年奉贤区卓越名校长</w:t>
            </w:r>
          </w:p>
        </w:tc>
        <w:tc>
          <w:tcPr>
            <w:tcW w:w="1277" w:type="pct"/>
            <w:vMerge/>
            <w:vAlign w:val="center"/>
            <w:hideMark/>
          </w:tcPr>
          <w:p w:rsidR="00E744E4" w:rsidRPr="0088609E" w:rsidRDefault="00E744E4" w:rsidP="00214501">
            <w:pPr>
              <w:widowControl/>
              <w:spacing w:line="300" w:lineRule="exact"/>
              <w:jc w:val="left"/>
              <w:rPr>
                <w:rFonts w:ascii="楷体" w:eastAsia="楷体" w:hAnsi="楷体" w:cs="宋体"/>
                <w:kern w:val="0"/>
                <w:szCs w:val="21"/>
              </w:rPr>
            </w:pPr>
          </w:p>
        </w:tc>
      </w:tr>
      <w:tr w:rsidR="00E744E4" w:rsidRPr="0088609E" w:rsidTr="00E744E4">
        <w:trPr>
          <w:trHeight w:val="885"/>
        </w:trPr>
        <w:tc>
          <w:tcPr>
            <w:tcW w:w="3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3</w:t>
            </w:r>
          </w:p>
        </w:tc>
        <w:tc>
          <w:tcPr>
            <w:tcW w:w="498" w:type="pct"/>
            <w:shd w:val="clear" w:color="auto" w:fill="auto"/>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朱勇 滕军燕     陈玉国</w:t>
            </w:r>
          </w:p>
        </w:tc>
        <w:tc>
          <w:tcPr>
            <w:tcW w:w="415" w:type="pct"/>
            <w:shd w:val="clear" w:color="auto" w:fill="auto"/>
            <w:vAlign w:val="center"/>
          </w:tcPr>
          <w:p w:rsidR="00E744E4" w:rsidRPr="0088609E" w:rsidRDefault="00E744E4" w:rsidP="00214501">
            <w:pPr>
              <w:widowControl/>
              <w:spacing w:line="300" w:lineRule="exact"/>
              <w:jc w:val="center"/>
              <w:rPr>
                <w:rFonts w:ascii="楷体" w:eastAsia="楷体" w:hAnsi="楷体" w:cs="宋体"/>
                <w:kern w:val="0"/>
                <w:szCs w:val="21"/>
              </w:rPr>
            </w:pPr>
            <w:r>
              <w:rPr>
                <w:rFonts w:ascii="楷体" w:eastAsia="楷体" w:hAnsi="楷体" w:cs="宋体" w:hint="eastAsia"/>
                <w:kern w:val="0"/>
                <w:szCs w:val="21"/>
              </w:rPr>
              <w:t>奉贤中专</w:t>
            </w:r>
          </w:p>
        </w:tc>
        <w:tc>
          <w:tcPr>
            <w:tcW w:w="583" w:type="pct"/>
            <w:vMerge/>
            <w:vAlign w:val="center"/>
            <w:hideMark/>
          </w:tcPr>
          <w:p w:rsidR="00E744E4" w:rsidRPr="0088609E" w:rsidRDefault="00E744E4" w:rsidP="00214501">
            <w:pPr>
              <w:widowControl/>
              <w:spacing w:line="300" w:lineRule="exact"/>
              <w:jc w:val="left"/>
              <w:rPr>
                <w:rFonts w:ascii="楷体" w:eastAsia="楷体" w:hAnsi="楷体" w:cs="宋体"/>
                <w:kern w:val="0"/>
                <w:szCs w:val="21"/>
              </w:rPr>
            </w:pPr>
          </w:p>
        </w:tc>
        <w:tc>
          <w:tcPr>
            <w:tcW w:w="1829" w:type="pct"/>
            <w:shd w:val="clear" w:color="auto" w:fill="auto"/>
            <w:vAlign w:val="center"/>
            <w:hideMark/>
          </w:tcPr>
          <w:p w:rsidR="00E744E4" w:rsidRPr="0088609E" w:rsidRDefault="00E744E4" w:rsidP="00214501">
            <w:pPr>
              <w:widowControl/>
              <w:spacing w:line="300" w:lineRule="exact"/>
              <w:jc w:val="left"/>
              <w:rPr>
                <w:rFonts w:ascii="楷体" w:eastAsia="楷体" w:hAnsi="楷体" w:cs="宋体"/>
                <w:kern w:val="0"/>
                <w:szCs w:val="21"/>
              </w:rPr>
            </w:pPr>
            <w:r w:rsidRPr="0088609E">
              <w:rPr>
                <w:rFonts w:ascii="楷体" w:eastAsia="楷体" w:hAnsi="楷体" w:cs="宋体" w:hint="eastAsia"/>
                <w:kern w:val="0"/>
                <w:szCs w:val="21"/>
              </w:rPr>
              <w:t>2018名教师</w:t>
            </w:r>
          </w:p>
        </w:tc>
        <w:tc>
          <w:tcPr>
            <w:tcW w:w="1277" w:type="pct"/>
            <w:vMerge/>
            <w:vAlign w:val="center"/>
            <w:hideMark/>
          </w:tcPr>
          <w:p w:rsidR="00E744E4" w:rsidRPr="0088609E" w:rsidRDefault="00E744E4" w:rsidP="00214501">
            <w:pPr>
              <w:widowControl/>
              <w:spacing w:line="300" w:lineRule="exact"/>
              <w:jc w:val="left"/>
              <w:rPr>
                <w:rFonts w:ascii="楷体" w:eastAsia="楷体" w:hAnsi="楷体" w:cs="宋体"/>
                <w:kern w:val="0"/>
                <w:szCs w:val="21"/>
              </w:rPr>
            </w:pPr>
          </w:p>
        </w:tc>
      </w:tr>
      <w:tr w:rsidR="00E744E4" w:rsidRPr="0088609E" w:rsidTr="00E744E4">
        <w:trPr>
          <w:trHeight w:val="614"/>
        </w:trPr>
        <w:tc>
          <w:tcPr>
            <w:tcW w:w="3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4</w:t>
            </w:r>
          </w:p>
        </w:tc>
        <w:tc>
          <w:tcPr>
            <w:tcW w:w="4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王雪华</w:t>
            </w:r>
          </w:p>
        </w:tc>
        <w:tc>
          <w:tcPr>
            <w:tcW w:w="415" w:type="pct"/>
            <w:shd w:val="clear" w:color="auto" w:fill="auto"/>
            <w:vAlign w:val="center"/>
          </w:tcPr>
          <w:p w:rsidR="00E744E4" w:rsidRPr="0088609E" w:rsidRDefault="00E744E4" w:rsidP="00214501">
            <w:pPr>
              <w:widowControl/>
              <w:spacing w:line="300" w:lineRule="exact"/>
              <w:jc w:val="center"/>
              <w:rPr>
                <w:rFonts w:ascii="楷体" w:eastAsia="楷体" w:hAnsi="楷体" w:cs="宋体"/>
                <w:kern w:val="0"/>
                <w:szCs w:val="21"/>
              </w:rPr>
            </w:pPr>
            <w:r>
              <w:rPr>
                <w:rFonts w:ascii="楷体" w:eastAsia="楷体" w:hAnsi="楷体" w:cs="宋体" w:hint="eastAsia"/>
                <w:kern w:val="0"/>
                <w:szCs w:val="21"/>
              </w:rPr>
              <w:t>奉贤中专</w:t>
            </w:r>
          </w:p>
        </w:tc>
        <w:tc>
          <w:tcPr>
            <w:tcW w:w="583" w:type="pct"/>
            <w:vMerge/>
            <w:vAlign w:val="center"/>
            <w:hideMark/>
          </w:tcPr>
          <w:p w:rsidR="00E744E4" w:rsidRPr="0088609E" w:rsidRDefault="00E744E4" w:rsidP="00214501">
            <w:pPr>
              <w:widowControl/>
              <w:spacing w:line="300" w:lineRule="exact"/>
              <w:jc w:val="left"/>
              <w:rPr>
                <w:rFonts w:ascii="楷体" w:eastAsia="楷体" w:hAnsi="楷体" w:cs="宋体"/>
                <w:kern w:val="0"/>
                <w:szCs w:val="21"/>
              </w:rPr>
            </w:pPr>
          </w:p>
        </w:tc>
        <w:tc>
          <w:tcPr>
            <w:tcW w:w="1829" w:type="pct"/>
            <w:shd w:val="clear" w:color="auto" w:fill="auto"/>
            <w:vAlign w:val="center"/>
            <w:hideMark/>
          </w:tcPr>
          <w:p w:rsidR="00E744E4" w:rsidRPr="0088609E" w:rsidRDefault="00E744E4" w:rsidP="00214501">
            <w:pPr>
              <w:widowControl/>
              <w:spacing w:line="300" w:lineRule="exact"/>
              <w:jc w:val="left"/>
              <w:rPr>
                <w:rFonts w:ascii="楷体" w:eastAsia="楷体" w:hAnsi="楷体" w:cs="宋体"/>
                <w:kern w:val="0"/>
                <w:szCs w:val="21"/>
              </w:rPr>
            </w:pPr>
            <w:r w:rsidRPr="0088609E">
              <w:rPr>
                <w:rFonts w:ascii="楷体" w:eastAsia="楷体" w:hAnsi="楷体" w:cs="宋体" w:hint="eastAsia"/>
                <w:kern w:val="0"/>
                <w:szCs w:val="21"/>
              </w:rPr>
              <w:t>2018优秀骨干校长</w:t>
            </w:r>
          </w:p>
        </w:tc>
        <w:tc>
          <w:tcPr>
            <w:tcW w:w="1277" w:type="pct"/>
            <w:vMerge/>
            <w:vAlign w:val="center"/>
            <w:hideMark/>
          </w:tcPr>
          <w:p w:rsidR="00E744E4" w:rsidRPr="0088609E" w:rsidRDefault="00E744E4" w:rsidP="00214501">
            <w:pPr>
              <w:widowControl/>
              <w:spacing w:line="300" w:lineRule="exact"/>
              <w:jc w:val="left"/>
              <w:rPr>
                <w:rFonts w:ascii="楷体" w:eastAsia="楷体" w:hAnsi="楷体" w:cs="宋体"/>
                <w:kern w:val="0"/>
                <w:szCs w:val="21"/>
              </w:rPr>
            </w:pPr>
          </w:p>
        </w:tc>
      </w:tr>
      <w:tr w:rsidR="00E744E4" w:rsidRPr="0088609E" w:rsidTr="00E744E4">
        <w:trPr>
          <w:trHeight w:val="885"/>
        </w:trPr>
        <w:tc>
          <w:tcPr>
            <w:tcW w:w="3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5</w:t>
            </w:r>
          </w:p>
        </w:tc>
        <w:tc>
          <w:tcPr>
            <w:tcW w:w="498" w:type="pct"/>
            <w:shd w:val="clear" w:color="auto" w:fill="auto"/>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许曲 陈珏 汤晴韵 宋利明 唐春凤艾院 许翠凤</w:t>
            </w:r>
          </w:p>
        </w:tc>
        <w:tc>
          <w:tcPr>
            <w:tcW w:w="415" w:type="pct"/>
            <w:shd w:val="clear" w:color="auto" w:fill="auto"/>
            <w:vAlign w:val="center"/>
          </w:tcPr>
          <w:p w:rsidR="00E744E4" w:rsidRPr="0088609E" w:rsidRDefault="00E744E4" w:rsidP="00214501">
            <w:pPr>
              <w:widowControl/>
              <w:spacing w:line="300" w:lineRule="exact"/>
              <w:jc w:val="center"/>
              <w:rPr>
                <w:rFonts w:ascii="楷体" w:eastAsia="楷体" w:hAnsi="楷体" w:cs="宋体"/>
                <w:kern w:val="0"/>
                <w:szCs w:val="21"/>
              </w:rPr>
            </w:pPr>
            <w:r>
              <w:rPr>
                <w:rFonts w:ascii="楷体" w:eastAsia="楷体" w:hAnsi="楷体" w:cs="宋体" w:hint="eastAsia"/>
                <w:kern w:val="0"/>
                <w:szCs w:val="21"/>
              </w:rPr>
              <w:t>奉贤中专</w:t>
            </w:r>
          </w:p>
        </w:tc>
        <w:tc>
          <w:tcPr>
            <w:tcW w:w="583" w:type="pct"/>
            <w:vMerge/>
            <w:vAlign w:val="center"/>
            <w:hideMark/>
          </w:tcPr>
          <w:p w:rsidR="00E744E4" w:rsidRPr="0088609E" w:rsidRDefault="00E744E4" w:rsidP="00214501">
            <w:pPr>
              <w:widowControl/>
              <w:spacing w:line="300" w:lineRule="exact"/>
              <w:jc w:val="left"/>
              <w:rPr>
                <w:rFonts w:ascii="楷体" w:eastAsia="楷体" w:hAnsi="楷体" w:cs="宋体"/>
                <w:kern w:val="0"/>
                <w:szCs w:val="21"/>
              </w:rPr>
            </w:pPr>
          </w:p>
        </w:tc>
        <w:tc>
          <w:tcPr>
            <w:tcW w:w="1829" w:type="pct"/>
            <w:shd w:val="clear" w:color="auto" w:fill="auto"/>
            <w:vAlign w:val="center"/>
            <w:hideMark/>
          </w:tcPr>
          <w:p w:rsidR="00E744E4" w:rsidRPr="0088609E" w:rsidRDefault="00E744E4" w:rsidP="00214501">
            <w:pPr>
              <w:widowControl/>
              <w:spacing w:line="300" w:lineRule="exact"/>
              <w:jc w:val="left"/>
              <w:rPr>
                <w:rFonts w:ascii="楷体" w:eastAsia="楷体" w:hAnsi="楷体" w:cs="宋体"/>
                <w:kern w:val="0"/>
                <w:szCs w:val="21"/>
              </w:rPr>
            </w:pPr>
            <w:r w:rsidRPr="0088609E">
              <w:rPr>
                <w:rFonts w:ascii="楷体" w:eastAsia="楷体" w:hAnsi="楷体" w:cs="宋体" w:hint="eastAsia"/>
                <w:kern w:val="0"/>
                <w:szCs w:val="21"/>
              </w:rPr>
              <w:t>2018年优秀骨干教师</w:t>
            </w:r>
          </w:p>
        </w:tc>
        <w:tc>
          <w:tcPr>
            <w:tcW w:w="1277" w:type="pct"/>
            <w:vMerge/>
            <w:vAlign w:val="center"/>
            <w:hideMark/>
          </w:tcPr>
          <w:p w:rsidR="00E744E4" w:rsidRPr="0088609E" w:rsidRDefault="00E744E4" w:rsidP="00214501">
            <w:pPr>
              <w:widowControl/>
              <w:spacing w:line="300" w:lineRule="exact"/>
              <w:jc w:val="left"/>
              <w:rPr>
                <w:rFonts w:ascii="楷体" w:eastAsia="楷体" w:hAnsi="楷体" w:cs="宋体"/>
                <w:kern w:val="0"/>
                <w:szCs w:val="21"/>
              </w:rPr>
            </w:pPr>
          </w:p>
        </w:tc>
      </w:tr>
      <w:tr w:rsidR="00E744E4" w:rsidRPr="0088609E" w:rsidTr="00E744E4">
        <w:trPr>
          <w:trHeight w:val="461"/>
        </w:trPr>
        <w:tc>
          <w:tcPr>
            <w:tcW w:w="3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6</w:t>
            </w:r>
          </w:p>
        </w:tc>
        <w:tc>
          <w:tcPr>
            <w:tcW w:w="498" w:type="pct"/>
            <w:shd w:val="clear" w:color="auto" w:fill="auto"/>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陆汝群徐莉群张赟</w:t>
            </w:r>
          </w:p>
        </w:tc>
        <w:tc>
          <w:tcPr>
            <w:tcW w:w="415" w:type="pct"/>
            <w:shd w:val="clear" w:color="auto" w:fill="auto"/>
            <w:vAlign w:val="center"/>
          </w:tcPr>
          <w:p w:rsidR="00E744E4" w:rsidRPr="0088609E" w:rsidRDefault="00E744E4" w:rsidP="00214501">
            <w:pPr>
              <w:widowControl/>
              <w:spacing w:line="300" w:lineRule="exact"/>
              <w:jc w:val="center"/>
              <w:rPr>
                <w:rFonts w:ascii="楷体" w:eastAsia="楷体" w:hAnsi="楷体" w:cs="宋体"/>
                <w:kern w:val="0"/>
                <w:szCs w:val="21"/>
              </w:rPr>
            </w:pPr>
            <w:r>
              <w:rPr>
                <w:rFonts w:ascii="楷体" w:eastAsia="楷体" w:hAnsi="楷体" w:cs="宋体" w:hint="eastAsia"/>
                <w:kern w:val="0"/>
                <w:szCs w:val="21"/>
              </w:rPr>
              <w:t>奉贤中专</w:t>
            </w:r>
          </w:p>
        </w:tc>
        <w:tc>
          <w:tcPr>
            <w:tcW w:w="583" w:type="pct"/>
            <w:vMerge/>
            <w:vAlign w:val="center"/>
            <w:hideMark/>
          </w:tcPr>
          <w:p w:rsidR="00E744E4" w:rsidRPr="0088609E" w:rsidRDefault="00E744E4" w:rsidP="00214501">
            <w:pPr>
              <w:widowControl/>
              <w:spacing w:line="300" w:lineRule="exact"/>
              <w:jc w:val="left"/>
              <w:rPr>
                <w:rFonts w:ascii="楷体" w:eastAsia="楷体" w:hAnsi="楷体" w:cs="宋体"/>
                <w:kern w:val="0"/>
                <w:szCs w:val="21"/>
              </w:rPr>
            </w:pPr>
          </w:p>
        </w:tc>
        <w:tc>
          <w:tcPr>
            <w:tcW w:w="1829" w:type="pct"/>
            <w:shd w:val="clear" w:color="auto" w:fill="auto"/>
            <w:vAlign w:val="center"/>
            <w:hideMark/>
          </w:tcPr>
          <w:p w:rsidR="00E744E4" w:rsidRPr="0088609E" w:rsidRDefault="00E744E4" w:rsidP="00214501">
            <w:pPr>
              <w:widowControl/>
              <w:spacing w:line="300" w:lineRule="exact"/>
              <w:jc w:val="left"/>
              <w:rPr>
                <w:rFonts w:ascii="楷体" w:eastAsia="楷体" w:hAnsi="楷体" w:cs="宋体"/>
                <w:kern w:val="0"/>
                <w:szCs w:val="21"/>
              </w:rPr>
            </w:pPr>
            <w:r w:rsidRPr="0088609E">
              <w:rPr>
                <w:rFonts w:ascii="楷体" w:eastAsia="楷体" w:hAnsi="楷体" w:cs="宋体" w:hint="eastAsia"/>
                <w:kern w:val="0"/>
                <w:szCs w:val="21"/>
              </w:rPr>
              <w:t>2018年优秀青年教师</w:t>
            </w:r>
          </w:p>
        </w:tc>
        <w:tc>
          <w:tcPr>
            <w:tcW w:w="1277" w:type="pct"/>
            <w:vMerge/>
            <w:vAlign w:val="center"/>
            <w:hideMark/>
          </w:tcPr>
          <w:p w:rsidR="00E744E4" w:rsidRPr="0088609E" w:rsidRDefault="00E744E4" w:rsidP="00214501">
            <w:pPr>
              <w:widowControl/>
              <w:spacing w:line="300" w:lineRule="exact"/>
              <w:jc w:val="left"/>
              <w:rPr>
                <w:rFonts w:ascii="楷体" w:eastAsia="楷体" w:hAnsi="楷体" w:cs="宋体"/>
                <w:kern w:val="0"/>
                <w:szCs w:val="21"/>
              </w:rPr>
            </w:pPr>
          </w:p>
        </w:tc>
      </w:tr>
      <w:tr w:rsidR="00E744E4" w:rsidRPr="0088609E" w:rsidTr="00E744E4">
        <w:trPr>
          <w:trHeight w:val="885"/>
        </w:trPr>
        <w:tc>
          <w:tcPr>
            <w:tcW w:w="3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7</w:t>
            </w:r>
          </w:p>
        </w:tc>
        <w:tc>
          <w:tcPr>
            <w:tcW w:w="498" w:type="pct"/>
            <w:shd w:val="clear" w:color="auto" w:fill="auto"/>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张赟</w:t>
            </w:r>
          </w:p>
        </w:tc>
        <w:tc>
          <w:tcPr>
            <w:tcW w:w="415" w:type="pct"/>
            <w:shd w:val="clear" w:color="auto" w:fill="auto"/>
            <w:vAlign w:val="center"/>
          </w:tcPr>
          <w:p w:rsidR="00E744E4" w:rsidRPr="0088609E" w:rsidRDefault="00E744E4" w:rsidP="00214501">
            <w:pPr>
              <w:widowControl/>
              <w:spacing w:line="300" w:lineRule="exact"/>
              <w:jc w:val="center"/>
              <w:rPr>
                <w:rFonts w:ascii="楷体" w:eastAsia="楷体" w:hAnsi="楷体" w:cs="宋体"/>
                <w:kern w:val="0"/>
                <w:szCs w:val="21"/>
              </w:rPr>
            </w:pPr>
            <w:r>
              <w:rPr>
                <w:rFonts w:ascii="楷体" w:eastAsia="楷体" w:hAnsi="楷体" w:cs="宋体" w:hint="eastAsia"/>
                <w:kern w:val="0"/>
                <w:szCs w:val="21"/>
              </w:rPr>
              <w:t>奉贤中专</w:t>
            </w:r>
          </w:p>
        </w:tc>
        <w:tc>
          <w:tcPr>
            <w:tcW w:w="583" w:type="pct"/>
            <w:shd w:val="clear" w:color="auto" w:fill="auto"/>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国家级</w:t>
            </w:r>
          </w:p>
        </w:tc>
        <w:tc>
          <w:tcPr>
            <w:tcW w:w="1829" w:type="pct"/>
            <w:shd w:val="clear" w:color="auto" w:fill="auto"/>
            <w:vAlign w:val="center"/>
            <w:hideMark/>
          </w:tcPr>
          <w:p w:rsidR="00E744E4" w:rsidRPr="0088609E" w:rsidRDefault="00E744E4" w:rsidP="00214501">
            <w:pPr>
              <w:widowControl/>
              <w:spacing w:line="300" w:lineRule="exact"/>
              <w:jc w:val="left"/>
              <w:rPr>
                <w:rFonts w:ascii="楷体" w:eastAsia="楷体" w:hAnsi="楷体" w:cs="宋体"/>
                <w:kern w:val="0"/>
                <w:szCs w:val="21"/>
              </w:rPr>
            </w:pPr>
            <w:r w:rsidRPr="0088609E">
              <w:rPr>
                <w:rFonts w:ascii="楷体" w:eastAsia="楷体" w:hAnsi="楷体" w:cs="宋体" w:hint="eastAsia"/>
                <w:kern w:val="0"/>
                <w:szCs w:val="21"/>
              </w:rPr>
              <w:t>全国中等职业学校班主任专业能力研学提升活动2018年“教育故事演讲问答”中，获得“十佳”优异成绩</w:t>
            </w:r>
          </w:p>
        </w:tc>
        <w:tc>
          <w:tcPr>
            <w:tcW w:w="1277" w:type="pct"/>
            <w:shd w:val="clear" w:color="auto" w:fill="auto"/>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中国职业技术教育学会德育工作委员会</w:t>
            </w:r>
          </w:p>
        </w:tc>
      </w:tr>
      <w:tr w:rsidR="00E744E4" w:rsidRPr="0088609E" w:rsidTr="00E744E4">
        <w:trPr>
          <w:trHeight w:val="885"/>
        </w:trPr>
        <w:tc>
          <w:tcPr>
            <w:tcW w:w="3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8</w:t>
            </w:r>
          </w:p>
        </w:tc>
        <w:tc>
          <w:tcPr>
            <w:tcW w:w="498" w:type="pct"/>
            <w:shd w:val="clear" w:color="auto" w:fill="auto"/>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张赟</w:t>
            </w:r>
          </w:p>
        </w:tc>
        <w:tc>
          <w:tcPr>
            <w:tcW w:w="415" w:type="pct"/>
            <w:shd w:val="clear" w:color="auto" w:fill="auto"/>
            <w:vAlign w:val="center"/>
          </w:tcPr>
          <w:p w:rsidR="00E744E4" w:rsidRPr="0088609E" w:rsidRDefault="00E744E4" w:rsidP="00214501">
            <w:pPr>
              <w:widowControl/>
              <w:spacing w:line="300" w:lineRule="exact"/>
              <w:jc w:val="center"/>
              <w:rPr>
                <w:rFonts w:ascii="楷体" w:eastAsia="楷体" w:hAnsi="楷体" w:cs="宋体"/>
                <w:kern w:val="0"/>
                <w:szCs w:val="21"/>
              </w:rPr>
            </w:pPr>
            <w:r>
              <w:rPr>
                <w:rFonts w:ascii="楷体" w:eastAsia="楷体" w:hAnsi="楷体" w:cs="宋体" w:hint="eastAsia"/>
                <w:kern w:val="0"/>
                <w:szCs w:val="21"/>
              </w:rPr>
              <w:t>奉贤中专</w:t>
            </w:r>
          </w:p>
        </w:tc>
        <w:tc>
          <w:tcPr>
            <w:tcW w:w="583" w:type="pct"/>
            <w:shd w:val="clear" w:color="auto" w:fill="auto"/>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国家级</w:t>
            </w:r>
          </w:p>
        </w:tc>
        <w:tc>
          <w:tcPr>
            <w:tcW w:w="1829" w:type="pct"/>
            <w:shd w:val="clear" w:color="auto" w:fill="auto"/>
            <w:vAlign w:val="center"/>
            <w:hideMark/>
          </w:tcPr>
          <w:p w:rsidR="00E744E4" w:rsidRPr="0088609E" w:rsidRDefault="00E744E4" w:rsidP="00214501">
            <w:pPr>
              <w:widowControl/>
              <w:spacing w:line="300" w:lineRule="exact"/>
              <w:jc w:val="left"/>
              <w:rPr>
                <w:rFonts w:ascii="楷体" w:eastAsia="楷体" w:hAnsi="楷体" w:cs="宋体"/>
                <w:kern w:val="0"/>
                <w:szCs w:val="21"/>
              </w:rPr>
            </w:pPr>
            <w:r w:rsidRPr="0088609E">
              <w:rPr>
                <w:rFonts w:ascii="楷体" w:eastAsia="楷体" w:hAnsi="楷体" w:cs="宋体" w:hint="eastAsia"/>
                <w:kern w:val="0"/>
                <w:szCs w:val="21"/>
              </w:rPr>
              <w:t>全国中等职业学校班主任专业能力研学提升活动2018年“才艺展示”中，获得优异成绩</w:t>
            </w:r>
          </w:p>
        </w:tc>
        <w:tc>
          <w:tcPr>
            <w:tcW w:w="1277" w:type="pct"/>
            <w:shd w:val="clear" w:color="auto" w:fill="auto"/>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中国职业技术教育学会德育工作委员会</w:t>
            </w:r>
          </w:p>
        </w:tc>
      </w:tr>
      <w:tr w:rsidR="00E744E4" w:rsidRPr="0088609E" w:rsidTr="00E744E4">
        <w:trPr>
          <w:trHeight w:val="885"/>
        </w:trPr>
        <w:tc>
          <w:tcPr>
            <w:tcW w:w="3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9</w:t>
            </w:r>
          </w:p>
        </w:tc>
        <w:tc>
          <w:tcPr>
            <w:tcW w:w="498" w:type="pct"/>
            <w:shd w:val="clear" w:color="auto" w:fill="auto"/>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张赟</w:t>
            </w:r>
          </w:p>
        </w:tc>
        <w:tc>
          <w:tcPr>
            <w:tcW w:w="415" w:type="pct"/>
            <w:shd w:val="clear" w:color="auto" w:fill="auto"/>
            <w:vAlign w:val="center"/>
          </w:tcPr>
          <w:p w:rsidR="00E744E4" w:rsidRPr="0088609E" w:rsidRDefault="00E744E4" w:rsidP="00214501">
            <w:pPr>
              <w:widowControl/>
              <w:spacing w:line="300" w:lineRule="exact"/>
              <w:jc w:val="center"/>
              <w:rPr>
                <w:rFonts w:ascii="楷体" w:eastAsia="楷体" w:hAnsi="楷体" w:cs="宋体"/>
                <w:kern w:val="0"/>
                <w:szCs w:val="21"/>
              </w:rPr>
            </w:pPr>
            <w:r>
              <w:rPr>
                <w:rFonts w:ascii="楷体" w:eastAsia="楷体" w:hAnsi="楷体" w:cs="宋体" w:hint="eastAsia"/>
                <w:kern w:val="0"/>
                <w:szCs w:val="21"/>
              </w:rPr>
              <w:t>奉贤中专</w:t>
            </w:r>
          </w:p>
        </w:tc>
        <w:tc>
          <w:tcPr>
            <w:tcW w:w="583" w:type="pct"/>
            <w:shd w:val="clear" w:color="auto" w:fill="auto"/>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国家级</w:t>
            </w:r>
          </w:p>
        </w:tc>
        <w:tc>
          <w:tcPr>
            <w:tcW w:w="1829" w:type="pct"/>
            <w:shd w:val="clear" w:color="auto" w:fill="auto"/>
            <w:vAlign w:val="center"/>
            <w:hideMark/>
          </w:tcPr>
          <w:p w:rsidR="00E744E4" w:rsidRPr="0088609E" w:rsidRDefault="00E744E4" w:rsidP="00214501">
            <w:pPr>
              <w:widowControl/>
              <w:spacing w:line="300" w:lineRule="exact"/>
              <w:jc w:val="left"/>
              <w:rPr>
                <w:rFonts w:ascii="楷体" w:eastAsia="楷体" w:hAnsi="楷体" w:cs="宋体"/>
                <w:kern w:val="0"/>
                <w:szCs w:val="21"/>
              </w:rPr>
            </w:pPr>
            <w:r w:rsidRPr="0088609E">
              <w:rPr>
                <w:rFonts w:ascii="楷体" w:eastAsia="楷体" w:hAnsi="楷体" w:cs="宋体" w:hint="eastAsia"/>
                <w:kern w:val="0"/>
                <w:szCs w:val="21"/>
              </w:rPr>
              <w:t>全国中等职业学校班主任专业能力能力研学提升活动2018年二等奖</w:t>
            </w:r>
          </w:p>
        </w:tc>
        <w:tc>
          <w:tcPr>
            <w:tcW w:w="1277" w:type="pct"/>
            <w:shd w:val="clear" w:color="auto" w:fill="auto"/>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中国职业技术教育学会德育工作委员会</w:t>
            </w:r>
          </w:p>
        </w:tc>
      </w:tr>
      <w:tr w:rsidR="00E744E4" w:rsidRPr="0088609E" w:rsidTr="00E744E4">
        <w:trPr>
          <w:trHeight w:val="885"/>
        </w:trPr>
        <w:tc>
          <w:tcPr>
            <w:tcW w:w="3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10</w:t>
            </w:r>
          </w:p>
        </w:tc>
        <w:tc>
          <w:tcPr>
            <w:tcW w:w="4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滕军燕</w:t>
            </w:r>
          </w:p>
        </w:tc>
        <w:tc>
          <w:tcPr>
            <w:tcW w:w="415" w:type="pct"/>
            <w:shd w:val="clear" w:color="auto" w:fill="auto"/>
            <w:vAlign w:val="center"/>
          </w:tcPr>
          <w:p w:rsidR="00E744E4" w:rsidRPr="0088609E" w:rsidRDefault="00E744E4" w:rsidP="00214501">
            <w:pPr>
              <w:widowControl/>
              <w:spacing w:line="300" w:lineRule="exact"/>
              <w:jc w:val="center"/>
              <w:rPr>
                <w:rFonts w:ascii="楷体" w:eastAsia="楷体" w:hAnsi="楷体" w:cs="宋体"/>
                <w:kern w:val="0"/>
                <w:szCs w:val="21"/>
              </w:rPr>
            </w:pPr>
            <w:r>
              <w:rPr>
                <w:rFonts w:ascii="楷体" w:eastAsia="楷体" w:hAnsi="楷体" w:cs="宋体" w:hint="eastAsia"/>
                <w:kern w:val="0"/>
                <w:szCs w:val="21"/>
              </w:rPr>
              <w:t>奉贤中专</w:t>
            </w:r>
          </w:p>
        </w:tc>
        <w:tc>
          <w:tcPr>
            <w:tcW w:w="583"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国家级</w:t>
            </w:r>
          </w:p>
        </w:tc>
        <w:tc>
          <w:tcPr>
            <w:tcW w:w="1829" w:type="pct"/>
            <w:shd w:val="clear" w:color="auto" w:fill="auto"/>
            <w:vAlign w:val="center"/>
            <w:hideMark/>
          </w:tcPr>
          <w:p w:rsidR="00E744E4" w:rsidRPr="0088609E" w:rsidRDefault="00E744E4" w:rsidP="00214501">
            <w:pPr>
              <w:widowControl/>
              <w:spacing w:line="300" w:lineRule="exact"/>
              <w:jc w:val="left"/>
              <w:rPr>
                <w:rFonts w:ascii="楷体" w:eastAsia="楷体" w:hAnsi="楷体" w:cs="宋体"/>
                <w:kern w:val="0"/>
                <w:szCs w:val="21"/>
              </w:rPr>
            </w:pPr>
            <w:r w:rsidRPr="0088609E">
              <w:rPr>
                <w:rFonts w:ascii="楷体" w:eastAsia="楷体" w:hAnsi="楷体" w:cs="宋体" w:hint="eastAsia"/>
                <w:kern w:val="0"/>
                <w:szCs w:val="21"/>
              </w:rPr>
              <w:t>全国青少年毒品预防教育“6.27”工程优秀教师</w:t>
            </w:r>
          </w:p>
        </w:tc>
        <w:tc>
          <w:tcPr>
            <w:tcW w:w="1277" w:type="pct"/>
            <w:shd w:val="clear" w:color="auto" w:fill="auto"/>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国家禁毒委员会办公室  中国禁毒基金会</w:t>
            </w:r>
          </w:p>
        </w:tc>
      </w:tr>
      <w:tr w:rsidR="00E744E4" w:rsidRPr="0088609E" w:rsidTr="00E744E4">
        <w:trPr>
          <w:trHeight w:val="885"/>
        </w:trPr>
        <w:tc>
          <w:tcPr>
            <w:tcW w:w="3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11</w:t>
            </w:r>
          </w:p>
        </w:tc>
        <w:tc>
          <w:tcPr>
            <w:tcW w:w="4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蒋辉</w:t>
            </w:r>
          </w:p>
        </w:tc>
        <w:tc>
          <w:tcPr>
            <w:tcW w:w="415" w:type="pct"/>
            <w:shd w:val="clear" w:color="auto" w:fill="auto"/>
            <w:vAlign w:val="center"/>
          </w:tcPr>
          <w:p w:rsidR="00E744E4" w:rsidRPr="0088609E" w:rsidRDefault="00E744E4" w:rsidP="00214501">
            <w:pPr>
              <w:widowControl/>
              <w:spacing w:line="300" w:lineRule="exact"/>
              <w:jc w:val="center"/>
              <w:rPr>
                <w:rFonts w:ascii="楷体" w:eastAsia="楷体" w:hAnsi="楷体" w:cs="宋体"/>
                <w:kern w:val="0"/>
                <w:szCs w:val="21"/>
              </w:rPr>
            </w:pPr>
            <w:r>
              <w:rPr>
                <w:rFonts w:ascii="楷体" w:eastAsia="楷体" w:hAnsi="楷体" w:cs="宋体" w:hint="eastAsia"/>
                <w:kern w:val="0"/>
                <w:szCs w:val="21"/>
              </w:rPr>
              <w:t>奉贤中专</w:t>
            </w:r>
          </w:p>
        </w:tc>
        <w:tc>
          <w:tcPr>
            <w:tcW w:w="583"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1829" w:type="pct"/>
            <w:shd w:val="clear" w:color="auto" w:fill="auto"/>
            <w:vAlign w:val="center"/>
            <w:hideMark/>
          </w:tcPr>
          <w:p w:rsidR="00E744E4" w:rsidRPr="0088609E" w:rsidRDefault="00E744E4" w:rsidP="00214501">
            <w:pPr>
              <w:widowControl/>
              <w:spacing w:line="300" w:lineRule="exact"/>
              <w:jc w:val="left"/>
              <w:rPr>
                <w:rFonts w:ascii="楷体" w:eastAsia="楷体" w:hAnsi="楷体" w:cs="宋体"/>
                <w:kern w:val="0"/>
                <w:szCs w:val="21"/>
              </w:rPr>
            </w:pPr>
            <w:r w:rsidRPr="0088609E">
              <w:rPr>
                <w:rFonts w:ascii="楷体" w:eastAsia="楷体" w:hAnsi="楷体" w:cs="宋体" w:hint="eastAsia"/>
                <w:kern w:val="0"/>
                <w:szCs w:val="21"/>
              </w:rPr>
              <w:t>荣获“光影都市·美好生活”2018年“存志杯”上海市第二十二届学生摄影大赛指导一等奖</w:t>
            </w:r>
          </w:p>
        </w:tc>
        <w:tc>
          <w:tcPr>
            <w:tcW w:w="1277" w:type="pct"/>
            <w:shd w:val="clear" w:color="auto" w:fill="auto"/>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上海中外文化艺术交流协会摄影学会</w:t>
            </w:r>
          </w:p>
        </w:tc>
      </w:tr>
      <w:tr w:rsidR="00E744E4" w:rsidRPr="0088609E" w:rsidTr="00E744E4">
        <w:trPr>
          <w:trHeight w:val="274"/>
        </w:trPr>
        <w:tc>
          <w:tcPr>
            <w:tcW w:w="3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12</w:t>
            </w:r>
          </w:p>
        </w:tc>
        <w:tc>
          <w:tcPr>
            <w:tcW w:w="4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张赟</w:t>
            </w:r>
          </w:p>
        </w:tc>
        <w:tc>
          <w:tcPr>
            <w:tcW w:w="415" w:type="pct"/>
            <w:shd w:val="clear" w:color="auto" w:fill="auto"/>
            <w:vAlign w:val="center"/>
          </w:tcPr>
          <w:p w:rsidR="00E744E4" w:rsidRPr="0088609E" w:rsidRDefault="00E744E4" w:rsidP="00214501">
            <w:pPr>
              <w:widowControl/>
              <w:spacing w:line="300" w:lineRule="exact"/>
              <w:jc w:val="center"/>
              <w:rPr>
                <w:rFonts w:ascii="楷体" w:eastAsia="楷体" w:hAnsi="楷体" w:cs="宋体"/>
                <w:kern w:val="0"/>
                <w:szCs w:val="21"/>
              </w:rPr>
            </w:pPr>
            <w:r>
              <w:rPr>
                <w:rFonts w:ascii="楷体" w:eastAsia="楷体" w:hAnsi="楷体" w:cs="宋体" w:hint="eastAsia"/>
                <w:kern w:val="0"/>
                <w:szCs w:val="21"/>
              </w:rPr>
              <w:t>奉贤中专</w:t>
            </w:r>
          </w:p>
        </w:tc>
        <w:tc>
          <w:tcPr>
            <w:tcW w:w="583"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1829" w:type="pct"/>
            <w:shd w:val="clear" w:color="auto" w:fill="auto"/>
            <w:vAlign w:val="center"/>
            <w:hideMark/>
          </w:tcPr>
          <w:p w:rsidR="00E744E4" w:rsidRPr="0088609E" w:rsidRDefault="00E744E4" w:rsidP="00214501">
            <w:pPr>
              <w:widowControl/>
              <w:spacing w:line="300" w:lineRule="exact"/>
              <w:jc w:val="left"/>
              <w:rPr>
                <w:rFonts w:ascii="楷体" w:eastAsia="楷体" w:hAnsi="楷体" w:cs="宋体"/>
                <w:kern w:val="0"/>
                <w:szCs w:val="21"/>
              </w:rPr>
            </w:pPr>
            <w:r w:rsidRPr="0088609E">
              <w:rPr>
                <w:rFonts w:ascii="楷体" w:eastAsia="楷体" w:hAnsi="楷体" w:cs="宋体" w:hint="eastAsia"/>
                <w:kern w:val="0"/>
                <w:szCs w:val="21"/>
              </w:rPr>
              <w:t>在第三届全国中职班主任基本功大赛上海赛区选拔赛获“特等奖”</w:t>
            </w:r>
          </w:p>
        </w:tc>
        <w:tc>
          <w:tcPr>
            <w:tcW w:w="1277" w:type="pct"/>
            <w:shd w:val="clear" w:color="auto" w:fill="auto"/>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上海市职业教育协会上海市中职主管主任培训基地</w:t>
            </w:r>
          </w:p>
        </w:tc>
      </w:tr>
      <w:tr w:rsidR="00E744E4" w:rsidRPr="0088609E" w:rsidTr="00E744E4">
        <w:trPr>
          <w:trHeight w:val="885"/>
        </w:trPr>
        <w:tc>
          <w:tcPr>
            <w:tcW w:w="398"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13</w:t>
            </w:r>
          </w:p>
        </w:tc>
        <w:tc>
          <w:tcPr>
            <w:tcW w:w="498" w:type="pct"/>
            <w:shd w:val="clear" w:color="auto" w:fill="auto"/>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程月红</w:t>
            </w:r>
          </w:p>
        </w:tc>
        <w:tc>
          <w:tcPr>
            <w:tcW w:w="415" w:type="pct"/>
            <w:shd w:val="clear" w:color="auto" w:fill="auto"/>
            <w:vAlign w:val="center"/>
          </w:tcPr>
          <w:p w:rsidR="00E744E4" w:rsidRPr="0088609E" w:rsidRDefault="00E744E4" w:rsidP="00214501">
            <w:pPr>
              <w:widowControl/>
              <w:spacing w:line="300" w:lineRule="exact"/>
              <w:jc w:val="center"/>
              <w:rPr>
                <w:rFonts w:ascii="楷体" w:eastAsia="楷体" w:hAnsi="楷体" w:cs="宋体"/>
                <w:kern w:val="0"/>
                <w:szCs w:val="21"/>
              </w:rPr>
            </w:pPr>
            <w:r>
              <w:rPr>
                <w:rFonts w:ascii="楷体" w:eastAsia="楷体" w:hAnsi="楷体" w:cs="宋体" w:hint="eastAsia"/>
                <w:kern w:val="0"/>
                <w:szCs w:val="21"/>
              </w:rPr>
              <w:t>奉贤中专</w:t>
            </w:r>
          </w:p>
        </w:tc>
        <w:tc>
          <w:tcPr>
            <w:tcW w:w="583" w:type="pct"/>
            <w:shd w:val="clear" w:color="auto" w:fill="auto"/>
            <w:noWrap/>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1829" w:type="pct"/>
            <w:shd w:val="clear" w:color="auto" w:fill="auto"/>
            <w:vAlign w:val="center"/>
            <w:hideMark/>
          </w:tcPr>
          <w:p w:rsidR="00E744E4" w:rsidRPr="0088609E" w:rsidRDefault="00E744E4" w:rsidP="00214501">
            <w:pPr>
              <w:widowControl/>
              <w:spacing w:line="300" w:lineRule="exact"/>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优秀指导教师奖</w:t>
            </w:r>
          </w:p>
        </w:tc>
        <w:tc>
          <w:tcPr>
            <w:tcW w:w="1277" w:type="pct"/>
            <w:shd w:val="clear" w:color="auto" w:fill="auto"/>
            <w:vAlign w:val="center"/>
            <w:hideMark/>
          </w:tcPr>
          <w:p w:rsidR="00E744E4" w:rsidRPr="0088609E" w:rsidRDefault="00E744E4" w:rsidP="00214501">
            <w:pPr>
              <w:widowControl/>
              <w:spacing w:line="300" w:lineRule="exact"/>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bl>
    <w:p w:rsidR="00295A7D" w:rsidRPr="00FA21C8" w:rsidRDefault="0097094D" w:rsidP="002A7F3F">
      <w:pPr>
        <w:spacing w:before="240" w:line="360" w:lineRule="auto"/>
        <w:ind w:firstLineChars="200" w:firstLine="482"/>
        <w:outlineLvl w:val="0"/>
        <w:rPr>
          <w:rFonts w:ascii="宋体" w:hAnsi="宋体" w:cs="宋体"/>
          <w:b/>
          <w:kern w:val="0"/>
          <w:sz w:val="24"/>
          <w:szCs w:val="28"/>
        </w:rPr>
      </w:pPr>
      <w:bookmarkStart w:id="43" w:name="_Toc1027258"/>
      <w:r>
        <w:rPr>
          <w:rFonts w:ascii="宋体" w:hAnsi="宋体" w:cs="宋体" w:hint="eastAsia"/>
          <w:b/>
          <w:kern w:val="0"/>
          <w:sz w:val="24"/>
          <w:szCs w:val="28"/>
        </w:rPr>
        <w:t>附表</w:t>
      </w:r>
      <w:r w:rsidR="00295A7D" w:rsidRPr="00FA21C8">
        <w:rPr>
          <w:rFonts w:ascii="宋体" w:hAnsi="宋体" w:cs="宋体" w:hint="eastAsia"/>
          <w:b/>
          <w:kern w:val="0"/>
          <w:sz w:val="24"/>
          <w:szCs w:val="28"/>
        </w:rPr>
        <w:t>3.</w:t>
      </w:r>
      <w:r w:rsidR="00295A7D" w:rsidRPr="0088609E">
        <w:rPr>
          <w:rFonts w:ascii="宋体" w:hAnsi="宋体" w:cs="宋体" w:hint="eastAsia"/>
          <w:b/>
          <w:kern w:val="0"/>
          <w:sz w:val="24"/>
          <w:szCs w:val="28"/>
        </w:rPr>
        <w:t>2018年</w:t>
      </w:r>
      <w:r w:rsidR="00E744E4">
        <w:rPr>
          <w:rFonts w:ascii="宋体" w:hAnsi="宋体" w:cs="宋体" w:hint="eastAsia"/>
          <w:b/>
          <w:kern w:val="0"/>
          <w:sz w:val="24"/>
          <w:szCs w:val="28"/>
        </w:rPr>
        <w:t>奉贤区中等职业教育</w:t>
      </w:r>
      <w:r w:rsidR="00295A7D" w:rsidRPr="0088609E">
        <w:rPr>
          <w:rFonts w:ascii="宋体" w:hAnsi="宋体" w:cs="宋体" w:hint="eastAsia"/>
          <w:b/>
          <w:kern w:val="0"/>
          <w:sz w:val="24"/>
          <w:szCs w:val="28"/>
        </w:rPr>
        <w:t>学生获奖统计</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937"/>
        <w:gridCol w:w="12"/>
        <w:gridCol w:w="15"/>
        <w:gridCol w:w="15"/>
        <w:gridCol w:w="13"/>
        <w:gridCol w:w="15"/>
        <w:gridCol w:w="622"/>
        <w:gridCol w:w="689"/>
        <w:gridCol w:w="3728"/>
        <w:gridCol w:w="1702"/>
      </w:tblGrid>
      <w:tr w:rsidR="00113F60" w:rsidRPr="00295A7D" w:rsidTr="00113F60">
        <w:trPr>
          <w:trHeight w:val="559"/>
        </w:trPr>
        <w:tc>
          <w:tcPr>
            <w:tcW w:w="330" w:type="pct"/>
            <w:shd w:val="clear" w:color="auto" w:fill="A8D08D" w:themeFill="accent6" w:themeFillTint="99"/>
            <w:vAlign w:val="center"/>
            <w:hideMark/>
          </w:tcPr>
          <w:p w:rsidR="00113F60" w:rsidRPr="0088609E" w:rsidRDefault="00113F60" w:rsidP="0088609E">
            <w:pPr>
              <w:widowControl/>
              <w:jc w:val="center"/>
              <w:rPr>
                <w:rFonts w:ascii="楷体" w:eastAsia="楷体" w:hAnsi="楷体" w:cs="宋体"/>
                <w:b/>
                <w:kern w:val="0"/>
                <w:szCs w:val="21"/>
              </w:rPr>
            </w:pPr>
            <w:r w:rsidRPr="0088609E">
              <w:rPr>
                <w:rFonts w:ascii="楷体" w:eastAsia="楷体" w:hAnsi="楷体" w:cs="宋体" w:hint="eastAsia"/>
                <w:b/>
                <w:kern w:val="0"/>
                <w:szCs w:val="21"/>
              </w:rPr>
              <w:t>序号</w:t>
            </w:r>
          </w:p>
        </w:tc>
        <w:tc>
          <w:tcPr>
            <w:tcW w:w="565" w:type="pct"/>
            <w:shd w:val="clear" w:color="auto" w:fill="A8D08D" w:themeFill="accent6" w:themeFillTint="99"/>
            <w:vAlign w:val="center"/>
            <w:hideMark/>
          </w:tcPr>
          <w:p w:rsidR="00113F60" w:rsidRPr="0088609E" w:rsidRDefault="00113F60" w:rsidP="0088609E">
            <w:pPr>
              <w:widowControl/>
              <w:jc w:val="center"/>
              <w:rPr>
                <w:rFonts w:ascii="楷体" w:eastAsia="楷体" w:hAnsi="楷体" w:cs="宋体"/>
                <w:b/>
                <w:kern w:val="0"/>
                <w:szCs w:val="21"/>
              </w:rPr>
            </w:pPr>
            <w:r w:rsidRPr="0088609E">
              <w:rPr>
                <w:rFonts w:ascii="楷体" w:eastAsia="楷体" w:hAnsi="楷体" w:cs="宋体" w:hint="eastAsia"/>
                <w:b/>
                <w:kern w:val="0"/>
                <w:szCs w:val="21"/>
              </w:rPr>
              <w:t>姓名</w:t>
            </w:r>
          </w:p>
        </w:tc>
        <w:tc>
          <w:tcPr>
            <w:tcW w:w="417" w:type="pct"/>
            <w:gridSpan w:val="6"/>
            <w:shd w:val="clear" w:color="auto" w:fill="A8D08D" w:themeFill="accent6" w:themeFillTint="99"/>
            <w:vAlign w:val="center"/>
          </w:tcPr>
          <w:p w:rsidR="00113F60" w:rsidRPr="0088609E" w:rsidRDefault="00113F60" w:rsidP="00113F60">
            <w:pPr>
              <w:widowControl/>
              <w:jc w:val="center"/>
              <w:rPr>
                <w:rFonts w:ascii="楷体" w:eastAsia="楷体" w:hAnsi="楷体" w:cs="宋体"/>
                <w:b/>
                <w:kern w:val="0"/>
                <w:szCs w:val="21"/>
              </w:rPr>
            </w:pPr>
            <w:r>
              <w:rPr>
                <w:rFonts w:ascii="楷体" w:eastAsia="楷体" w:hAnsi="楷体" w:cs="宋体" w:hint="eastAsia"/>
                <w:b/>
                <w:kern w:val="0"/>
                <w:szCs w:val="21"/>
              </w:rPr>
              <w:t>单位</w:t>
            </w:r>
          </w:p>
        </w:tc>
        <w:tc>
          <w:tcPr>
            <w:tcW w:w="415" w:type="pct"/>
            <w:shd w:val="clear" w:color="auto" w:fill="A8D08D" w:themeFill="accent6" w:themeFillTint="99"/>
            <w:vAlign w:val="center"/>
            <w:hideMark/>
          </w:tcPr>
          <w:p w:rsidR="00113F60" w:rsidRPr="0088609E" w:rsidRDefault="00113F60" w:rsidP="0088609E">
            <w:pPr>
              <w:widowControl/>
              <w:jc w:val="center"/>
              <w:rPr>
                <w:rFonts w:ascii="楷体" w:eastAsia="楷体" w:hAnsi="楷体" w:cs="宋体"/>
                <w:b/>
                <w:kern w:val="0"/>
                <w:szCs w:val="21"/>
              </w:rPr>
            </w:pPr>
            <w:r w:rsidRPr="0088609E">
              <w:rPr>
                <w:rFonts w:ascii="楷体" w:eastAsia="楷体" w:hAnsi="楷体" w:cs="宋体" w:hint="eastAsia"/>
                <w:b/>
                <w:kern w:val="0"/>
                <w:szCs w:val="21"/>
              </w:rPr>
              <w:t>奖项类别</w:t>
            </w:r>
          </w:p>
        </w:tc>
        <w:tc>
          <w:tcPr>
            <w:tcW w:w="2247" w:type="pct"/>
            <w:shd w:val="clear" w:color="auto" w:fill="A8D08D" w:themeFill="accent6" w:themeFillTint="99"/>
            <w:vAlign w:val="center"/>
            <w:hideMark/>
          </w:tcPr>
          <w:p w:rsidR="00113F60" w:rsidRPr="0088609E" w:rsidRDefault="00113F60" w:rsidP="003C15DA">
            <w:pPr>
              <w:widowControl/>
              <w:jc w:val="center"/>
              <w:rPr>
                <w:rFonts w:ascii="楷体" w:eastAsia="楷体" w:hAnsi="楷体" w:cs="宋体"/>
                <w:b/>
                <w:kern w:val="0"/>
                <w:szCs w:val="21"/>
              </w:rPr>
            </w:pPr>
            <w:r w:rsidRPr="0088609E">
              <w:rPr>
                <w:rFonts w:ascii="楷体" w:eastAsia="楷体" w:hAnsi="楷体" w:cs="宋体" w:hint="eastAsia"/>
                <w:b/>
                <w:kern w:val="0"/>
                <w:szCs w:val="21"/>
              </w:rPr>
              <w:t>获奖全称</w:t>
            </w:r>
          </w:p>
        </w:tc>
        <w:tc>
          <w:tcPr>
            <w:tcW w:w="1026" w:type="pct"/>
            <w:shd w:val="clear" w:color="auto" w:fill="A8D08D" w:themeFill="accent6" w:themeFillTint="99"/>
            <w:vAlign w:val="center"/>
            <w:hideMark/>
          </w:tcPr>
          <w:p w:rsidR="00113F60" w:rsidRPr="0088609E" w:rsidRDefault="00113F60" w:rsidP="0088609E">
            <w:pPr>
              <w:widowControl/>
              <w:jc w:val="center"/>
              <w:rPr>
                <w:rFonts w:ascii="楷体" w:eastAsia="楷体" w:hAnsi="楷体" w:cs="宋体"/>
                <w:b/>
                <w:kern w:val="0"/>
                <w:szCs w:val="21"/>
              </w:rPr>
            </w:pPr>
            <w:r w:rsidRPr="0088609E">
              <w:rPr>
                <w:rFonts w:ascii="楷体" w:eastAsia="楷体" w:hAnsi="楷体" w:cs="宋体" w:hint="eastAsia"/>
                <w:b/>
                <w:kern w:val="0"/>
                <w:szCs w:val="21"/>
              </w:rPr>
              <w:t>颁奖单位</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w:t>
            </w:r>
          </w:p>
        </w:tc>
        <w:tc>
          <w:tcPr>
            <w:tcW w:w="56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陈伟</w:t>
            </w:r>
          </w:p>
        </w:tc>
        <w:tc>
          <w:tcPr>
            <w:tcW w:w="417" w:type="pct"/>
            <w:gridSpan w:val="6"/>
            <w:shd w:val="clear" w:color="auto" w:fill="auto"/>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“征文演讲”一等奖  《我梦中的她》</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2</w:t>
            </w:r>
          </w:p>
        </w:tc>
        <w:tc>
          <w:tcPr>
            <w:tcW w:w="56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林德丽</w:t>
            </w:r>
          </w:p>
        </w:tc>
        <w:tc>
          <w:tcPr>
            <w:tcW w:w="417" w:type="pct"/>
            <w:gridSpan w:val="6"/>
            <w:shd w:val="clear" w:color="auto" w:fill="auto"/>
            <w:vAlign w:val="center"/>
          </w:tcPr>
          <w:p w:rsidR="00113F60" w:rsidRPr="0088609E" w:rsidRDefault="00113F60" w:rsidP="0088609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“征文演讲”二等奖  《工匠精神 筑梦青春》</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3</w:t>
            </w:r>
          </w:p>
        </w:tc>
        <w:tc>
          <w:tcPr>
            <w:tcW w:w="56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申永龙</w:t>
            </w:r>
          </w:p>
        </w:tc>
        <w:tc>
          <w:tcPr>
            <w:tcW w:w="417" w:type="pct"/>
            <w:gridSpan w:val="6"/>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“征文演讲”优秀奖  《我的自述》</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4</w:t>
            </w:r>
          </w:p>
        </w:tc>
        <w:tc>
          <w:tcPr>
            <w:tcW w:w="56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王梓豪</w:t>
            </w:r>
          </w:p>
        </w:tc>
        <w:tc>
          <w:tcPr>
            <w:tcW w:w="417" w:type="pct"/>
            <w:gridSpan w:val="6"/>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“征文演讲”优秀奖  《匠在严谨》</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5</w:t>
            </w:r>
          </w:p>
        </w:tc>
        <w:tc>
          <w:tcPr>
            <w:tcW w:w="56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朱宵宵</w:t>
            </w:r>
          </w:p>
        </w:tc>
        <w:tc>
          <w:tcPr>
            <w:tcW w:w="417" w:type="pct"/>
            <w:gridSpan w:val="6"/>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职业生涯规划设计一等奖  《我的人生我做主》</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6</w:t>
            </w:r>
          </w:p>
        </w:tc>
        <w:tc>
          <w:tcPr>
            <w:tcW w:w="56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熊巧珍</w:t>
            </w:r>
          </w:p>
        </w:tc>
        <w:tc>
          <w:tcPr>
            <w:tcW w:w="417" w:type="pct"/>
            <w:gridSpan w:val="6"/>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职业生涯规划设计二等奖  《为梦想插上翅膀》</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7</w:t>
            </w:r>
          </w:p>
        </w:tc>
        <w:tc>
          <w:tcPr>
            <w:tcW w:w="56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余江明</w:t>
            </w:r>
          </w:p>
        </w:tc>
        <w:tc>
          <w:tcPr>
            <w:tcW w:w="417" w:type="pct"/>
            <w:gridSpan w:val="6"/>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职业生涯规划设计二等奖  《淡泊以明志，宁静而致远》</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8</w:t>
            </w:r>
          </w:p>
        </w:tc>
        <w:tc>
          <w:tcPr>
            <w:tcW w:w="56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张红娜</w:t>
            </w:r>
          </w:p>
        </w:tc>
        <w:tc>
          <w:tcPr>
            <w:tcW w:w="417" w:type="pct"/>
            <w:gridSpan w:val="6"/>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职业生涯规划设计二等奖  《放飞梦想展望未来》</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9</w:t>
            </w:r>
          </w:p>
        </w:tc>
        <w:tc>
          <w:tcPr>
            <w:tcW w:w="56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程杨</w:t>
            </w:r>
          </w:p>
        </w:tc>
        <w:tc>
          <w:tcPr>
            <w:tcW w:w="417" w:type="pct"/>
            <w:gridSpan w:val="6"/>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职业生涯规划设计二等奖  《芳草鲜美，落英缤纷》</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10</w:t>
            </w:r>
          </w:p>
        </w:tc>
        <w:tc>
          <w:tcPr>
            <w:tcW w:w="56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张镕旭</w:t>
            </w:r>
          </w:p>
        </w:tc>
        <w:tc>
          <w:tcPr>
            <w:tcW w:w="417" w:type="pct"/>
            <w:gridSpan w:val="6"/>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职业生涯规划设计二等奖  《吾生也有涯，而知也无涯--成为一名物流师》</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11</w:t>
            </w:r>
          </w:p>
        </w:tc>
        <w:tc>
          <w:tcPr>
            <w:tcW w:w="56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马永才</w:t>
            </w:r>
          </w:p>
        </w:tc>
        <w:tc>
          <w:tcPr>
            <w:tcW w:w="417" w:type="pct"/>
            <w:gridSpan w:val="6"/>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职业生涯规划设计二等奖  《机遇是给有准备的人---一位优秀燃气技师的梦》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12</w:t>
            </w:r>
          </w:p>
        </w:tc>
        <w:tc>
          <w:tcPr>
            <w:tcW w:w="607" w:type="pct"/>
            <w:gridSpan w:val="6"/>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吉梅</w:t>
            </w:r>
          </w:p>
        </w:tc>
        <w:tc>
          <w:tcPr>
            <w:tcW w:w="375" w:type="pct"/>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职业生涯规划设计二等奖  《梅花香自苦寒来 --成为一名出色的餐厅经营者》</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13</w:t>
            </w:r>
          </w:p>
        </w:tc>
        <w:tc>
          <w:tcPr>
            <w:tcW w:w="607" w:type="pct"/>
            <w:gridSpan w:val="6"/>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王梓豪</w:t>
            </w:r>
          </w:p>
        </w:tc>
        <w:tc>
          <w:tcPr>
            <w:tcW w:w="375" w:type="pct"/>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职业生涯规划设计二等奖  《追梦少年--成为一名出色的汽车维修高级技师》</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14</w:t>
            </w:r>
          </w:p>
        </w:tc>
        <w:tc>
          <w:tcPr>
            <w:tcW w:w="607" w:type="pct"/>
            <w:gridSpan w:val="6"/>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孙志彤</w:t>
            </w:r>
          </w:p>
        </w:tc>
        <w:tc>
          <w:tcPr>
            <w:tcW w:w="375" w:type="pct"/>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职业生涯规划设计二等奖  《青春没有失败努力就在今朝》</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15</w:t>
            </w:r>
          </w:p>
        </w:tc>
        <w:tc>
          <w:tcPr>
            <w:tcW w:w="607" w:type="pct"/>
            <w:gridSpan w:val="6"/>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周莹莹</w:t>
            </w:r>
          </w:p>
        </w:tc>
        <w:tc>
          <w:tcPr>
            <w:tcW w:w="375" w:type="pct"/>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职业生涯规划设计二等奖  《我的未来不是梦》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16</w:t>
            </w:r>
          </w:p>
        </w:tc>
        <w:tc>
          <w:tcPr>
            <w:tcW w:w="607" w:type="pct"/>
            <w:gridSpan w:val="6"/>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关春艳</w:t>
            </w:r>
          </w:p>
        </w:tc>
        <w:tc>
          <w:tcPr>
            <w:tcW w:w="375" w:type="pct"/>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职业生涯规划设计二等奖  《我跟2025有个约会》</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17</w:t>
            </w:r>
          </w:p>
        </w:tc>
        <w:tc>
          <w:tcPr>
            <w:tcW w:w="607" w:type="pct"/>
            <w:gridSpan w:val="6"/>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金超群</w:t>
            </w:r>
          </w:p>
        </w:tc>
        <w:tc>
          <w:tcPr>
            <w:tcW w:w="375" w:type="pct"/>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职业生涯规划设计二等奖  《做好职业生涯规划，让梦成为现实》</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18</w:t>
            </w:r>
          </w:p>
        </w:tc>
        <w:tc>
          <w:tcPr>
            <w:tcW w:w="607" w:type="pct"/>
            <w:gridSpan w:val="6"/>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潘靖宇</w:t>
            </w:r>
          </w:p>
        </w:tc>
        <w:tc>
          <w:tcPr>
            <w:tcW w:w="375" w:type="pct"/>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职业生涯规划设计二等奖  《我的未来不是梦》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19</w:t>
            </w:r>
          </w:p>
        </w:tc>
        <w:tc>
          <w:tcPr>
            <w:tcW w:w="607" w:type="pct"/>
            <w:gridSpan w:val="6"/>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赵晓雯</w:t>
            </w:r>
          </w:p>
        </w:tc>
        <w:tc>
          <w:tcPr>
            <w:tcW w:w="375" w:type="pct"/>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职业生涯规划设计二等奖  《我的未来不是梦》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20</w:t>
            </w:r>
          </w:p>
        </w:tc>
        <w:tc>
          <w:tcPr>
            <w:tcW w:w="607" w:type="pct"/>
            <w:gridSpan w:val="6"/>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马烁</w:t>
            </w:r>
          </w:p>
        </w:tc>
        <w:tc>
          <w:tcPr>
            <w:tcW w:w="375" w:type="pct"/>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《别让梦想，只是想想--一个普通人成立物流公司的梦》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21</w:t>
            </w:r>
          </w:p>
        </w:tc>
        <w:tc>
          <w:tcPr>
            <w:tcW w:w="607" w:type="pct"/>
            <w:gridSpan w:val="6"/>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缪子霞</w:t>
            </w:r>
          </w:p>
        </w:tc>
        <w:tc>
          <w:tcPr>
            <w:tcW w:w="375" w:type="pct"/>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《我的未来我把握--创办智能化物流公司》</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22</w:t>
            </w:r>
          </w:p>
        </w:tc>
        <w:tc>
          <w:tcPr>
            <w:tcW w:w="607" w:type="pct"/>
            <w:gridSpan w:val="6"/>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杜青婷</w:t>
            </w:r>
          </w:p>
        </w:tc>
        <w:tc>
          <w:tcPr>
            <w:tcW w:w="375" w:type="pct"/>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《打下基础--只为添加未来的筹码》</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23</w:t>
            </w:r>
          </w:p>
        </w:tc>
        <w:tc>
          <w:tcPr>
            <w:tcW w:w="607" w:type="pct"/>
            <w:gridSpan w:val="6"/>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汤冰冰</w:t>
            </w:r>
          </w:p>
        </w:tc>
        <w:tc>
          <w:tcPr>
            <w:tcW w:w="375" w:type="pct"/>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《梦想筑造未来》</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24</w:t>
            </w:r>
          </w:p>
        </w:tc>
        <w:tc>
          <w:tcPr>
            <w:tcW w:w="598" w:type="pct"/>
            <w:gridSpan w:val="5"/>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苏雪艳</w:t>
            </w:r>
          </w:p>
        </w:tc>
        <w:tc>
          <w:tcPr>
            <w:tcW w:w="384" w:type="pct"/>
            <w:gridSpan w:val="2"/>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《谷戴皇冠必承其重》</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25</w:t>
            </w:r>
          </w:p>
        </w:tc>
        <w:tc>
          <w:tcPr>
            <w:tcW w:w="598" w:type="pct"/>
            <w:gridSpan w:val="5"/>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杨发舜</w:t>
            </w:r>
          </w:p>
        </w:tc>
        <w:tc>
          <w:tcPr>
            <w:tcW w:w="384" w:type="pct"/>
            <w:gridSpan w:val="2"/>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《未来掌握在自己手中--成为酒店管理师》</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26</w:t>
            </w:r>
          </w:p>
        </w:tc>
        <w:tc>
          <w:tcPr>
            <w:tcW w:w="598" w:type="pct"/>
            <w:gridSpan w:val="5"/>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杨莹</w:t>
            </w:r>
          </w:p>
        </w:tc>
        <w:tc>
          <w:tcPr>
            <w:tcW w:w="384" w:type="pct"/>
            <w:gridSpan w:val="2"/>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《我的未来不是梦》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27</w:t>
            </w:r>
          </w:p>
        </w:tc>
        <w:tc>
          <w:tcPr>
            <w:tcW w:w="598" w:type="pct"/>
            <w:gridSpan w:val="5"/>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陈倩倩</w:t>
            </w:r>
          </w:p>
        </w:tc>
        <w:tc>
          <w:tcPr>
            <w:tcW w:w="384" w:type="pct"/>
            <w:gridSpan w:val="2"/>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《放飞梦想，成就未来》</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28</w:t>
            </w:r>
          </w:p>
        </w:tc>
        <w:tc>
          <w:tcPr>
            <w:tcW w:w="598" w:type="pct"/>
            <w:gridSpan w:val="5"/>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顾慧雯</w:t>
            </w:r>
          </w:p>
        </w:tc>
        <w:tc>
          <w:tcPr>
            <w:tcW w:w="384" w:type="pct"/>
            <w:gridSpan w:val="2"/>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《我的小小的“中国梦”》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29</w:t>
            </w:r>
          </w:p>
        </w:tc>
        <w:tc>
          <w:tcPr>
            <w:tcW w:w="598" w:type="pct"/>
            <w:gridSpan w:val="5"/>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黄雪</w:t>
            </w:r>
          </w:p>
        </w:tc>
        <w:tc>
          <w:tcPr>
            <w:tcW w:w="384" w:type="pct"/>
            <w:gridSpan w:val="2"/>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《珍惜青春为圆梦--一个中职生的创业梦》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30</w:t>
            </w:r>
          </w:p>
        </w:tc>
        <w:tc>
          <w:tcPr>
            <w:tcW w:w="598" w:type="pct"/>
            <w:gridSpan w:val="5"/>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何文超</w:t>
            </w:r>
          </w:p>
        </w:tc>
        <w:tc>
          <w:tcPr>
            <w:tcW w:w="384" w:type="pct"/>
            <w:gridSpan w:val="2"/>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《只有一条路，不能选择，那就是成长的路》</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31</w:t>
            </w:r>
          </w:p>
        </w:tc>
        <w:tc>
          <w:tcPr>
            <w:tcW w:w="598" w:type="pct"/>
            <w:gridSpan w:val="5"/>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付立健</w:t>
            </w:r>
          </w:p>
        </w:tc>
        <w:tc>
          <w:tcPr>
            <w:tcW w:w="384" w:type="pct"/>
            <w:gridSpan w:val="2"/>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《审视自我。确立目标，成就人生》</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32</w:t>
            </w:r>
          </w:p>
        </w:tc>
        <w:tc>
          <w:tcPr>
            <w:tcW w:w="598" w:type="pct"/>
            <w:gridSpan w:val="5"/>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吴晓龙</w:t>
            </w:r>
          </w:p>
        </w:tc>
        <w:tc>
          <w:tcPr>
            <w:tcW w:w="384" w:type="pct"/>
            <w:gridSpan w:val="2"/>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《梦想从这里扬帆起航》</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33</w:t>
            </w:r>
          </w:p>
        </w:tc>
        <w:tc>
          <w:tcPr>
            <w:tcW w:w="598" w:type="pct"/>
            <w:gridSpan w:val="5"/>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王舒</w:t>
            </w:r>
          </w:p>
        </w:tc>
        <w:tc>
          <w:tcPr>
            <w:tcW w:w="384" w:type="pct"/>
            <w:gridSpan w:val="2"/>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《定位人生，成就梦想》</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34</w:t>
            </w:r>
          </w:p>
        </w:tc>
        <w:tc>
          <w:tcPr>
            <w:tcW w:w="598" w:type="pct"/>
            <w:gridSpan w:val="5"/>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段金芬</w:t>
            </w:r>
          </w:p>
        </w:tc>
        <w:tc>
          <w:tcPr>
            <w:tcW w:w="384" w:type="pct"/>
            <w:gridSpan w:val="2"/>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《无奋斗不青春》</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35</w:t>
            </w:r>
          </w:p>
        </w:tc>
        <w:tc>
          <w:tcPr>
            <w:tcW w:w="598" w:type="pct"/>
            <w:gridSpan w:val="5"/>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妥建丽</w:t>
            </w:r>
          </w:p>
        </w:tc>
        <w:tc>
          <w:tcPr>
            <w:tcW w:w="384" w:type="pct"/>
            <w:gridSpan w:val="2"/>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《路，不遥远》</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416"/>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36</w:t>
            </w:r>
          </w:p>
        </w:tc>
        <w:tc>
          <w:tcPr>
            <w:tcW w:w="598" w:type="pct"/>
            <w:gridSpan w:val="5"/>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陈思俊</w:t>
            </w:r>
          </w:p>
        </w:tc>
        <w:tc>
          <w:tcPr>
            <w:tcW w:w="384" w:type="pct"/>
            <w:gridSpan w:val="2"/>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《展翅高飞的梦》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37</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韩相林</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《职业梦想，就在脚下》</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38</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张泽</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《让未来不迷茫》</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39</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葛格</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《我的未来不是梦》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40</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马燕</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《起航“从心开始”》</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41</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吴菊</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《实现梦想放飞自我》</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42</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李茂</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《梦想起航》</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43</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赵文明</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《看，梦想就在不远的地方》</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44</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秦国倩</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《我的未来不是梦》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45</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妥丽娜</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《绽放成功之花--成为一名燃气企业领军人物》</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46</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阿依努尔.吾加合买提</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《梦想多大就能飞多高》</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47</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潘乐乐</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《燃烧青春放飞梦想》</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48</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林德丽</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《怀揣梦想不负韶华》</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49</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孙冬媛</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《我的未来不是梦》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50</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王家乐</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《职业生涯规划》</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51</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陈玉</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职业生涯规划设计三等奖  《扬帆起航，掌舵梦想》</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52</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王龙飞</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《业精于勤，行成于思》</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53</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何姚姚</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《立足今日，眺望未来--成为一名中级餐厅管理者》</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54</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哈德力.别合扎提汗</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《梦想在路上》</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55</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马晓燕</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《梦想，因规划而精彩》</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56</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刘权</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《独具匠心梦》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57</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李誉波</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《规划未来，掌握人生》</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58</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杨含</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《业精于勤荒于嬉--向五星级客房部经理的目标前进》</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59</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石佳其</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《勇于追梦》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60</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巴合努尔</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《梦想规划实践》</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61</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金永静</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《我的梦想自己主宰》</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274"/>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62</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毛佳勇</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《我离未来只有一步--成为一个燃气公司的领导人物》</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63</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陈晶晶</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《带上全部的力量去抵达最好的你在路上》</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64</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倪佳雯</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《我的未来不是梦》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65</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张佳钰</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《酒店经理人的职业梦》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66</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沈悦</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《不忘初心方得始终》</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67</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方贤颖</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《我的未来不是梦》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68</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马海龙</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《人生之路从规划开始》</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69</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海车</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《青春，梦的起航--一个中专生的航海梦》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70</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文婷婷</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《机遇曾亏待过谁--一位优秀物流师的梦》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71</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张晨旭</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《我的未来不是梦》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72</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宋诗铭</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《我的梦》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73</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李学浩</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《我的人生我作主》</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74</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周琦</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《求真务实，开拓未来，成就不一样的人生》</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75</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陈啸</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《梦在脚下》</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76</w:t>
            </w:r>
          </w:p>
        </w:tc>
        <w:tc>
          <w:tcPr>
            <w:tcW w:w="590" w:type="pct"/>
            <w:gridSpan w:val="4"/>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余海润</w:t>
            </w:r>
          </w:p>
        </w:tc>
        <w:tc>
          <w:tcPr>
            <w:tcW w:w="392" w:type="pct"/>
            <w:gridSpan w:val="3"/>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《向梦前行》</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77</w:t>
            </w:r>
          </w:p>
        </w:tc>
        <w:tc>
          <w:tcPr>
            <w:tcW w:w="590" w:type="pct"/>
            <w:gridSpan w:val="4"/>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倪航</w:t>
            </w:r>
          </w:p>
        </w:tc>
        <w:tc>
          <w:tcPr>
            <w:tcW w:w="392" w:type="pct"/>
            <w:gridSpan w:val="3"/>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《规划使我快乐》</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78</w:t>
            </w:r>
          </w:p>
        </w:tc>
        <w:tc>
          <w:tcPr>
            <w:tcW w:w="590" w:type="pct"/>
            <w:gridSpan w:val="4"/>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董杰</w:t>
            </w:r>
          </w:p>
        </w:tc>
        <w:tc>
          <w:tcPr>
            <w:tcW w:w="392" w:type="pct"/>
            <w:gridSpan w:val="3"/>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《未来是拼搏的》</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79</w:t>
            </w:r>
          </w:p>
        </w:tc>
        <w:tc>
          <w:tcPr>
            <w:tcW w:w="590" w:type="pct"/>
            <w:gridSpan w:val="4"/>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马小喧</w:t>
            </w:r>
          </w:p>
        </w:tc>
        <w:tc>
          <w:tcPr>
            <w:tcW w:w="392" w:type="pct"/>
            <w:gridSpan w:val="3"/>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职业生涯规划设计优秀奖  《起步远航，扬人生之帆》</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80</w:t>
            </w:r>
          </w:p>
        </w:tc>
        <w:tc>
          <w:tcPr>
            <w:tcW w:w="590" w:type="pct"/>
            <w:gridSpan w:val="4"/>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李俊辉</w:t>
            </w:r>
          </w:p>
        </w:tc>
        <w:tc>
          <w:tcPr>
            <w:tcW w:w="392" w:type="pct"/>
            <w:gridSpan w:val="3"/>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摄影作品三等奖 《我们和汽车》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81</w:t>
            </w:r>
          </w:p>
        </w:tc>
        <w:tc>
          <w:tcPr>
            <w:tcW w:w="590" w:type="pct"/>
            <w:gridSpan w:val="4"/>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钱悦</w:t>
            </w:r>
          </w:p>
        </w:tc>
        <w:tc>
          <w:tcPr>
            <w:tcW w:w="392" w:type="pct"/>
            <w:gridSpan w:val="3"/>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摄影作品三等奖 《颖编制逃生结》</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82</w:t>
            </w:r>
          </w:p>
        </w:tc>
        <w:tc>
          <w:tcPr>
            <w:tcW w:w="590" w:type="pct"/>
            <w:gridSpan w:val="4"/>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何慧婷</w:t>
            </w:r>
          </w:p>
        </w:tc>
        <w:tc>
          <w:tcPr>
            <w:tcW w:w="392" w:type="pct"/>
            <w:gridSpan w:val="3"/>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摄影作品三等奖 《星光闪耀》</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83</w:t>
            </w:r>
          </w:p>
        </w:tc>
        <w:tc>
          <w:tcPr>
            <w:tcW w:w="590" w:type="pct"/>
            <w:gridSpan w:val="4"/>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杨文静</w:t>
            </w:r>
          </w:p>
        </w:tc>
        <w:tc>
          <w:tcPr>
            <w:tcW w:w="392" w:type="pct"/>
            <w:gridSpan w:val="3"/>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摄影作品三等奖 《丰收的喜悦》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84</w:t>
            </w:r>
          </w:p>
        </w:tc>
        <w:tc>
          <w:tcPr>
            <w:tcW w:w="590" w:type="pct"/>
            <w:gridSpan w:val="4"/>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艾日帕提.艾尼</w:t>
            </w:r>
          </w:p>
        </w:tc>
        <w:tc>
          <w:tcPr>
            <w:tcW w:w="392" w:type="pct"/>
            <w:gridSpan w:val="3"/>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摄影作品三等奖 《动力》</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85</w:t>
            </w:r>
          </w:p>
        </w:tc>
        <w:tc>
          <w:tcPr>
            <w:tcW w:w="590" w:type="pct"/>
            <w:gridSpan w:val="4"/>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刘文君</w:t>
            </w:r>
          </w:p>
        </w:tc>
        <w:tc>
          <w:tcPr>
            <w:tcW w:w="392" w:type="pct"/>
            <w:gridSpan w:val="3"/>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摄影作品优秀奖 《我们青春的回忆》</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86</w:t>
            </w:r>
          </w:p>
        </w:tc>
        <w:tc>
          <w:tcPr>
            <w:tcW w:w="590" w:type="pct"/>
            <w:gridSpan w:val="4"/>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艾合买提</w:t>
            </w:r>
          </w:p>
        </w:tc>
        <w:tc>
          <w:tcPr>
            <w:tcW w:w="392" w:type="pct"/>
            <w:gridSpan w:val="3"/>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摄影作品优秀奖 《民族一家亲》</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87</w:t>
            </w:r>
          </w:p>
        </w:tc>
        <w:tc>
          <w:tcPr>
            <w:tcW w:w="590" w:type="pct"/>
            <w:gridSpan w:val="4"/>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陆屹婷</w:t>
            </w:r>
          </w:p>
        </w:tc>
        <w:tc>
          <w:tcPr>
            <w:tcW w:w="392" w:type="pct"/>
            <w:gridSpan w:val="3"/>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摄影作品优秀奖 《成长中的我们》</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88</w:t>
            </w:r>
          </w:p>
        </w:tc>
        <w:tc>
          <w:tcPr>
            <w:tcW w:w="590" w:type="pct"/>
            <w:gridSpan w:val="4"/>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牛静</w:t>
            </w:r>
          </w:p>
        </w:tc>
        <w:tc>
          <w:tcPr>
            <w:tcW w:w="392" w:type="pct"/>
            <w:gridSpan w:val="3"/>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摄影作品优秀奖 《坚强的意志》</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89</w:t>
            </w:r>
          </w:p>
        </w:tc>
        <w:tc>
          <w:tcPr>
            <w:tcW w:w="590" w:type="pct"/>
            <w:gridSpan w:val="4"/>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戴娣</w:t>
            </w:r>
          </w:p>
        </w:tc>
        <w:tc>
          <w:tcPr>
            <w:tcW w:w="392" w:type="pct"/>
            <w:gridSpan w:val="3"/>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摄影作品优秀奖 《校园的时光》</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90</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祝永祥</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摄影作品优秀奖 《勤学苦练》</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91</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张龙飞</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摄影作品优秀奖 《专业课的日子》</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92</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沈成祎</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摄影作品优秀奖 《汽修班的女生》</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93</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胡曹蕴</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摄影作品优秀奖 《啄木鸟在行动》</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94</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沈成祎</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摄影作品优秀奖 《沉思二人组》</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95</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李誉波</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摄影作品优秀奖 《辛勤工作的学生最美》</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96</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高培鑫</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摄影作品优秀奖 《致青春：友谊万岁》</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97</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韩依婷</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摄影作品优秀奖 《我想要的未来》</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98</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李萌</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第十四届全国中等职业学校“文明风采”竞赛活动上海市复赛 特设项目二等奖 海报《爱国有梦》</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99</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 xml:space="preserve">蔡宇轩 </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作品《多功能便携袋》在第十四届全国中等职业学校“文明风采”竞赛上海市复赛中，荣获创新设计方案优秀奖</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上海市中等职业学校“文明风采”复赛组委会</w:t>
            </w:r>
          </w:p>
        </w:tc>
      </w:tr>
      <w:tr w:rsidR="00113F60" w:rsidRPr="0088609E" w:rsidTr="00113F60">
        <w:trPr>
          <w:trHeight w:val="70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100</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冯炜</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作品《火圈》荣获第八届上海市青少年摄影创作实践活动（照片接龙项目）高中组三等奖</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上海市科技艺术教育中心 嘉定区教育局</w:t>
            </w:r>
          </w:p>
        </w:tc>
      </w:tr>
      <w:tr w:rsidR="00113F60" w:rsidRPr="0088609E" w:rsidTr="00113F60">
        <w:trPr>
          <w:trHeight w:val="76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101</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冯炜</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作品《专注》荣获第八届上海市青少年摄影创作实践活动（照片接龙项目）高中组二等奖</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上海市科技艺术教育中心 嘉定区教育局</w:t>
            </w:r>
          </w:p>
        </w:tc>
      </w:tr>
      <w:tr w:rsidR="00113F60" w:rsidRPr="0088609E" w:rsidTr="00113F60">
        <w:trPr>
          <w:trHeight w:val="76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102</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艾热发提</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作品《声调一隅》荣获“光影都市·美好生活”2018年“存志杯”上海市第二十二届学生摄影大赛高中组三等奖</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上海中外文化艺术交流协会摄影学会</w:t>
            </w:r>
          </w:p>
        </w:tc>
      </w:tr>
      <w:tr w:rsidR="00113F60" w:rsidRPr="0088609E" w:rsidTr="00113F60">
        <w:trPr>
          <w:trHeight w:val="76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103</w:t>
            </w:r>
          </w:p>
        </w:tc>
        <w:tc>
          <w:tcPr>
            <w:tcW w:w="581" w:type="pct"/>
            <w:gridSpan w:val="3"/>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冯炜</w:t>
            </w:r>
          </w:p>
        </w:tc>
        <w:tc>
          <w:tcPr>
            <w:tcW w:w="401" w:type="pct"/>
            <w:gridSpan w:val="4"/>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作品《运天涯》荣获“光影都市·美好生活”2018年“存志杯”上海市第二十二届学生摄影大赛高中组一等奖</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上海中外文化艺术交流协会摄影学会</w:t>
            </w:r>
          </w:p>
        </w:tc>
      </w:tr>
      <w:tr w:rsidR="00113F60" w:rsidRPr="0088609E" w:rsidTr="00113F60">
        <w:trPr>
          <w:trHeight w:val="76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104</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狄俊杰</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第4届上海创客新星大赛 项目：“创客小达人--玩转数字技术”三等奖</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上海市科技艺术教育中心 上海创客教育联盟</w:t>
            </w:r>
          </w:p>
        </w:tc>
      </w:tr>
      <w:tr w:rsidR="00113F60" w:rsidRPr="0088609E" w:rsidTr="00113F60">
        <w:trPr>
          <w:trHeight w:val="416"/>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105</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刘明伟</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第4届上海创客新星大赛 项目：“玩具创意--奇妙装置”三等奖</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上海市科技艺术教育中心 上海创客教育联盟</w:t>
            </w:r>
          </w:p>
        </w:tc>
      </w:tr>
      <w:tr w:rsidR="00113F60" w:rsidRPr="0088609E" w:rsidTr="00113F60">
        <w:trPr>
          <w:trHeight w:val="76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106</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张镕旭</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市级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第4届上海创客新星大赛 项目：“创意设计”三等奖  方案名称：不让老师受伤害的粉笔</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上海市科技艺术教育中心 上海创客教育联盟</w:t>
            </w:r>
          </w:p>
        </w:tc>
      </w:tr>
      <w:tr w:rsidR="00113F60" w:rsidRPr="0088609E" w:rsidTr="00113F60">
        <w:trPr>
          <w:trHeight w:val="76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107</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张镕旭</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区级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未来科学家——区青少年科技创新项目设计中学组一等奖</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奉贤区第四届学生活动节</w:t>
            </w:r>
          </w:p>
        </w:tc>
      </w:tr>
      <w:tr w:rsidR="00113F60" w:rsidRPr="0088609E" w:rsidTr="00113F60">
        <w:trPr>
          <w:trHeight w:val="76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108</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伊科萨克</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区级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未来科学家——区青少年科技创新项目设计中学组二等奖</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奉贤区第四届学生活动节</w:t>
            </w:r>
          </w:p>
        </w:tc>
      </w:tr>
      <w:tr w:rsidR="00113F60" w:rsidRPr="0088609E" w:rsidTr="00113F60">
        <w:trPr>
          <w:trHeight w:val="76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109</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张子旭</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区级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2018年度“全国科技节”奉贤区青少年第十四届科技节--“我是"园艺"小创客----给奉贤美来点创意”主题活动获三等奖</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奉贤区青少年活动中心</w:t>
            </w:r>
          </w:p>
        </w:tc>
      </w:tr>
      <w:tr w:rsidR="00113F60" w:rsidRPr="0088609E" w:rsidTr="00113F60">
        <w:trPr>
          <w:trHeight w:val="76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110</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吴书行</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区级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2018年度“全国科技节”奉贤区青少年第十四届科技节--“我是"园艺"小创客----给奉贤美来点创意”主题活动获三等奖</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奉贤区青少年活动中心</w:t>
            </w:r>
          </w:p>
        </w:tc>
      </w:tr>
      <w:tr w:rsidR="00113F60" w:rsidRPr="0088609E" w:rsidTr="00113F60">
        <w:trPr>
          <w:trHeight w:val="762"/>
        </w:trPr>
        <w:tc>
          <w:tcPr>
            <w:tcW w:w="330" w:type="pct"/>
            <w:shd w:val="clear" w:color="auto" w:fill="auto"/>
            <w:noWrap/>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111</w:t>
            </w:r>
          </w:p>
        </w:tc>
        <w:tc>
          <w:tcPr>
            <w:tcW w:w="572" w:type="pct"/>
            <w:gridSpan w:val="2"/>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王慧语</w:t>
            </w:r>
          </w:p>
        </w:tc>
        <w:tc>
          <w:tcPr>
            <w:tcW w:w="410" w:type="pct"/>
            <w:gridSpan w:val="5"/>
            <w:shd w:val="clear" w:color="auto" w:fill="auto"/>
            <w:vAlign w:val="center"/>
          </w:tcPr>
          <w:p w:rsidR="00113F60" w:rsidRPr="0088609E" w:rsidRDefault="00113F60" w:rsidP="004F015E">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415"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区级</w:t>
            </w:r>
          </w:p>
        </w:tc>
        <w:tc>
          <w:tcPr>
            <w:tcW w:w="2247" w:type="pct"/>
            <w:shd w:val="clear" w:color="auto" w:fill="auto"/>
            <w:vAlign w:val="center"/>
            <w:hideMark/>
          </w:tcPr>
          <w:p w:rsidR="00113F60" w:rsidRPr="0088609E" w:rsidRDefault="00113F60" w:rsidP="003C15DA">
            <w:pPr>
              <w:widowControl/>
              <w:jc w:val="left"/>
              <w:rPr>
                <w:rFonts w:ascii="楷体" w:eastAsia="楷体" w:hAnsi="楷体" w:cs="宋体"/>
                <w:kern w:val="0"/>
                <w:szCs w:val="21"/>
              </w:rPr>
            </w:pPr>
            <w:r w:rsidRPr="0088609E">
              <w:rPr>
                <w:rFonts w:ascii="楷体" w:eastAsia="楷体" w:hAnsi="楷体" w:cs="宋体" w:hint="eastAsia"/>
                <w:kern w:val="0"/>
                <w:szCs w:val="21"/>
              </w:rPr>
              <w:t>2018年度“全国科技节”奉贤区青少年第十四届科技节--“我是"园艺"小创客----给奉贤美来点创意”主题活动获二等奖</w:t>
            </w:r>
          </w:p>
        </w:tc>
        <w:tc>
          <w:tcPr>
            <w:tcW w:w="1026" w:type="pct"/>
            <w:shd w:val="clear" w:color="auto" w:fill="auto"/>
            <w:vAlign w:val="center"/>
            <w:hideMark/>
          </w:tcPr>
          <w:p w:rsidR="00113F60" w:rsidRPr="0088609E" w:rsidRDefault="00113F60" w:rsidP="0088609E">
            <w:pPr>
              <w:widowControl/>
              <w:jc w:val="center"/>
              <w:rPr>
                <w:rFonts w:ascii="楷体" w:eastAsia="楷体" w:hAnsi="楷体" w:cs="宋体"/>
                <w:kern w:val="0"/>
                <w:szCs w:val="21"/>
              </w:rPr>
            </w:pPr>
            <w:r w:rsidRPr="0088609E">
              <w:rPr>
                <w:rFonts w:ascii="楷体" w:eastAsia="楷体" w:hAnsi="楷体" w:cs="宋体" w:hint="eastAsia"/>
                <w:kern w:val="0"/>
                <w:szCs w:val="21"/>
              </w:rPr>
              <w:t>奉贤区青少年活动中心</w:t>
            </w:r>
          </w:p>
        </w:tc>
      </w:tr>
    </w:tbl>
    <w:p w:rsidR="00613503" w:rsidRDefault="00613503" w:rsidP="00113F60">
      <w:pPr>
        <w:spacing w:before="240" w:line="360" w:lineRule="auto"/>
        <w:ind w:firstLineChars="200" w:firstLine="482"/>
        <w:outlineLvl w:val="0"/>
        <w:rPr>
          <w:rFonts w:ascii="宋体" w:hAnsi="宋体" w:cs="宋体"/>
          <w:b/>
          <w:kern w:val="0"/>
          <w:sz w:val="24"/>
          <w:szCs w:val="28"/>
        </w:rPr>
      </w:pPr>
    </w:p>
    <w:p w:rsidR="00613503" w:rsidRDefault="00613503" w:rsidP="00113F60">
      <w:pPr>
        <w:spacing w:before="240" w:line="360" w:lineRule="auto"/>
        <w:ind w:firstLineChars="200" w:firstLine="482"/>
        <w:outlineLvl w:val="0"/>
        <w:rPr>
          <w:rFonts w:ascii="宋体" w:hAnsi="宋体" w:cs="宋体"/>
          <w:b/>
          <w:kern w:val="0"/>
          <w:sz w:val="24"/>
          <w:szCs w:val="28"/>
        </w:rPr>
      </w:pPr>
    </w:p>
    <w:p w:rsidR="00613503" w:rsidRDefault="00613503" w:rsidP="00113F60">
      <w:pPr>
        <w:spacing w:before="240" w:line="360" w:lineRule="auto"/>
        <w:ind w:firstLineChars="200" w:firstLine="482"/>
        <w:outlineLvl w:val="0"/>
        <w:rPr>
          <w:rFonts w:ascii="宋体" w:hAnsi="宋体" w:cs="宋体"/>
          <w:b/>
          <w:kern w:val="0"/>
          <w:sz w:val="24"/>
          <w:szCs w:val="28"/>
        </w:rPr>
      </w:pPr>
    </w:p>
    <w:p w:rsidR="00613503" w:rsidRDefault="00613503" w:rsidP="00113F60">
      <w:pPr>
        <w:spacing w:before="240" w:line="360" w:lineRule="auto"/>
        <w:ind w:firstLineChars="200" w:firstLine="482"/>
        <w:outlineLvl w:val="0"/>
        <w:rPr>
          <w:rFonts w:ascii="宋体" w:hAnsi="宋体" w:cs="宋体"/>
          <w:b/>
          <w:kern w:val="0"/>
          <w:sz w:val="24"/>
          <w:szCs w:val="28"/>
        </w:rPr>
      </w:pPr>
    </w:p>
    <w:p w:rsidR="00613503" w:rsidRDefault="00613503" w:rsidP="00113F60">
      <w:pPr>
        <w:spacing w:before="240" w:line="360" w:lineRule="auto"/>
        <w:ind w:firstLineChars="200" w:firstLine="482"/>
        <w:outlineLvl w:val="0"/>
        <w:rPr>
          <w:rFonts w:ascii="宋体" w:hAnsi="宋体" w:cs="宋体"/>
          <w:b/>
          <w:kern w:val="0"/>
          <w:sz w:val="24"/>
          <w:szCs w:val="28"/>
        </w:rPr>
      </w:pPr>
    </w:p>
    <w:p w:rsidR="00613503" w:rsidRDefault="00613503" w:rsidP="00113F60">
      <w:pPr>
        <w:spacing w:before="240" w:line="360" w:lineRule="auto"/>
        <w:ind w:firstLineChars="200" w:firstLine="482"/>
        <w:outlineLvl w:val="0"/>
        <w:rPr>
          <w:rFonts w:ascii="宋体" w:hAnsi="宋体" w:cs="宋体"/>
          <w:b/>
          <w:kern w:val="0"/>
          <w:sz w:val="24"/>
          <w:szCs w:val="28"/>
        </w:rPr>
      </w:pPr>
    </w:p>
    <w:p w:rsidR="00613503" w:rsidRDefault="00613503" w:rsidP="00113F60">
      <w:pPr>
        <w:spacing w:before="240" w:line="360" w:lineRule="auto"/>
        <w:ind w:firstLineChars="200" w:firstLine="482"/>
        <w:outlineLvl w:val="0"/>
        <w:rPr>
          <w:rFonts w:ascii="宋体" w:hAnsi="宋体" w:cs="宋体"/>
          <w:b/>
          <w:kern w:val="0"/>
          <w:sz w:val="24"/>
          <w:szCs w:val="28"/>
        </w:rPr>
      </w:pPr>
    </w:p>
    <w:p w:rsidR="00613503" w:rsidRDefault="00613503" w:rsidP="00113F60">
      <w:pPr>
        <w:spacing w:before="240" w:line="360" w:lineRule="auto"/>
        <w:ind w:firstLineChars="200" w:firstLine="482"/>
        <w:outlineLvl w:val="0"/>
        <w:rPr>
          <w:rFonts w:ascii="宋体" w:hAnsi="宋体" w:cs="宋体"/>
          <w:b/>
          <w:kern w:val="0"/>
          <w:sz w:val="24"/>
          <w:szCs w:val="28"/>
        </w:rPr>
      </w:pPr>
    </w:p>
    <w:p w:rsidR="00613503" w:rsidRDefault="00613503" w:rsidP="00113F60">
      <w:pPr>
        <w:spacing w:before="240" w:line="360" w:lineRule="auto"/>
        <w:ind w:firstLineChars="200" w:firstLine="482"/>
        <w:outlineLvl w:val="0"/>
        <w:rPr>
          <w:rFonts w:ascii="宋体" w:hAnsi="宋体" w:cs="宋体"/>
          <w:b/>
          <w:kern w:val="0"/>
          <w:sz w:val="24"/>
          <w:szCs w:val="28"/>
        </w:rPr>
      </w:pPr>
    </w:p>
    <w:p w:rsidR="00613503" w:rsidRDefault="00613503" w:rsidP="00113F60">
      <w:pPr>
        <w:spacing w:before="240" w:line="360" w:lineRule="auto"/>
        <w:ind w:firstLineChars="200" w:firstLine="482"/>
        <w:outlineLvl w:val="0"/>
        <w:rPr>
          <w:rFonts w:ascii="宋体" w:hAnsi="宋体" w:cs="宋体"/>
          <w:b/>
          <w:kern w:val="0"/>
          <w:sz w:val="24"/>
          <w:szCs w:val="28"/>
        </w:rPr>
      </w:pPr>
    </w:p>
    <w:p w:rsidR="00613503" w:rsidRDefault="00613503" w:rsidP="00113F60">
      <w:pPr>
        <w:spacing w:before="240" w:line="360" w:lineRule="auto"/>
        <w:ind w:firstLineChars="200" w:firstLine="482"/>
        <w:outlineLvl w:val="0"/>
        <w:rPr>
          <w:rFonts w:ascii="宋体" w:hAnsi="宋体" w:cs="宋体"/>
          <w:b/>
          <w:kern w:val="0"/>
          <w:sz w:val="24"/>
          <w:szCs w:val="28"/>
        </w:rPr>
      </w:pPr>
    </w:p>
    <w:p w:rsidR="00613503" w:rsidRDefault="00613503" w:rsidP="00113F60">
      <w:pPr>
        <w:spacing w:before="240" w:line="360" w:lineRule="auto"/>
        <w:ind w:firstLineChars="200" w:firstLine="482"/>
        <w:outlineLvl w:val="0"/>
        <w:rPr>
          <w:rFonts w:ascii="宋体" w:hAnsi="宋体" w:cs="宋体"/>
          <w:b/>
          <w:kern w:val="0"/>
          <w:sz w:val="24"/>
          <w:szCs w:val="28"/>
        </w:rPr>
      </w:pPr>
    </w:p>
    <w:p w:rsidR="00613503" w:rsidRDefault="00613503" w:rsidP="00113F60">
      <w:pPr>
        <w:spacing w:before="240" w:line="360" w:lineRule="auto"/>
        <w:ind w:firstLineChars="200" w:firstLine="482"/>
        <w:outlineLvl w:val="0"/>
        <w:rPr>
          <w:rFonts w:ascii="宋体" w:hAnsi="宋体" w:cs="宋体"/>
          <w:b/>
          <w:kern w:val="0"/>
          <w:sz w:val="24"/>
          <w:szCs w:val="28"/>
        </w:rPr>
      </w:pPr>
    </w:p>
    <w:p w:rsidR="00113F60" w:rsidRDefault="008D55B3" w:rsidP="00113F60">
      <w:pPr>
        <w:spacing w:before="240" w:line="360" w:lineRule="auto"/>
        <w:ind w:firstLineChars="200" w:firstLine="482"/>
        <w:outlineLvl w:val="0"/>
        <w:rPr>
          <w:rFonts w:ascii="宋体" w:hAnsi="宋体" w:cs="宋体"/>
          <w:b/>
          <w:kern w:val="0"/>
          <w:sz w:val="24"/>
          <w:szCs w:val="28"/>
        </w:rPr>
      </w:pPr>
      <w:bookmarkStart w:id="44" w:name="_Toc1027259"/>
      <w:r w:rsidRPr="008D55B3">
        <w:rPr>
          <w:rFonts w:ascii="宋体" w:hAnsi="宋体" w:cs="宋体" w:hint="eastAsia"/>
          <w:b/>
          <w:kern w:val="0"/>
          <w:sz w:val="24"/>
          <w:szCs w:val="28"/>
        </w:rPr>
        <w:t>附表</w:t>
      </w:r>
      <w:r w:rsidR="00847F52">
        <w:rPr>
          <w:rFonts w:ascii="宋体" w:hAnsi="宋体" w:cs="宋体" w:hint="eastAsia"/>
          <w:b/>
          <w:kern w:val="0"/>
          <w:sz w:val="24"/>
          <w:szCs w:val="28"/>
        </w:rPr>
        <w:t>4</w:t>
      </w:r>
      <w:r w:rsidR="000961A0">
        <w:rPr>
          <w:rFonts w:ascii="宋体" w:hAnsi="宋体" w:cs="宋体"/>
          <w:b/>
          <w:kern w:val="0"/>
          <w:sz w:val="24"/>
          <w:szCs w:val="28"/>
        </w:rPr>
        <w:t>.</w:t>
      </w:r>
      <w:r w:rsidR="00C57BD5" w:rsidRPr="00EC1614">
        <w:rPr>
          <w:rFonts w:ascii="宋体" w:hAnsi="宋体" w:cs="宋体"/>
          <w:b/>
          <w:kern w:val="0"/>
          <w:sz w:val="24"/>
          <w:szCs w:val="28"/>
        </w:rPr>
        <w:t>2018</w:t>
      </w:r>
      <w:r w:rsidR="00C57BD5" w:rsidRPr="00EC1614">
        <w:rPr>
          <w:rFonts w:ascii="宋体" w:hAnsi="宋体" w:cs="宋体" w:hint="eastAsia"/>
          <w:b/>
          <w:kern w:val="0"/>
          <w:sz w:val="24"/>
          <w:szCs w:val="28"/>
        </w:rPr>
        <w:t>学年</w:t>
      </w:r>
      <w:r w:rsidR="00113F60">
        <w:rPr>
          <w:rFonts w:ascii="宋体" w:hAnsi="宋体" w:cs="宋体" w:hint="eastAsia"/>
          <w:b/>
          <w:kern w:val="0"/>
          <w:sz w:val="24"/>
          <w:szCs w:val="28"/>
        </w:rPr>
        <w:t>奉贤区中职业教育</w:t>
      </w:r>
      <w:r w:rsidR="00C57BD5" w:rsidRPr="00EC1614">
        <w:rPr>
          <w:rFonts w:ascii="宋体" w:hAnsi="宋体" w:cs="宋体" w:hint="eastAsia"/>
          <w:b/>
          <w:kern w:val="0"/>
          <w:sz w:val="24"/>
          <w:szCs w:val="28"/>
        </w:rPr>
        <w:t>体育运动队获奖成绩</w:t>
      </w:r>
      <w:bookmarkEnd w:id="44"/>
    </w:p>
    <w:p w:rsidR="00C57BD5" w:rsidRPr="00EC1614" w:rsidRDefault="00C57BD5" w:rsidP="00113F60">
      <w:pPr>
        <w:spacing w:line="360" w:lineRule="auto"/>
        <w:ind w:firstLineChars="200" w:firstLine="482"/>
        <w:jc w:val="center"/>
        <w:outlineLvl w:val="0"/>
        <w:rPr>
          <w:rFonts w:ascii="宋体" w:hAnsi="宋体" w:cs="宋体"/>
          <w:b/>
          <w:kern w:val="0"/>
          <w:sz w:val="24"/>
          <w:szCs w:val="28"/>
        </w:rPr>
      </w:pPr>
      <w:bookmarkStart w:id="45" w:name="_Toc1027260"/>
      <w:r w:rsidRPr="00EC1614">
        <w:rPr>
          <w:rFonts w:ascii="宋体" w:hAnsi="宋体" w:cs="宋体" w:hint="eastAsia"/>
          <w:b/>
          <w:kern w:val="0"/>
          <w:sz w:val="24"/>
          <w:szCs w:val="28"/>
        </w:rPr>
        <w:t>（</w:t>
      </w:r>
      <w:r w:rsidRPr="00EC1614">
        <w:rPr>
          <w:rFonts w:ascii="宋体" w:hAnsi="宋体" w:cs="宋体"/>
          <w:b/>
          <w:kern w:val="0"/>
          <w:sz w:val="24"/>
          <w:szCs w:val="28"/>
        </w:rPr>
        <w:t>2017</w:t>
      </w:r>
      <w:r w:rsidRPr="00EC1614">
        <w:rPr>
          <w:rFonts w:ascii="宋体" w:hAnsi="宋体" w:cs="宋体" w:hint="eastAsia"/>
          <w:b/>
          <w:kern w:val="0"/>
          <w:sz w:val="24"/>
          <w:szCs w:val="28"/>
        </w:rPr>
        <w:t>年</w:t>
      </w:r>
      <w:r w:rsidRPr="00EC1614">
        <w:rPr>
          <w:rFonts w:ascii="宋体" w:hAnsi="宋体" w:cs="宋体"/>
          <w:b/>
          <w:kern w:val="0"/>
          <w:sz w:val="24"/>
          <w:szCs w:val="28"/>
        </w:rPr>
        <w:t>12</w:t>
      </w:r>
      <w:r w:rsidRPr="00EC1614">
        <w:rPr>
          <w:rFonts w:ascii="宋体" w:hAnsi="宋体" w:cs="宋体" w:hint="eastAsia"/>
          <w:b/>
          <w:kern w:val="0"/>
          <w:sz w:val="24"/>
          <w:szCs w:val="28"/>
        </w:rPr>
        <w:t>月</w:t>
      </w:r>
      <w:r w:rsidRPr="00EC1614">
        <w:rPr>
          <w:rFonts w:ascii="宋体" w:hAnsi="宋体" w:cs="宋体"/>
          <w:b/>
          <w:kern w:val="0"/>
          <w:sz w:val="24"/>
          <w:szCs w:val="28"/>
        </w:rPr>
        <w:t>-2018</w:t>
      </w:r>
      <w:r w:rsidRPr="00EC1614">
        <w:rPr>
          <w:rFonts w:ascii="宋体" w:hAnsi="宋体" w:cs="宋体" w:hint="eastAsia"/>
          <w:b/>
          <w:kern w:val="0"/>
          <w:sz w:val="24"/>
          <w:szCs w:val="28"/>
        </w:rPr>
        <w:t>年</w:t>
      </w:r>
      <w:r w:rsidRPr="00EC1614">
        <w:rPr>
          <w:rFonts w:ascii="宋体" w:hAnsi="宋体" w:cs="宋体"/>
          <w:b/>
          <w:kern w:val="0"/>
          <w:sz w:val="24"/>
          <w:szCs w:val="28"/>
        </w:rPr>
        <w:t>11</w:t>
      </w:r>
      <w:r w:rsidRPr="00EC1614">
        <w:rPr>
          <w:rFonts w:ascii="宋体" w:hAnsi="宋体" w:cs="宋体" w:hint="eastAsia"/>
          <w:b/>
          <w:kern w:val="0"/>
          <w:sz w:val="24"/>
          <w:szCs w:val="28"/>
        </w:rPr>
        <w:t>月）</w:t>
      </w:r>
      <w:bookmarkEnd w:id="45"/>
    </w:p>
    <w:tbl>
      <w:tblPr>
        <w:tblStyle w:val="TableNormal6"/>
        <w:tblW w:w="9286" w:type="dxa"/>
        <w:tblInd w:w="0" w:type="dxa"/>
        <w:tblLayout w:type="fixed"/>
        <w:tblLook w:val="04A0" w:firstRow="1" w:lastRow="0" w:firstColumn="1" w:lastColumn="0" w:noHBand="0" w:noVBand="1"/>
      </w:tblPr>
      <w:tblGrid>
        <w:gridCol w:w="675"/>
        <w:gridCol w:w="3686"/>
        <w:gridCol w:w="709"/>
        <w:gridCol w:w="992"/>
        <w:gridCol w:w="682"/>
        <w:gridCol w:w="1366"/>
        <w:gridCol w:w="1176"/>
      </w:tblGrid>
      <w:tr w:rsidR="00113F60" w:rsidRPr="00C57BD5" w:rsidTr="00113F60">
        <w:trPr>
          <w:trHeight w:val="285"/>
        </w:trPr>
        <w:tc>
          <w:tcPr>
            <w:tcW w:w="675" w:type="dxa"/>
            <w:tcBorders>
              <w:top w:val="single" w:sz="4" w:space="0" w:color="auto"/>
              <w:left w:val="single" w:sz="4" w:space="0" w:color="auto"/>
              <w:bottom w:val="nil"/>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序号</w:t>
            </w:r>
          </w:p>
        </w:tc>
        <w:tc>
          <w:tcPr>
            <w:tcW w:w="3686" w:type="dxa"/>
            <w:tcBorders>
              <w:top w:val="single" w:sz="4" w:space="0" w:color="auto"/>
              <w:left w:val="nil"/>
              <w:bottom w:val="nil"/>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比赛名称</w:t>
            </w:r>
          </w:p>
        </w:tc>
        <w:tc>
          <w:tcPr>
            <w:tcW w:w="709" w:type="dxa"/>
            <w:tcBorders>
              <w:top w:val="single" w:sz="4" w:space="0" w:color="auto"/>
              <w:left w:val="nil"/>
              <w:bottom w:val="nil"/>
              <w:right w:val="single" w:sz="4" w:space="0" w:color="auto"/>
            </w:tcBorders>
            <w:vAlign w:val="center"/>
          </w:tcPr>
          <w:p w:rsidR="00113F60" w:rsidRPr="00C57BD5" w:rsidRDefault="00113F60" w:rsidP="00113F60">
            <w:pPr>
              <w:jc w:val="center"/>
              <w:rPr>
                <w:rFonts w:ascii="楷体" w:eastAsia="楷体" w:hAnsi="楷体" w:cs="宋体"/>
                <w:color w:val="000000"/>
                <w:kern w:val="0"/>
                <w:szCs w:val="21"/>
              </w:rPr>
            </w:pPr>
            <w:r>
              <w:rPr>
                <w:rFonts w:ascii="楷体" w:eastAsia="楷体" w:hAnsi="楷体" w:cs="宋体" w:hint="eastAsia"/>
                <w:color w:val="000000"/>
                <w:kern w:val="0"/>
                <w:szCs w:val="21"/>
              </w:rPr>
              <w:t>单位</w:t>
            </w:r>
          </w:p>
        </w:tc>
        <w:tc>
          <w:tcPr>
            <w:tcW w:w="992" w:type="dxa"/>
            <w:tcBorders>
              <w:top w:val="single" w:sz="4" w:space="0" w:color="auto"/>
              <w:left w:val="nil"/>
              <w:bottom w:val="nil"/>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等第</w:t>
            </w:r>
          </w:p>
        </w:tc>
        <w:tc>
          <w:tcPr>
            <w:tcW w:w="682" w:type="dxa"/>
            <w:tcBorders>
              <w:top w:val="single" w:sz="4" w:space="0" w:color="auto"/>
              <w:left w:val="nil"/>
              <w:bottom w:val="nil"/>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级别</w:t>
            </w:r>
          </w:p>
        </w:tc>
        <w:tc>
          <w:tcPr>
            <w:tcW w:w="1366" w:type="dxa"/>
            <w:tcBorders>
              <w:top w:val="single" w:sz="4" w:space="0" w:color="auto"/>
              <w:left w:val="nil"/>
              <w:bottom w:val="nil"/>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时间</w:t>
            </w:r>
          </w:p>
        </w:tc>
        <w:tc>
          <w:tcPr>
            <w:tcW w:w="1176" w:type="dxa"/>
            <w:tcBorders>
              <w:top w:val="single" w:sz="4" w:space="0" w:color="auto"/>
              <w:left w:val="nil"/>
              <w:bottom w:val="nil"/>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参与人数</w:t>
            </w:r>
          </w:p>
        </w:tc>
      </w:tr>
      <w:tr w:rsidR="00113F60" w:rsidRPr="00C57BD5" w:rsidTr="00113F60">
        <w:trPr>
          <w:trHeight w:val="300"/>
        </w:trPr>
        <w:tc>
          <w:tcPr>
            <w:tcW w:w="675" w:type="dxa"/>
            <w:tcBorders>
              <w:top w:val="single" w:sz="4" w:space="0" w:color="auto"/>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w:t>
            </w:r>
          </w:p>
        </w:tc>
        <w:tc>
          <w:tcPr>
            <w:tcW w:w="3686" w:type="dxa"/>
            <w:tcBorders>
              <w:top w:val="single" w:sz="4" w:space="0" w:color="auto"/>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color w:val="000000"/>
                <w:kern w:val="0"/>
                <w:szCs w:val="21"/>
              </w:rPr>
              <w:t>2018</w:t>
            </w:r>
            <w:r w:rsidRPr="00C57BD5">
              <w:rPr>
                <w:rFonts w:ascii="楷体" w:eastAsia="楷体" w:hAnsi="楷体" w:cs="宋体" w:hint="eastAsia"/>
                <w:color w:val="000000"/>
                <w:kern w:val="0"/>
                <w:szCs w:val="21"/>
              </w:rPr>
              <w:t>市阳光体育大联赛女子篮球赛</w:t>
            </w:r>
          </w:p>
        </w:tc>
        <w:tc>
          <w:tcPr>
            <w:tcW w:w="709" w:type="dxa"/>
            <w:tcBorders>
              <w:top w:val="single" w:sz="4" w:space="0" w:color="auto"/>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single" w:sz="4" w:space="0" w:color="auto"/>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一等奖</w:t>
            </w:r>
          </w:p>
        </w:tc>
        <w:tc>
          <w:tcPr>
            <w:tcW w:w="682" w:type="dxa"/>
            <w:tcBorders>
              <w:top w:val="single" w:sz="4" w:space="0" w:color="auto"/>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市级</w:t>
            </w:r>
          </w:p>
        </w:tc>
        <w:tc>
          <w:tcPr>
            <w:tcW w:w="1366" w:type="dxa"/>
            <w:tcBorders>
              <w:top w:val="single" w:sz="4" w:space="0" w:color="auto"/>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2018年9月</w:t>
            </w:r>
          </w:p>
        </w:tc>
        <w:tc>
          <w:tcPr>
            <w:tcW w:w="1176" w:type="dxa"/>
            <w:tcBorders>
              <w:top w:val="single" w:sz="4" w:space="0" w:color="auto"/>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上海市小铁人三项大赛</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二等奖</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市级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2018年9月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40人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3</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上海市中职系统阳光大联赛体质测试团体</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三等奖</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市级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2017年12月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40人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4</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上海市市中职组板球赛</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三等奖</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市级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2018年6月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20人</w:t>
            </w:r>
          </w:p>
        </w:tc>
      </w:tr>
      <w:tr w:rsidR="00113F60" w:rsidRPr="00C57BD5" w:rsidTr="00113F60">
        <w:trPr>
          <w:trHeight w:val="300"/>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5</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color w:val="000000"/>
                <w:kern w:val="0"/>
                <w:szCs w:val="21"/>
              </w:rPr>
              <w:t>2018</w:t>
            </w:r>
            <w:r w:rsidRPr="00C57BD5">
              <w:rPr>
                <w:rFonts w:ascii="楷体" w:eastAsia="楷体" w:hAnsi="楷体" w:cs="宋体" w:hint="eastAsia"/>
                <w:color w:val="000000"/>
                <w:kern w:val="0"/>
                <w:szCs w:val="21"/>
              </w:rPr>
              <w:t>市阳光体育大联赛男子篮球赛</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三等奖</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市级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2018年9月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6</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奉贤区足球小达人团体</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一等奖</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2017年12月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7</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奉贤区学生运动会龙舟赛</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第一名</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15人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8</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奉贤区二届学生运动会田径比赛女子铅球</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第一名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9</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奉贤区二届学生运动会田径比赛女子铁饼</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第一名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10</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奉贤区二届学生运动会田径比赛女子标枪</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第一名</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11</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奉贤区二届学生运动会女子篮球赛</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第一名</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2018年7月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12</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奉贤区二届学生运动会乒乓球赛男子个人</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第一名</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2018年7月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13</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奉贤区二届学生运动会乒乓球赛男子团体</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第一名</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2017年7月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4人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14</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奉贤区二届学生运动会田径比赛男子铁饼</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第二名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15</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奉贤区二届学生运动会田径比赛女子标枪</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第二名</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16</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奉贤区二届学生运动会乒乓球赛男子个人</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第二名</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2018年7月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17</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奉贤区篮球小达人团体</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二等奖</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2017年12月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8人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18</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奉贤区第二届学生运动会广播操比赛</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二等奖</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15人</w:t>
            </w:r>
          </w:p>
        </w:tc>
      </w:tr>
      <w:tr w:rsidR="00113F60" w:rsidRPr="00C57BD5" w:rsidTr="00113F60">
        <w:trPr>
          <w:trHeight w:val="300"/>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19</w:t>
            </w:r>
          </w:p>
        </w:tc>
        <w:tc>
          <w:tcPr>
            <w:tcW w:w="368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奉贤区二届学生运动会田径比赛男子</w:t>
            </w:r>
            <w:r w:rsidRPr="00C57BD5">
              <w:rPr>
                <w:rFonts w:ascii="楷体" w:eastAsia="楷体" w:hAnsi="楷体" w:cs="宋体"/>
                <w:color w:val="000000"/>
                <w:kern w:val="0"/>
                <w:szCs w:val="21"/>
              </w:rPr>
              <w:t>1500</w:t>
            </w:r>
            <w:r w:rsidRPr="00C57BD5">
              <w:rPr>
                <w:rFonts w:ascii="楷体" w:eastAsia="楷体" w:hAnsi="楷体" w:cs="宋体" w:hint="eastAsia"/>
                <w:color w:val="000000"/>
                <w:kern w:val="0"/>
                <w:szCs w:val="21"/>
              </w:rPr>
              <w:t>米</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第三名</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300"/>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w:t>
            </w:r>
          </w:p>
        </w:tc>
        <w:tc>
          <w:tcPr>
            <w:tcW w:w="368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奉贤区二届学生运动会田径比赛男子</w:t>
            </w:r>
            <w:r w:rsidRPr="00C57BD5">
              <w:rPr>
                <w:rFonts w:ascii="楷体" w:eastAsia="楷体" w:hAnsi="楷体" w:cs="宋体"/>
                <w:color w:val="000000"/>
                <w:kern w:val="0"/>
                <w:szCs w:val="21"/>
              </w:rPr>
              <w:t>3000</w:t>
            </w:r>
            <w:r w:rsidRPr="00C57BD5">
              <w:rPr>
                <w:rFonts w:ascii="楷体" w:eastAsia="楷体" w:hAnsi="楷体" w:cs="宋体" w:hint="eastAsia"/>
                <w:color w:val="000000"/>
                <w:kern w:val="0"/>
                <w:szCs w:val="21"/>
              </w:rPr>
              <w:t>米</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第三名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21</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奉贤区二届学生运动会田径比赛男子铁饼</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第三名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22</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奉贤区二届学生运动会田径比赛女子铁饼</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第三名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23</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奉贤区二届学生运动会男子篮球赛</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第三名</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2018年7月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20人</w:t>
            </w:r>
          </w:p>
        </w:tc>
      </w:tr>
      <w:tr w:rsidR="00113F60" w:rsidRPr="00C57BD5" w:rsidTr="00113F60">
        <w:trPr>
          <w:trHeight w:val="300"/>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24</w:t>
            </w:r>
          </w:p>
        </w:tc>
        <w:tc>
          <w:tcPr>
            <w:tcW w:w="368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奉贤区二届学生运动会田径比赛男子</w:t>
            </w:r>
            <w:r w:rsidRPr="00C57BD5">
              <w:rPr>
                <w:rFonts w:ascii="楷体" w:eastAsia="楷体" w:hAnsi="楷体" w:cs="宋体"/>
                <w:color w:val="000000"/>
                <w:kern w:val="0"/>
                <w:szCs w:val="21"/>
              </w:rPr>
              <w:t>1500</w:t>
            </w:r>
            <w:r w:rsidRPr="00C57BD5">
              <w:rPr>
                <w:rFonts w:ascii="楷体" w:eastAsia="楷体" w:hAnsi="楷体" w:cs="宋体" w:hint="eastAsia"/>
                <w:color w:val="000000"/>
                <w:kern w:val="0"/>
                <w:szCs w:val="21"/>
              </w:rPr>
              <w:t>米</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第四名</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25</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奉贤区二届学生运动会田径比赛男子跳远</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第四名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26</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奉贤区二届学生运动会田径比赛男子标枪</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第四名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27</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奉贤区二届学生运动会足球赛</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第四名</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2018年7月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20人</w:t>
            </w:r>
          </w:p>
        </w:tc>
      </w:tr>
      <w:tr w:rsidR="00113F60" w:rsidRPr="00C57BD5" w:rsidTr="00113F60">
        <w:trPr>
          <w:trHeight w:val="300"/>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28</w:t>
            </w:r>
          </w:p>
        </w:tc>
        <w:tc>
          <w:tcPr>
            <w:tcW w:w="368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奉贤区二届学生运动会田径比赛男子</w:t>
            </w:r>
            <w:r w:rsidRPr="00C57BD5">
              <w:rPr>
                <w:rFonts w:ascii="楷体" w:eastAsia="楷体" w:hAnsi="楷体" w:cs="宋体"/>
                <w:color w:val="000000"/>
                <w:kern w:val="0"/>
                <w:szCs w:val="21"/>
              </w:rPr>
              <w:t>3000</w:t>
            </w:r>
            <w:r w:rsidRPr="00C57BD5">
              <w:rPr>
                <w:rFonts w:ascii="楷体" w:eastAsia="楷体" w:hAnsi="楷体" w:cs="宋体" w:hint="eastAsia"/>
                <w:color w:val="000000"/>
                <w:kern w:val="0"/>
                <w:szCs w:val="21"/>
              </w:rPr>
              <w:t>米</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第五名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29</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奉贤区二届学生运动会田径比赛男子4*100米</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第五名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4人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30</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奉贤区二届学生运动会田径比赛男子标枪</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第五名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31</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奉贤区二届学生运动会田径比赛男子铁饼</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第五名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32</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奉贤区二届学生运动会田径比赛女子1500米</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第五名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33</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奉贤区二届学生运动会田径比赛女子跳高</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第五名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34</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奉贤区二届学生运动会羽毛球赛男子个人</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第五名</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2018年7月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35</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奉贤区二届学生运动会羽毛球赛男子团体</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第五名</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2018年7月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5人</w:t>
            </w:r>
          </w:p>
        </w:tc>
      </w:tr>
      <w:tr w:rsidR="00113F60" w:rsidRPr="00C57BD5" w:rsidTr="00113F60">
        <w:trPr>
          <w:trHeight w:val="300"/>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36</w:t>
            </w:r>
          </w:p>
        </w:tc>
        <w:tc>
          <w:tcPr>
            <w:tcW w:w="368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奉贤区二届学生运动会田径比赛男子</w:t>
            </w:r>
            <w:r w:rsidRPr="00C57BD5">
              <w:rPr>
                <w:rFonts w:ascii="楷体" w:eastAsia="楷体" w:hAnsi="楷体" w:cs="宋体"/>
                <w:color w:val="000000"/>
                <w:kern w:val="0"/>
                <w:szCs w:val="21"/>
              </w:rPr>
              <w:t>1500</w:t>
            </w:r>
            <w:r w:rsidRPr="00C57BD5">
              <w:rPr>
                <w:rFonts w:ascii="楷体" w:eastAsia="楷体" w:hAnsi="楷体" w:cs="宋体" w:hint="eastAsia"/>
                <w:color w:val="000000"/>
                <w:kern w:val="0"/>
                <w:szCs w:val="21"/>
              </w:rPr>
              <w:t>米</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第六名</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37</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奉贤区二届学生运动会田径比赛女子400米</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第六名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38</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奉贤区二届学生运动会田径比赛女子4*100米</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第六名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4人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39</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奉贤区二届学生运动会田径比赛女子跳高</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第六名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40</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奉贤区二届学生运动会田径比赛女子铁饼</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第六名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41</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奉贤区二届学生运动会羽毛球赛女子个人</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第六名</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2018年7月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42</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奉贤区二届学生运动会田径比赛男子标枪</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第七名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43</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奉贤区二届学生运动会田径比赛女子800米</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第七名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44</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奉贤区二届学生运动会田径比赛女子1500米</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第七名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45</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奉贤区二届学生运动会田径比赛女子800米</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第八名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46</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奉贤区二届学生运动会田径比赛女子1500米</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第八名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85"/>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47</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奉贤区二届学生运动会田径比赛女子跳远</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第八名</w:t>
            </w:r>
          </w:p>
        </w:tc>
        <w:tc>
          <w:tcPr>
            <w:tcW w:w="682"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2018年5月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r w:rsidR="00113F60" w:rsidRPr="00C57BD5" w:rsidTr="00113F60">
        <w:trPr>
          <w:trHeight w:val="270"/>
        </w:trPr>
        <w:tc>
          <w:tcPr>
            <w:tcW w:w="675" w:type="dxa"/>
            <w:tcBorders>
              <w:top w:val="nil"/>
              <w:left w:val="single" w:sz="4" w:space="0" w:color="auto"/>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48</w:t>
            </w:r>
          </w:p>
        </w:tc>
        <w:tc>
          <w:tcPr>
            <w:tcW w:w="3686" w:type="dxa"/>
            <w:tcBorders>
              <w:top w:val="nil"/>
              <w:left w:val="nil"/>
              <w:bottom w:val="single" w:sz="4" w:space="0" w:color="auto"/>
              <w:right w:val="single" w:sz="4" w:space="0" w:color="auto"/>
            </w:tcBorders>
            <w:vAlign w:val="center"/>
            <w:hideMark/>
          </w:tcPr>
          <w:p w:rsidR="00113F60" w:rsidRPr="00C57BD5" w:rsidRDefault="00113F60" w:rsidP="00113F60">
            <w:pPr>
              <w:widowControl/>
              <w:jc w:val="left"/>
              <w:rPr>
                <w:rFonts w:ascii="楷体" w:eastAsia="楷体" w:hAnsi="楷体" w:cs="宋体"/>
                <w:color w:val="000000"/>
                <w:kern w:val="0"/>
                <w:szCs w:val="21"/>
              </w:rPr>
            </w:pPr>
            <w:r w:rsidRPr="00C57BD5">
              <w:rPr>
                <w:rFonts w:ascii="楷体" w:eastAsia="楷体" w:hAnsi="楷体" w:cs="宋体" w:hint="eastAsia"/>
                <w:color w:val="000000"/>
                <w:kern w:val="0"/>
                <w:szCs w:val="21"/>
              </w:rPr>
              <w:t>奉贤区二届学生运动会羽毛球赛男子个人</w:t>
            </w:r>
          </w:p>
        </w:tc>
        <w:tc>
          <w:tcPr>
            <w:tcW w:w="709" w:type="dxa"/>
            <w:tcBorders>
              <w:top w:val="nil"/>
              <w:left w:val="nil"/>
              <w:bottom w:val="single" w:sz="4" w:space="0" w:color="auto"/>
              <w:right w:val="single" w:sz="4" w:space="0" w:color="auto"/>
            </w:tcBorders>
            <w:vAlign w:val="center"/>
          </w:tcPr>
          <w:p w:rsidR="00113F60" w:rsidRPr="0088609E" w:rsidRDefault="00113F60" w:rsidP="00113F60">
            <w:pPr>
              <w:widowControl/>
              <w:jc w:val="center"/>
              <w:rPr>
                <w:rFonts w:ascii="楷体" w:eastAsia="楷体" w:hAnsi="楷体" w:cs="宋体"/>
                <w:kern w:val="0"/>
                <w:szCs w:val="21"/>
              </w:rPr>
            </w:pPr>
            <w:r>
              <w:rPr>
                <w:rFonts w:ascii="楷体" w:eastAsia="楷体" w:hAnsi="楷体" w:cs="宋体" w:hint="eastAsia"/>
                <w:kern w:val="0"/>
                <w:szCs w:val="21"/>
              </w:rPr>
              <w:t>奉贤中专</w:t>
            </w:r>
          </w:p>
        </w:tc>
        <w:tc>
          <w:tcPr>
            <w:tcW w:w="99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第八名</w:t>
            </w:r>
          </w:p>
        </w:tc>
        <w:tc>
          <w:tcPr>
            <w:tcW w:w="682" w:type="dxa"/>
            <w:tcBorders>
              <w:top w:val="nil"/>
              <w:left w:val="nil"/>
              <w:bottom w:val="single" w:sz="4" w:space="0" w:color="auto"/>
              <w:right w:val="single" w:sz="4" w:space="0" w:color="auto"/>
            </w:tcBorders>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区级</w:t>
            </w:r>
          </w:p>
        </w:tc>
        <w:tc>
          <w:tcPr>
            <w:tcW w:w="136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2018年7月</w:t>
            </w:r>
          </w:p>
        </w:tc>
        <w:tc>
          <w:tcPr>
            <w:tcW w:w="1176" w:type="dxa"/>
            <w:tcBorders>
              <w:top w:val="nil"/>
              <w:left w:val="nil"/>
              <w:bottom w:val="single" w:sz="4" w:space="0" w:color="auto"/>
              <w:right w:val="single" w:sz="4" w:space="0" w:color="auto"/>
            </w:tcBorders>
            <w:noWrap/>
            <w:vAlign w:val="center"/>
            <w:hideMark/>
          </w:tcPr>
          <w:p w:rsidR="00113F60" w:rsidRPr="00C57BD5" w:rsidRDefault="00113F60" w:rsidP="00113F60">
            <w:pPr>
              <w:widowControl/>
              <w:jc w:val="center"/>
              <w:rPr>
                <w:rFonts w:ascii="楷体" w:eastAsia="楷体" w:hAnsi="楷体" w:cs="宋体"/>
                <w:color w:val="000000"/>
                <w:kern w:val="0"/>
                <w:szCs w:val="21"/>
              </w:rPr>
            </w:pPr>
            <w:r w:rsidRPr="00C57BD5">
              <w:rPr>
                <w:rFonts w:ascii="楷体" w:eastAsia="楷体" w:hAnsi="楷体" w:cs="宋体" w:hint="eastAsia"/>
                <w:color w:val="000000"/>
                <w:kern w:val="0"/>
                <w:szCs w:val="21"/>
              </w:rPr>
              <w:t>1人</w:t>
            </w:r>
          </w:p>
        </w:tc>
      </w:tr>
    </w:tbl>
    <w:p w:rsidR="008D55B3" w:rsidRDefault="008D55B3" w:rsidP="003C1BA3">
      <w:pPr>
        <w:spacing w:line="360" w:lineRule="auto"/>
        <w:ind w:firstLineChars="177" w:firstLine="425"/>
        <w:rPr>
          <w:rFonts w:asciiTheme="minorEastAsia" w:eastAsiaTheme="minorEastAsia" w:hAnsiTheme="minorEastAsia"/>
          <w:sz w:val="24"/>
        </w:rPr>
      </w:pPr>
    </w:p>
    <w:sectPr w:rsidR="008D55B3" w:rsidSect="00C1285C">
      <w:footerReference w:type="default" r:id="rId44"/>
      <w:headerReference w:type="first" r:id="rId45"/>
      <w:footerReference w:type="first" r:id="rId46"/>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FC4" w:rsidRDefault="006C5FC4">
      <w:r>
        <w:separator/>
      </w:r>
    </w:p>
  </w:endnote>
  <w:endnote w:type="continuationSeparator" w:id="0">
    <w:p w:rsidR="006C5FC4" w:rsidRDefault="006C5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2A7D" w:rsidRDefault="00B55C93">
    <w:pPr>
      <w:pStyle w:val="a7"/>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139700"/>
              <wp:effectExtent l="0" t="0" r="8890" b="3810"/>
              <wp:wrapNone/>
              <wp:docPr id="59" name="文本框 1" descr="文本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 cy="139700"/>
                      </a:xfrm>
                      <a:prstGeom prst="rect">
                        <a:avLst/>
                      </a:prstGeom>
                      <a:noFill/>
                      <a:ln w="9525">
                        <a:noFill/>
                      </a:ln>
                      <a:effectLst/>
                    </wps:spPr>
                    <wps:txbx>
                      <w:txbxContent>
                        <w:p w:rsidR="000F2A7D" w:rsidRDefault="000F2A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5174A">
                            <w:rPr>
                              <w:noProof/>
                              <w:sz w:val="18"/>
                            </w:rPr>
                            <w:t>43</w:t>
                          </w:r>
                          <w:r>
                            <w:rPr>
                              <w:rFonts w:hint="eastAsia"/>
                              <w:sz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alt="文本框:" style="position:absolute;margin-left:0;margin-top:0;width:4.6pt;height:11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" filled="f" stroked="f">
              <v:textbox style="mso-fit-shape-to-text:t" inset="0,0,0,0">
                <w:txbxContent>
                  <w:p w:rsidR="000F2A7D" w:rsidRDefault="000F2A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5174A">
                      <w:rPr>
                        <w:noProof/>
                        <w:sz w:val="18"/>
                      </w:rPr>
                      <w:t>43</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2A7D" w:rsidRDefault="000F2A7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FC4" w:rsidRDefault="006C5FC4">
      <w:r>
        <w:separator/>
      </w:r>
    </w:p>
  </w:footnote>
  <w:footnote w:type="continuationSeparator" w:id="0">
    <w:p w:rsidR="006C5FC4" w:rsidRDefault="006C5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2A7D" w:rsidRDefault="000F2A7D">
    <w:pPr>
      <w:pStyle w:val="a8"/>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2A7D" w:rsidRDefault="000F2A7D">
    <w:pPr>
      <w:pStyle w:val="a8"/>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F30E827"/>
    <w:multiLevelType w:val="singleLevel"/>
    <w:tmpl w:val="DF30E827"/>
    <w:lvl w:ilvl="0">
      <w:start w:val="5"/>
      <w:numFmt w:val="chineseCounting"/>
      <w:suff w:val="nothing"/>
      <w:lvlText w:val="%1、"/>
      <w:lvlJc w:val="left"/>
      <w:rPr>
        <w:rFonts w:hint="eastAsia"/>
      </w:rPr>
    </w:lvl>
  </w:abstractNum>
  <w:abstractNum w:abstractNumId="1" w15:restartNumberingAfterBreak="0">
    <w:nsid w:val="458750E9"/>
    <w:multiLevelType w:val="singleLevel"/>
    <w:tmpl w:val="458750E9"/>
    <w:lvl w:ilvl="0">
      <w:start w:val="4"/>
      <w:numFmt w:val="chineseCounting"/>
      <w:suff w:val="nothing"/>
      <w:lvlText w:val="%1、"/>
      <w:lvlJc w:val="left"/>
      <w:rPr>
        <w:rFonts w:hint="eastAsia"/>
      </w:rPr>
    </w:lvl>
  </w:abstractNum>
  <w:abstractNum w:abstractNumId="2" w15:restartNumberingAfterBreak="0">
    <w:nsid w:val="497F42F3"/>
    <w:multiLevelType w:val="hybridMultilevel"/>
    <w:tmpl w:val="D9144C86"/>
    <w:lvl w:ilvl="0" w:tplc="3DA40C9A">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ACB12DF"/>
    <w:multiLevelType w:val="multilevel"/>
    <w:tmpl w:val="4ACB12DF"/>
    <w:lvl w:ilvl="0">
      <w:start w:val="1"/>
      <w:numFmt w:val="decimal"/>
      <w:lvlText w:val="%1、"/>
      <w:lvlJc w:val="left"/>
      <w:pPr>
        <w:ind w:left="1305" w:hanging="360"/>
      </w:pPr>
    </w:lvl>
    <w:lvl w:ilvl="1">
      <w:start w:val="1"/>
      <w:numFmt w:val="lowerLetter"/>
      <w:lvlText w:val="%2)"/>
      <w:lvlJc w:val="left"/>
      <w:pPr>
        <w:ind w:left="1785" w:hanging="420"/>
      </w:pPr>
    </w:lvl>
    <w:lvl w:ilvl="2">
      <w:start w:val="1"/>
      <w:numFmt w:val="lowerRoman"/>
      <w:lvlText w:val="%3."/>
      <w:lvlJc w:val="right"/>
      <w:pPr>
        <w:ind w:left="2205" w:hanging="420"/>
      </w:pPr>
    </w:lvl>
    <w:lvl w:ilvl="3">
      <w:start w:val="1"/>
      <w:numFmt w:val="decimal"/>
      <w:lvlText w:val="%4."/>
      <w:lvlJc w:val="left"/>
      <w:pPr>
        <w:ind w:left="2625" w:hanging="420"/>
      </w:pPr>
    </w:lvl>
    <w:lvl w:ilvl="4">
      <w:start w:val="1"/>
      <w:numFmt w:val="lowerLetter"/>
      <w:lvlText w:val="%5)"/>
      <w:lvlJc w:val="left"/>
      <w:pPr>
        <w:ind w:left="3045" w:hanging="420"/>
      </w:pPr>
    </w:lvl>
    <w:lvl w:ilvl="5">
      <w:start w:val="1"/>
      <w:numFmt w:val="lowerRoman"/>
      <w:lvlText w:val="%6."/>
      <w:lvlJc w:val="right"/>
      <w:pPr>
        <w:ind w:left="3465" w:hanging="420"/>
      </w:pPr>
    </w:lvl>
    <w:lvl w:ilvl="6">
      <w:start w:val="1"/>
      <w:numFmt w:val="decimal"/>
      <w:lvlText w:val="%7."/>
      <w:lvlJc w:val="left"/>
      <w:pPr>
        <w:ind w:left="3885" w:hanging="420"/>
      </w:pPr>
    </w:lvl>
    <w:lvl w:ilvl="7">
      <w:start w:val="1"/>
      <w:numFmt w:val="lowerLetter"/>
      <w:lvlText w:val="%8)"/>
      <w:lvlJc w:val="left"/>
      <w:pPr>
        <w:ind w:left="4305" w:hanging="420"/>
      </w:pPr>
    </w:lvl>
    <w:lvl w:ilvl="8">
      <w:start w:val="1"/>
      <w:numFmt w:val="lowerRoman"/>
      <w:lvlText w:val="%9."/>
      <w:lvlJc w:val="right"/>
      <w:pPr>
        <w:ind w:left="4725" w:hanging="420"/>
      </w:pPr>
    </w:lvl>
  </w:abstractNum>
  <w:abstractNum w:abstractNumId="4" w15:restartNumberingAfterBreak="0">
    <w:nsid w:val="4BF421D6"/>
    <w:multiLevelType w:val="multilevel"/>
    <w:tmpl w:val="4BF421D6"/>
    <w:lvl w:ilvl="0">
      <w:start w:val="1"/>
      <w:numFmt w:val="bullet"/>
      <w:lvlText w:val=""/>
      <w:lvlJc w:val="left"/>
      <w:pPr>
        <w:ind w:left="902" w:hanging="420"/>
      </w:pPr>
      <w:rPr>
        <w:rFonts w:ascii="Wingdings" w:hAnsi="Wingding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5" w15:restartNumberingAfterBreak="0">
    <w:nsid w:val="50F91246"/>
    <w:multiLevelType w:val="singleLevel"/>
    <w:tmpl w:val="50F91246"/>
    <w:lvl w:ilvl="0">
      <w:start w:val="1"/>
      <w:numFmt w:val="chineseCounting"/>
      <w:suff w:val="nothing"/>
      <w:lvlText w:val="%1、"/>
      <w:lvlJc w:val="left"/>
      <w:rPr>
        <w:rFonts w:hint="eastAsia"/>
      </w:rPr>
    </w:lvl>
  </w:abstractNum>
  <w:abstractNum w:abstractNumId="6" w15:restartNumberingAfterBreak="0">
    <w:nsid w:val="583FA45F"/>
    <w:multiLevelType w:val="singleLevel"/>
    <w:tmpl w:val="583FA45F"/>
    <w:lvl w:ilvl="0">
      <w:start w:val="1"/>
      <w:numFmt w:val="decimal"/>
      <w:suff w:val="nothing"/>
      <w:lvlText w:val="%1."/>
      <w:lvlJc w:val="left"/>
      <w:pPr>
        <w:ind w:left="0" w:firstLine="0"/>
      </w:pPr>
    </w:lvl>
  </w:abstractNum>
  <w:abstractNum w:abstractNumId="7" w15:restartNumberingAfterBreak="0">
    <w:nsid w:val="5A39C2D5"/>
    <w:multiLevelType w:val="singleLevel"/>
    <w:tmpl w:val="5A39C2D5"/>
    <w:lvl w:ilvl="0">
      <w:start w:val="6"/>
      <w:numFmt w:val="decimal"/>
      <w:lvlText w:val="%1."/>
      <w:lvlJc w:val="left"/>
      <w:pPr>
        <w:tabs>
          <w:tab w:val="left" w:pos="312"/>
        </w:tabs>
      </w:pPr>
    </w:lvl>
  </w:abstractNum>
  <w:abstractNum w:abstractNumId="8" w15:restartNumberingAfterBreak="0">
    <w:nsid w:val="5A68214B"/>
    <w:multiLevelType w:val="hybridMultilevel"/>
    <w:tmpl w:val="E64ED9F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9" w15:restartNumberingAfterBreak="0">
    <w:nsid w:val="72C24EF0"/>
    <w:multiLevelType w:val="multilevel"/>
    <w:tmpl w:val="72C24EF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 w15:restartNumberingAfterBreak="0">
    <w:nsid w:val="76D8180A"/>
    <w:multiLevelType w:val="multilevel"/>
    <w:tmpl w:val="76D8180A"/>
    <w:lvl w:ilvl="0">
      <w:start w:val="1"/>
      <w:numFmt w:val="decimal"/>
      <w:lvlText w:val="%1."/>
      <w:lvlJc w:val="left"/>
      <w:pPr>
        <w:ind w:left="785" w:hanging="36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num w:numId="1">
    <w:abstractNumId w:val="10"/>
  </w:num>
  <w:num w:numId="2">
    <w:abstractNumId w:val="9"/>
  </w:num>
  <w:num w:numId="3">
    <w:abstractNumId w:val="4"/>
  </w:num>
  <w:num w:numId="4">
    <w:abstractNumId w:val="8"/>
  </w:num>
  <w:num w:numId="5">
    <w:abstractNumId w:val="7"/>
  </w:num>
  <w:num w:numId="6">
    <w:abstractNumId w:val="6"/>
    <w:lvlOverride w:ilvl="0">
      <w:startOverride w:val="1"/>
    </w:lvlOverride>
  </w:num>
  <w:num w:numId="7">
    <w:abstractNumId w:val="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DEB53B3"/>
    <w:rsid w:val="000046C0"/>
    <w:rsid w:val="000053EC"/>
    <w:rsid w:val="000055E7"/>
    <w:rsid w:val="000060C9"/>
    <w:rsid w:val="000060F3"/>
    <w:rsid w:val="000111A1"/>
    <w:rsid w:val="00016C5B"/>
    <w:rsid w:val="00017DB8"/>
    <w:rsid w:val="00020293"/>
    <w:rsid w:val="000204D3"/>
    <w:rsid w:val="00021292"/>
    <w:rsid w:val="00022956"/>
    <w:rsid w:val="00022B95"/>
    <w:rsid w:val="000248B8"/>
    <w:rsid w:val="00024D88"/>
    <w:rsid w:val="00025641"/>
    <w:rsid w:val="000314D1"/>
    <w:rsid w:val="000316F8"/>
    <w:rsid w:val="00032FF9"/>
    <w:rsid w:val="00033EF6"/>
    <w:rsid w:val="000345DB"/>
    <w:rsid w:val="00035870"/>
    <w:rsid w:val="00036A04"/>
    <w:rsid w:val="0004171A"/>
    <w:rsid w:val="0004229A"/>
    <w:rsid w:val="00043507"/>
    <w:rsid w:val="000502F9"/>
    <w:rsid w:val="0005174A"/>
    <w:rsid w:val="0005221D"/>
    <w:rsid w:val="00053295"/>
    <w:rsid w:val="00057DA2"/>
    <w:rsid w:val="00061E53"/>
    <w:rsid w:val="00063F38"/>
    <w:rsid w:val="00064256"/>
    <w:rsid w:val="000643EC"/>
    <w:rsid w:val="00065A53"/>
    <w:rsid w:val="00066C2A"/>
    <w:rsid w:val="00067D53"/>
    <w:rsid w:val="00070F6B"/>
    <w:rsid w:val="000717FC"/>
    <w:rsid w:val="00071F37"/>
    <w:rsid w:val="00072991"/>
    <w:rsid w:val="0007381A"/>
    <w:rsid w:val="00075A89"/>
    <w:rsid w:val="0008188F"/>
    <w:rsid w:val="0008280B"/>
    <w:rsid w:val="00083EE6"/>
    <w:rsid w:val="0008496A"/>
    <w:rsid w:val="00084E63"/>
    <w:rsid w:val="00085E61"/>
    <w:rsid w:val="0008735F"/>
    <w:rsid w:val="00090B67"/>
    <w:rsid w:val="00091495"/>
    <w:rsid w:val="000925D0"/>
    <w:rsid w:val="00095680"/>
    <w:rsid w:val="000961A0"/>
    <w:rsid w:val="000961E1"/>
    <w:rsid w:val="00097A01"/>
    <w:rsid w:val="000A18C7"/>
    <w:rsid w:val="000A1D9D"/>
    <w:rsid w:val="000A2FD1"/>
    <w:rsid w:val="000A4BB7"/>
    <w:rsid w:val="000A55BF"/>
    <w:rsid w:val="000A595A"/>
    <w:rsid w:val="000A6D8E"/>
    <w:rsid w:val="000A78F6"/>
    <w:rsid w:val="000A7B90"/>
    <w:rsid w:val="000B347C"/>
    <w:rsid w:val="000B36A8"/>
    <w:rsid w:val="000B4235"/>
    <w:rsid w:val="000C23D3"/>
    <w:rsid w:val="000C35A7"/>
    <w:rsid w:val="000C47DF"/>
    <w:rsid w:val="000C643B"/>
    <w:rsid w:val="000C787C"/>
    <w:rsid w:val="000D0522"/>
    <w:rsid w:val="000D1DA6"/>
    <w:rsid w:val="000D1E3E"/>
    <w:rsid w:val="000D1F1F"/>
    <w:rsid w:val="000D2A6F"/>
    <w:rsid w:val="000D4C5A"/>
    <w:rsid w:val="000D57B9"/>
    <w:rsid w:val="000D6485"/>
    <w:rsid w:val="000D6D0E"/>
    <w:rsid w:val="000E1368"/>
    <w:rsid w:val="000E1EBB"/>
    <w:rsid w:val="000E3027"/>
    <w:rsid w:val="000E561F"/>
    <w:rsid w:val="000E62B7"/>
    <w:rsid w:val="000F0B8E"/>
    <w:rsid w:val="000F203A"/>
    <w:rsid w:val="000F2A7D"/>
    <w:rsid w:val="000F48B0"/>
    <w:rsid w:val="000F69EC"/>
    <w:rsid w:val="00101DFB"/>
    <w:rsid w:val="0010280E"/>
    <w:rsid w:val="00103650"/>
    <w:rsid w:val="00103664"/>
    <w:rsid w:val="00103B77"/>
    <w:rsid w:val="001058EE"/>
    <w:rsid w:val="00110B34"/>
    <w:rsid w:val="0011161F"/>
    <w:rsid w:val="00111EC7"/>
    <w:rsid w:val="00113F60"/>
    <w:rsid w:val="0011477F"/>
    <w:rsid w:val="00117040"/>
    <w:rsid w:val="00117827"/>
    <w:rsid w:val="00117DC9"/>
    <w:rsid w:val="0012054C"/>
    <w:rsid w:val="001215BB"/>
    <w:rsid w:val="001245F4"/>
    <w:rsid w:val="001258DA"/>
    <w:rsid w:val="00127CBA"/>
    <w:rsid w:val="00131FDB"/>
    <w:rsid w:val="0013317A"/>
    <w:rsid w:val="00133AEA"/>
    <w:rsid w:val="001372A9"/>
    <w:rsid w:val="00144D91"/>
    <w:rsid w:val="00145285"/>
    <w:rsid w:val="00145951"/>
    <w:rsid w:val="001472B2"/>
    <w:rsid w:val="00147DF2"/>
    <w:rsid w:val="00150621"/>
    <w:rsid w:val="00151885"/>
    <w:rsid w:val="00156427"/>
    <w:rsid w:val="00156DB8"/>
    <w:rsid w:val="00156E27"/>
    <w:rsid w:val="0016477D"/>
    <w:rsid w:val="001669BE"/>
    <w:rsid w:val="00167724"/>
    <w:rsid w:val="0017107A"/>
    <w:rsid w:val="00173039"/>
    <w:rsid w:val="00175F2A"/>
    <w:rsid w:val="0017731D"/>
    <w:rsid w:val="00180220"/>
    <w:rsid w:val="001824E0"/>
    <w:rsid w:val="001846C7"/>
    <w:rsid w:val="00184941"/>
    <w:rsid w:val="00184A6B"/>
    <w:rsid w:val="00186608"/>
    <w:rsid w:val="0018661D"/>
    <w:rsid w:val="0018714A"/>
    <w:rsid w:val="0018754E"/>
    <w:rsid w:val="001901B4"/>
    <w:rsid w:val="00191603"/>
    <w:rsid w:val="001919CB"/>
    <w:rsid w:val="0019210E"/>
    <w:rsid w:val="00194E70"/>
    <w:rsid w:val="001A1986"/>
    <w:rsid w:val="001A4A7C"/>
    <w:rsid w:val="001A58AA"/>
    <w:rsid w:val="001A7905"/>
    <w:rsid w:val="001B1E6E"/>
    <w:rsid w:val="001B2CD3"/>
    <w:rsid w:val="001B380B"/>
    <w:rsid w:val="001B39C4"/>
    <w:rsid w:val="001B4937"/>
    <w:rsid w:val="001B56DA"/>
    <w:rsid w:val="001B62A9"/>
    <w:rsid w:val="001B63E7"/>
    <w:rsid w:val="001B75B2"/>
    <w:rsid w:val="001B770D"/>
    <w:rsid w:val="001B7FEC"/>
    <w:rsid w:val="001C07FE"/>
    <w:rsid w:val="001C09D1"/>
    <w:rsid w:val="001C5967"/>
    <w:rsid w:val="001C6716"/>
    <w:rsid w:val="001C6B0E"/>
    <w:rsid w:val="001C6D09"/>
    <w:rsid w:val="001D000D"/>
    <w:rsid w:val="001D01F4"/>
    <w:rsid w:val="001D0422"/>
    <w:rsid w:val="001D095A"/>
    <w:rsid w:val="001D1279"/>
    <w:rsid w:val="001D1E6B"/>
    <w:rsid w:val="001D2307"/>
    <w:rsid w:val="001D4933"/>
    <w:rsid w:val="001D4BAF"/>
    <w:rsid w:val="001D4F10"/>
    <w:rsid w:val="001E0E51"/>
    <w:rsid w:val="001E2A1B"/>
    <w:rsid w:val="001E5383"/>
    <w:rsid w:val="001E5FF5"/>
    <w:rsid w:val="001E6F4A"/>
    <w:rsid w:val="001E7E44"/>
    <w:rsid w:val="001F064D"/>
    <w:rsid w:val="001F1347"/>
    <w:rsid w:val="001F2AEB"/>
    <w:rsid w:val="001F2D0B"/>
    <w:rsid w:val="001F3740"/>
    <w:rsid w:val="001F3DDA"/>
    <w:rsid w:val="001F4634"/>
    <w:rsid w:val="001F49E7"/>
    <w:rsid w:val="001F608B"/>
    <w:rsid w:val="001F6BE8"/>
    <w:rsid w:val="00200F1B"/>
    <w:rsid w:val="00201F75"/>
    <w:rsid w:val="002036EB"/>
    <w:rsid w:val="002064B8"/>
    <w:rsid w:val="002076E2"/>
    <w:rsid w:val="002103EC"/>
    <w:rsid w:val="00210DA2"/>
    <w:rsid w:val="00211F97"/>
    <w:rsid w:val="00214501"/>
    <w:rsid w:val="002145FD"/>
    <w:rsid w:val="00216307"/>
    <w:rsid w:val="0021693E"/>
    <w:rsid w:val="0021700C"/>
    <w:rsid w:val="00217201"/>
    <w:rsid w:val="002215AA"/>
    <w:rsid w:val="002229F9"/>
    <w:rsid w:val="00223D01"/>
    <w:rsid w:val="002254C4"/>
    <w:rsid w:val="00226199"/>
    <w:rsid w:val="00226C9A"/>
    <w:rsid w:val="002338E5"/>
    <w:rsid w:val="002347CA"/>
    <w:rsid w:val="00234B2B"/>
    <w:rsid w:val="00240C2A"/>
    <w:rsid w:val="00241251"/>
    <w:rsid w:val="0024140A"/>
    <w:rsid w:val="002426EB"/>
    <w:rsid w:val="00242835"/>
    <w:rsid w:val="00242FD1"/>
    <w:rsid w:val="002437C7"/>
    <w:rsid w:val="00247373"/>
    <w:rsid w:val="00247535"/>
    <w:rsid w:val="00247AE3"/>
    <w:rsid w:val="00247EBF"/>
    <w:rsid w:val="00252AB0"/>
    <w:rsid w:val="00256A15"/>
    <w:rsid w:val="00260024"/>
    <w:rsid w:val="00260F22"/>
    <w:rsid w:val="00261545"/>
    <w:rsid w:val="002628A5"/>
    <w:rsid w:val="002628BA"/>
    <w:rsid w:val="00263ABF"/>
    <w:rsid w:val="00263EC4"/>
    <w:rsid w:val="002644D3"/>
    <w:rsid w:val="00265A1E"/>
    <w:rsid w:val="002675DF"/>
    <w:rsid w:val="002711BF"/>
    <w:rsid w:val="002711D7"/>
    <w:rsid w:val="002746AD"/>
    <w:rsid w:val="002760B8"/>
    <w:rsid w:val="00276519"/>
    <w:rsid w:val="00276C40"/>
    <w:rsid w:val="00276E3A"/>
    <w:rsid w:val="00277BA9"/>
    <w:rsid w:val="00277D29"/>
    <w:rsid w:val="00280723"/>
    <w:rsid w:val="00281C9E"/>
    <w:rsid w:val="00282849"/>
    <w:rsid w:val="00285606"/>
    <w:rsid w:val="0028604C"/>
    <w:rsid w:val="00292E72"/>
    <w:rsid w:val="002936D2"/>
    <w:rsid w:val="0029419D"/>
    <w:rsid w:val="002953AE"/>
    <w:rsid w:val="00295A7D"/>
    <w:rsid w:val="002A0C3E"/>
    <w:rsid w:val="002A14B6"/>
    <w:rsid w:val="002A1FCA"/>
    <w:rsid w:val="002A2A23"/>
    <w:rsid w:val="002A4CE8"/>
    <w:rsid w:val="002A5E97"/>
    <w:rsid w:val="002A63E9"/>
    <w:rsid w:val="002A7F3F"/>
    <w:rsid w:val="002B12C5"/>
    <w:rsid w:val="002B1564"/>
    <w:rsid w:val="002B2B9A"/>
    <w:rsid w:val="002B5B98"/>
    <w:rsid w:val="002B6DAB"/>
    <w:rsid w:val="002B73EB"/>
    <w:rsid w:val="002B7CFD"/>
    <w:rsid w:val="002C0069"/>
    <w:rsid w:val="002C11D7"/>
    <w:rsid w:val="002C12A6"/>
    <w:rsid w:val="002C22F5"/>
    <w:rsid w:val="002C2425"/>
    <w:rsid w:val="002C2E5F"/>
    <w:rsid w:val="002C66B6"/>
    <w:rsid w:val="002C75E1"/>
    <w:rsid w:val="002C7EEE"/>
    <w:rsid w:val="002D0D04"/>
    <w:rsid w:val="002D174B"/>
    <w:rsid w:val="002D1BDE"/>
    <w:rsid w:val="002D2849"/>
    <w:rsid w:val="002D3335"/>
    <w:rsid w:val="002D57C2"/>
    <w:rsid w:val="002D62CB"/>
    <w:rsid w:val="002D65E5"/>
    <w:rsid w:val="002E1907"/>
    <w:rsid w:val="002E1ECF"/>
    <w:rsid w:val="002E2304"/>
    <w:rsid w:val="002E2887"/>
    <w:rsid w:val="002E4F0C"/>
    <w:rsid w:val="002E4FAA"/>
    <w:rsid w:val="002E7F33"/>
    <w:rsid w:val="002F1EBE"/>
    <w:rsid w:val="002F2EAA"/>
    <w:rsid w:val="003055F8"/>
    <w:rsid w:val="003101A4"/>
    <w:rsid w:val="00310E21"/>
    <w:rsid w:val="0031451E"/>
    <w:rsid w:val="00315602"/>
    <w:rsid w:val="00322BB9"/>
    <w:rsid w:val="00326EAE"/>
    <w:rsid w:val="0033052E"/>
    <w:rsid w:val="00332030"/>
    <w:rsid w:val="0033258E"/>
    <w:rsid w:val="00332913"/>
    <w:rsid w:val="00334290"/>
    <w:rsid w:val="00334609"/>
    <w:rsid w:val="00335D7A"/>
    <w:rsid w:val="00335EF0"/>
    <w:rsid w:val="003379ED"/>
    <w:rsid w:val="00341804"/>
    <w:rsid w:val="00343630"/>
    <w:rsid w:val="00343861"/>
    <w:rsid w:val="00345527"/>
    <w:rsid w:val="003460C2"/>
    <w:rsid w:val="00350736"/>
    <w:rsid w:val="00351A66"/>
    <w:rsid w:val="0035395E"/>
    <w:rsid w:val="00354802"/>
    <w:rsid w:val="00356F6D"/>
    <w:rsid w:val="00357455"/>
    <w:rsid w:val="00357E31"/>
    <w:rsid w:val="003608D6"/>
    <w:rsid w:val="00361373"/>
    <w:rsid w:val="00362746"/>
    <w:rsid w:val="00366218"/>
    <w:rsid w:val="00367D5C"/>
    <w:rsid w:val="003705CB"/>
    <w:rsid w:val="00370A54"/>
    <w:rsid w:val="00370B5E"/>
    <w:rsid w:val="00371196"/>
    <w:rsid w:val="003746A8"/>
    <w:rsid w:val="00375156"/>
    <w:rsid w:val="00377D45"/>
    <w:rsid w:val="00382A31"/>
    <w:rsid w:val="00382FA4"/>
    <w:rsid w:val="00383956"/>
    <w:rsid w:val="0038464C"/>
    <w:rsid w:val="00384F04"/>
    <w:rsid w:val="00391D4A"/>
    <w:rsid w:val="00394AE4"/>
    <w:rsid w:val="00395E02"/>
    <w:rsid w:val="00397CB5"/>
    <w:rsid w:val="003A3D18"/>
    <w:rsid w:val="003A592F"/>
    <w:rsid w:val="003A75E5"/>
    <w:rsid w:val="003A7FA8"/>
    <w:rsid w:val="003B08E4"/>
    <w:rsid w:val="003B1544"/>
    <w:rsid w:val="003B22F0"/>
    <w:rsid w:val="003B3CC8"/>
    <w:rsid w:val="003B637F"/>
    <w:rsid w:val="003B795F"/>
    <w:rsid w:val="003C0622"/>
    <w:rsid w:val="003C15DA"/>
    <w:rsid w:val="003C1BA3"/>
    <w:rsid w:val="003C2892"/>
    <w:rsid w:val="003C2909"/>
    <w:rsid w:val="003C2D20"/>
    <w:rsid w:val="003C60A8"/>
    <w:rsid w:val="003D0568"/>
    <w:rsid w:val="003D1C18"/>
    <w:rsid w:val="003D1DE2"/>
    <w:rsid w:val="003D20A3"/>
    <w:rsid w:val="003D5C3B"/>
    <w:rsid w:val="003D763F"/>
    <w:rsid w:val="003D7A99"/>
    <w:rsid w:val="003E1BC8"/>
    <w:rsid w:val="003E3337"/>
    <w:rsid w:val="003E3F73"/>
    <w:rsid w:val="003E5226"/>
    <w:rsid w:val="003E69FB"/>
    <w:rsid w:val="003E726A"/>
    <w:rsid w:val="003F10A7"/>
    <w:rsid w:val="003F1E86"/>
    <w:rsid w:val="003F2BE3"/>
    <w:rsid w:val="003F2E85"/>
    <w:rsid w:val="003F4178"/>
    <w:rsid w:val="003F5E48"/>
    <w:rsid w:val="003F7676"/>
    <w:rsid w:val="00400B86"/>
    <w:rsid w:val="00401830"/>
    <w:rsid w:val="004033C0"/>
    <w:rsid w:val="00403F26"/>
    <w:rsid w:val="004124AB"/>
    <w:rsid w:val="00413BED"/>
    <w:rsid w:val="00414D3D"/>
    <w:rsid w:val="004151EF"/>
    <w:rsid w:val="0041597C"/>
    <w:rsid w:val="00415DAE"/>
    <w:rsid w:val="00417C44"/>
    <w:rsid w:val="00425F88"/>
    <w:rsid w:val="00426079"/>
    <w:rsid w:val="0043099E"/>
    <w:rsid w:val="004329B1"/>
    <w:rsid w:val="00432A8C"/>
    <w:rsid w:val="004352B8"/>
    <w:rsid w:val="004377FB"/>
    <w:rsid w:val="00440D60"/>
    <w:rsid w:val="00441A3F"/>
    <w:rsid w:val="00442785"/>
    <w:rsid w:val="00443E2F"/>
    <w:rsid w:val="00444E28"/>
    <w:rsid w:val="00446FE9"/>
    <w:rsid w:val="00447E8C"/>
    <w:rsid w:val="004519D8"/>
    <w:rsid w:val="00454F56"/>
    <w:rsid w:val="00455568"/>
    <w:rsid w:val="00455911"/>
    <w:rsid w:val="00455D87"/>
    <w:rsid w:val="00456D9F"/>
    <w:rsid w:val="004571EB"/>
    <w:rsid w:val="00462968"/>
    <w:rsid w:val="00463E3C"/>
    <w:rsid w:val="00464C1D"/>
    <w:rsid w:val="00464CDA"/>
    <w:rsid w:val="00464D42"/>
    <w:rsid w:val="0046691B"/>
    <w:rsid w:val="00466F2F"/>
    <w:rsid w:val="004674C1"/>
    <w:rsid w:val="00470675"/>
    <w:rsid w:val="0047077E"/>
    <w:rsid w:val="0047170B"/>
    <w:rsid w:val="00476098"/>
    <w:rsid w:val="004766AF"/>
    <w:rsid w:val="00477850"/>
    <w:rsid w:val="00480FC1"/>
    <w:rsid w:val="00481711"/>
    <w:rsid w:val="0048180A"/>
    <w:rsid w:val="00482D54"/>
    <w:rsid w:val="0048323F"/>
    <w:rsid w:val="0048557B"/>
    <w:rsid w:val="0048568E"/>
    <w:rsid w:val="004856FE"/>
    <w:rsid w:val="00486AD5"/>
    <w:rsid w:val="00487E74"/>
    <w:rsid w:val="00490400"/>
    <w:rsid w:val="00491D37"/>
    <w:rsid w:val="00491E76"/>
    <w:rsid w:val="00492236"/>
    <w:rsid w:val="00493E29"/>
    <w:rsid w:val="004945B3"/>
    <w:rsid w:val="00494EF1"/>
    <w:rsid w:val="00495B25"/>
    <w:rsid w:val="004A14EF"/>
    <w:rsid w:val="004A2AB6"/>
    <w:rsid w:val="004A3100"/>
    <w:rsid w:val="004A3BBC"/>
    <w:rsid w:val="004A3D2C"/>
    <w:rsid w:val="004A3EB5"/>
    <w:rsid w:val="004A4D7A"/>
    <w:rsid w:val="004A78BF"/>
    <w:rsid w:val="004B1363"/>
    <w:rsid w:val="004B3403"/>
    <w:rsid w:val="004C010B"/>
    <w:rsid w:val="004C1FAE"/>
    <w:rsid w:val="004C47AE"/>
    <w:rsid w:val="004C619B"/>
    <w:rsid w:val="004C61AE"/>
    <w:rsid w:val="004C74F9"/>
    <w:rsid w:val="004D57AE"/>
    <w:rsid w:val="004E0D1C"/>
    <w:rsid w:val="004E1F64"/>
    <w:rsid w:val="004E27CB"/>
    <w:rsid w:val="004E39C3"/>
    <w:rsid w:val="004E3B28"/>
    <w:rsid w:val="004E4B10"/>
    <w:rsid w:val="004F015E"/>
    <w:rsid w:val="004F21AE"/>
    <w:rsid w:val="004F3ECF"/>
    <w:rsid w:val="004F65DA"/>
    <w:rsid w:val="004F6676"/>
    <w:rsid w:val="005003D6"/>
    <w:rsid w:val="00501334"/>
    <w:rsid w:val="0050142F"/>
    <w:rsid w:val="0050153D"/>
    <w:rsid w:val="00506B9B"/>
    <w:rsid w:val="005112BE"/>
    <w:rsid w:val="00511A30"/>
    <w:rsid w:val="00516768"/>
    <w:rsid w:val="00516BD7"/>
    <w:rsid w:val="00516E64"/>
    <w:rsid w:val="00520269"/>
    <w:rsid w:val="005208DE"/>
    <w:rsid w:val="00522D97"/>
    <w:rsid w:val="00523E33"/>
    <w:rsid w:val="00525900"/>
    <w:rsid w:val="00526B9C"/>
    <w:rsid w:val="00532A5A"/>
    <w:rsid w:val="0053304D"/>
    <w:rsid w:val="00533299"/>
    <w:rsid w:val="00533F67"/>
    <w:rsid w:val="0053464E"/>
    <w:rsid w:val="00534DA5"/>
    <w:rsid w:val="00535279"/>
    <w:rsid w:val="0053574D"/>
    <w:rsid w:val="00536790"/>
    <w:rsid w:val="00536842"/>
    <w:rsid w:val="0053703C"/>
    <w:rsid w:val="005401BE"/>
    <w:rsid w:val="00540F71"/>
    <w:rsid w:val="00542170"/>
    <w:rsid w:val="00542F5C"/>
    <w:rsid w:val="00544A1A"/>
    <w:rsid w:val="00544DA7"/>
    <w:rsid w:val="00545F09"/>
    <w:rsid w:val="005461E1"/>
    <w:rsid w:val="005477BF"/>
    <w:rsid w:val="005478E2"/>
    <w:rsid w:val="00551A70"/>
    <w:rsid w:val="00551F56"/>
    <w:rsid w:val="00552283"/>
    <w:rsid w:val="00552361"/>
    <w:rsid w:val="0055264C"/>
    <w:rsid w:val="0055644B"/>
    <w:rsid w:val="0056147D"/>
    <w:rsid w:val="00562048"/>
    <w:rsid w:val="0056327C"/>
    <w:rsid w:val="0057053E"/>
    <w:rsid w:val="00570D7B"/>
    <w:rsid w:val="00580602"/>
    <w:rsid w:val="00582F73"/>
    <w:rsid w:val="00584641"/>
    <w:rsid w:val="00584836"/>
    <w:rsid w:val="0058528B"/>
    <w:rsid w:val="005855AD"/>
    <w:rsid w:val="005902D4"/>
    <w:rsid w:val="00592558"/>
    <w:rsid w:val="00593F6E"/>
    <w:rsid w:val="0059487F"/>
    <w:rsid w:val="00595612"/>
    <w:rsid w:val="005956EE"/>
    <w:rsid w:val="005960D1"/>
    <w:rsid w:val="005962F6"/>
    <w:rsid w:val="00596B08"/>
    <w:rsid w:val="005A2BAB"/>
    <w:rsid w:val="005A319F"/>
    <w:rsid w:val="005A49C1"/>
    <w:rsid w:val="005A67D3"/>
    <w:rsid w:val="005A738D"/>
    <w:rsid w:val="005A75B1"/>
    <w:rsid w:val="005B1340"/>
    <w:rsid w:val="005B14ED"/>
    <w:rsid w:val="005B1EC9"/>
    <w:rsid w:val="005B27C6"/>
    <w:rsid w:val="005B309A"/>
    <w:rsid w:val="005B4690"/>
    <w:rsid w:val="005B5AE0"/>
    <w:rsid w:val="005B76B6"/>
    <w:rsid w:val="005C2E34"/>
    <w:rsid w:val="005C3494"/>
    <w:rsid w:val="005C3EFC"/>
    <w:rsid w:val="005C55C8"/>
    <w:rsid w:val="005C5F3B"/>
    <w:rsid w:val="005C7772"/>
    <w:rsid w:val="005D0205"/>
    <w:rsid w:val="005D1B8B"/>
    <w:rsid w:val="005D2557"/>
    <w:rsid w:val="005D2778"/>
    <w:rsid w:val="005D3120"/>
    <w:rsid w:val="005D4911"/>
    <w:rsid w:val="005D6936"/>
    <w:rsid w:val="005D6FF6"/>
    <w:rsid w:val="005E21EF"/>
    <w:rsid w:val="005E2271"/>
    <w:rsid w:val="005E336A"/>
    <w:rsid w:val="005E4B2F"/>
    <w:rsid w:val="005F0200"/>
    <w:rsid w:val="005F0EBD"/>
    <w:rsid w:val="005F12C1"/>
    <w:rsid w:val="005F2150"/>
    <w:rsid w:val="005F3D2F"/>
    <w:rsid w:val="00601188"/>
    <w:rsid w:val="00602220"/>
    <w:rsid w:val="006028CF"/>
    <w:rsid w:val="00604317"/>
    <w:rsid w:val="00605162"/>
    <w:rsid w:val="00606B3F"/>
    <w:rsid w:val="00606C12"/>
    <w:rsid w:val="00607015"/>
    <w:rsid w:val="00607BBC"/>
    <w:rsid w:val="00610888"/>
    <w:rsid w:val="00611372"/>
    <w:rsid w:val="00613503"/>
    <w:rsid w:val="00613DDF"/>
    <w:rsid w:val="00613E29"/>
    <w:rsid w:val="00615BC8"/>
    <w:rsid w:val="0062026A"/>
    <w:rsid w:val="006218DF"/>
    <w:rsid w:val="006229D1"/>
    <w:rsid w:val="006236E5"/>
    <w:rsid w:val="006238BA"/>
    <w:rsid w:val="006242F0"/>
    <w:rsid w:val="006265FD"/>
    <w:rsid w:val="006267F6"/>
    <w:rsid w:val="0062774C"/>
    <w:rsid w:val="00631A45"/>
    <w:rsid w:val="006329EA"/>
    <w:rsid w:val="006331A7"/>
    <w:rsid w:val="00640F8C"/>
    <w:rsid w:val="00644335"/>
    <w:rsid w:val="00644C29"/>
    <w:rsid w:val="006456BA"/>
    <w:rsid w:val="00646403"/>
    <w:rsid w:val="006503F1"/>
    <w:rsid w:val="00651AF3"/>
    <w:rsid w:val="00651C8B"/>
    <w:rsid w:val="00653B18"/>
    <w:rsid w:val="00653C15"/>
    <w:rsid w:val="0065457E"/>
    <w:rsid w:val="006554F3"/>
    <w:rsid w:val="006561C4"/>
    <w:rsid w:val="006571E4"/>
    <w:rsid w:val="00662B83"/>
    <w:rsid w:val="0066399D"/>
    <w:rsid w:val="006659B9"/>
    <w:rsid w:val="0066614D"/>
    <w:rsid w:val="00670903"/>
    <w:rsid w:val="00671B46"/>
    <w:rsid w:val="006720A5"/>
    <w:rsid w:val="0067218E"/>
    <w:rsid w:val="00672741"/>
    <w:rsid w:val="00672B35"/>
    <w:rsid w:val="00673EBF"/>
    <w:rsid w:val="0067668A"/>
    <w:rsid w:val="00676BB7"/>
    <w:rsid w:val="00681874"/>
    <w:rsid w:val="00681A36"/>
    <w:rsid w:val="00682472"/>
    <w:rsid w:val="0068359E"/>
    <w:rsid w:val="0068452C"/>
    <w:rsid w:val="0068592A"/>
    <w:rsid w:val="00685CBD"/>
    <w:rsid w:val="00687FE4"/>
    <w:rsid w:val="006900CF"/>
    <w:rsid w:val="00691C0E"/>
    <w:rsid w:val="006974EF"/>
    <w:rsid w:val="006A03A7"/>
    <w:rsid w:val="006A191C"/>
    <w:rsid w:val="006A2A61"/>
    <w:rsid w:val="006A4DA3"/>
    <w:rsid w:val="006A59E4"/>
    <w:rsid w:val="006B018D"/>
    <w:rsid w:val="006B0859"/>
    <w:rsid w:val="006B23F8"/>
    <w:rsid w:val="006B37AB"/>
    <w:rsid w:val="006B3939"/>
    <w:rsid w:val="006B5BE7"/>
    <w:rsid w:val="006B65C5"/>
    <w:rsid w:val="006B6C80"/>
    <w:rsid w:val="006C134E"/>
    <w:rsid w:val="006C40E8"/>
    <w:rsid w:val="006C412E"/>
    <w:rsid w:val="006C5E98"/>
    <w:rsid w:val="006C5FC4"/>
    <w:rsid w:val="006C6358"/>
    <w:rsid w:val="006C6BE4"/>
    <w:rsid w:val="006C6D46"/>
    <w:rsid w:val="006D00ED"/>
    <w:rsid w:val="006D05BD"/>
    <w:rsid w:val="006D0B0E"/>
    <w:rsid w:val="006D13DC"/>
    <w:rsid w:val="006D2335"/>
    <w:rsid w:val="006D4371"/>
    <w:rsid w:val="006D57C3"/>
    <w:rsid w:val="006D70E4"/>
    <w:rsid w:val="006D7535"/>
    <w:rsid w:val="006E1E84"/>
    <w:rsid w:val="006E3034"/>
    <w:rsid w:val="006E3D4A"/>
    <w:rsid w:val="006E4518"/>
    <w:rsid w:val="006E5728"/>
    <w:rsid w:val="006F1E24"/>
    <w:rsid w:val="006F3428"/>
    <w:rsid w:val="006F369A"/>
    <w:rsid w:val="006F3F64"/>
    <w:rsid w:val="007010BF"/>
    <w:rsid w:val="00701F4C"/>
    <w:rsid w:val="0070322B"/>
    <w:rsid w:val="0070522C"/>
    <w:rsid w:val="00706F8A"/>
    <w:rsid w:val="00710D2D"/>
    <w:rsid w:val="00711DE9"/>
    <w:rsid w:val="00711E20"/>
    <w:rsid w:val="0071468E"/>
    <w:rsid w:val="00715E75"/>
    <w:rsid w:val="007169E1"/>
    <w:rsid w:val="00722C3E"/>
    <w:rsid w:val="00725B7A"/>
    <w:rsid w:val="00726407"/>
    <w:rsid w:val="00726AEF"/>
    <w:rsid w:val="00727576"/>
    <w:rsid w:val="00734DB0"/>
    <w:rsid w:val="00737576"/>
    <w:rsid w:val="00737B52"/>
    <w:rsid w:val="00740AF6"/>
    <w:rsid w:val="00742FB7"/>
    <w:rsid w:val="007430E7"/>
    <w:rsid w:val="00745AF7"/>
    <w:rsid w:val="00746ECF"/>
    <w:rsid w:val="00747438"/>
    <w:rsid w:val="0075027F"/>
    <w:rsid w:val="00750D45"/>
    <w:rsid w:val="00750F7F"/>
    <w:rsid w:val="0075114E"/>
    <w:rsid w:val="007520D8"/>
    <w:rsid w:val="00753371"/>
    <w:rsid w:val="00755019"/>
    <w:rsid w:val="0075521B"/>
    <w:rsid w:val="00757477"/>
    <w:rsid w:val="00761323"/>
    <w:rsid w:val="007615D3"/>
    <w:rsid w:val="007666ED"/>
    <w:rsid w:val="00772EDC"/>
    <w:rsid w:val="0077656F"/>
    <w:rsid w:val="007801DE"/>
    <w:rsid w:val="007804A3"/>
    <w:rsid w:val="007812DF"/>
    <w:rsid w:val="00782E64"/>
    <w:rsid w:val="00784478"/>
    <w:rsid w:val="007864DB"/>
    <w:rsid w:val="00787AB2"/>
    <w:rsid w:val="00792908"/>
    <w:rsid w:val="00793097"/>
    <w:rsid w:val="0079336A"/>
    <w:rsid w:val="0079441F"/>
    <w:rsid w:val="007973F2"/>
    <w:rsid w:val="007A1435"/>
    <w:rsid w:val="007A1A24"/>
    <w:rsid w:val="007A3DFA"/>
    <w:rsid w:val="007A63DF"/>
    <w:rsid w:val="007B0BA2"/>
    <w:rsid w:val="007B38EB"/>
    <w:rsid w:val="007B4040"/>
    <w:rsid w:val="007B4B6D"/>
    <w:rsid w:val="007B5B7C"/>
    <w:rsid w:val="007B6519"/>
    <w:rsid w:val="007B666B"/>
    <w:rsid w:val="007C3EF1"/>
    <w:rsid w:val="007C4323"/>
    <w:rsid w:val="007C499C"/>
    <w:rsid w:val="007C75B8"/>
    <w:rsid w:val="007C7DED"/>
    <w:rsid w:val="007D018A"/>
    <w:rsid w:val="007D01FA"/>
    <w:rsid w:val="007D0F7E"/>
    <w:rsid w:val="007D240C"/>
    <w:rsid w:val="007D33E6"/>
    <w:rsid w:val="007D3B5E"/>
    <w:rsid w:val="007D58E4"/>
    <w:rsid w:val="007D5BD9"/>
    <w:rsid w:val="007D6630"/>
    <w:rsid w:val="007D7B13"/>
    <w:rsid w:val="007E05D6"/>
    <w:rsid w:val="007E07D8"/>
    <w:rsid w:val="007E4254"/>
    <w:rsid w:val="007E5E66"/>
    <w:rsid w:val="007F02AB"/>
    <w:rsid w:val="007F20B5"/>
    <w:rsid w:val="007F2327"/>
    <w:rsid w:val="007F38C7"/>
    <w:rsid w:val="007F3DD9"/>
    <w:rsid w:val="007F3EDD"/>
    <w:rsid w:val="007F574F"/>
    <w:rsid w:val="007F6F4E"/>
    <w:rsid w:val="007F7DC8"/>
    <w:rsid w:val="00800075"/>
    <w:rsid w:val="008021A1"/>
    <w:rsid w:val="00804224"/>
    <w:rsid w:val="00805AC3"/>
    <w:rsid w:val="008147C5"/>
    <w:rsid w:val="008169D8"/>
    <w:rsid w:val="00816C46"/>
    <w:rsid w:val="00821275"/>
    <w:rsid w:val="008233A3"/>
    <w:rsid w:val="00823B02"/>
    <w:rsid w:val="008303B2"/>
    <w:rsid w:val="00836B7D"/>
    <w:rsid w:val="00836DE2"/>
    <w:rsid w:val="00842489"/>
    <w:rsid w:val="0084263F"/>
    <w:rsid w:val="008427F5"/>
    <w:rsid w:val="008437EB"/>
    <w:rsid w:val="00843EBA"/>
    <w:rsid w:val="0084472F"/>
    <w:rsid w:val="008477A1"/>
    <w:rsid w:val="00847EBD"/>
    <w:rsid w:val="00847F52"/>
    <w:rsid w:val="0085035F"/>
    <w:rsid w:val="008573B9"/>
    <w:rsid w:val="00857C09"/>
    <w:rsid w:val="00861152"/>
    <w:rsid w:val="0086196F"/>
    <w:rsid w:val="00861EFB"/>
    <w:rsid w:val="00863A74"/>
    <w:rsid w:val="00864A6E"/>
    <w:rsid w:val="008671DE"/>
    <w:rsid w:val="00870BF8"/>
    <w:rsid w:val="008739CF"/>
    <w:rsid w:val="00873A05"/>
    <w:rsid w:val="00873AF2"/>
    <w:rsid w:val="00874404"/>
    <w:rsid w:val="00876E9F"/>
    <w:rsid w:val="00877659"/>
    <w:rsid w:val="0088035C"/>
    <w:rsid w:val="00882020"/>
    <w:rsid w:val="008842F0"/>
    <w:rsid w:val="0088609E"/>
    <w:rsid w:val="00886F52"/>
    <w:rsid w:val="00890580"/>
    <w:rsid w:val="00890DD6"/>
    <w:rsid w:val="00891E7C"/>
    <w:rsid w:val="00895C1C"/>
    <w:rsid w:val="008A3221"/>
    <w:rsid w:val="008A7521"/>
    <w:rsid w:val="008B1FD3"/>
    <w:rsid w:val="008B5AED"/>
    <w:rsid w:val="008B5B2F"/>
    <w:rsid w:val="008B5BB7"/>
    <w:rsid w:val="008B6191"/>
    <w:rsid w:val="008B6A07"/>
    <w:rsid w:val="008B6E42"/>
    <w:rsid w:val="008C0363"/>
    <w:rsid w:val="008C3B91"/>
    <w:rsid w:val="008C4494"/>
    <w:rsid w:val="008C53F5"/>
    <w:rsid w:val="008C541E"/>
    <w:rsid w:val="008D3C8F"/>
    <w:rsid w:val="008D44E1"/>
    <w:rsid w:val="008D5267"/>
    <w:rsid w:val="008D55B3"/>
    <w:rsid w:val="008D5A29"/>
    <w:rsid w:val="008D5E50"/>
    <w:rsid w:val="008D7399"/>
    <w:rsid w:val="008D7C35"/>
    <w:rsid w:val="008E0185"/>
    <w:rsid w:val="008E01E7"/>
    <w:rsid w:val="008E11BD"/>
    <w:rsid w:val="008E1C7E"/>
    <w:rsid w:val="008E2C3F"/>
    <w:rsid w:val="008E4E8C"/>
    <w:rsid w:val="008E5660"/>
    <w:rsid w:val="008E5A42"/>
    <w:rsid w:val="008E6185"/>
    <w:rsid w:val="008E7529"/>
    <w:rsid w:val="008F447E"/>
    <w:rsid w:val="008F549F"/>
    <w:rsid w:val="008F6957"/>
    <w:rsid w:val="008F6C2E"/>
    <w:rsid w:val="008F707F"/>
    <w:rsid w:val="008F76B3"/>
    <w:rsid w:val="00901E40"/>
    <w:rsid w:val="00903BB0"/>
    <w:rsid w:val="00904156"/>
    <w:rsid w:val="0090500E"/>
    <w:rsid w:val="0090654E"/>
    <w:rsid w:val="00914C01"/>
    <w:rsid w:val="0091550C"/>
    <w:rsid w:val="00922DFE"/>
    <w:rsid w:val="00923D29"/>
    <w:rsid w:val="0092448C"/>
    <w:rsid w:val="00924C79"/>
    <w:rsid w:val="009253C2"/>
    <w:rsid w:val="00925F22"/>
    <w:rsid w:val="00927A59"/>
    <w:rsid w:val="00927B32"/>
    <w:rsid w:val="009349D9"/>
    <w:rsid w:val="0093677F"/>
    <w:rsid w:val="00940CC9"/>
    <w:rsid w:val="00941635"/>
    <w:rsid w:val="00941B91"/>
    <w:rsid w:val="00943A4D"/>
    <w:rsid w:val="00943C54"/>
    <w:rsid w:val="00946FE6"/>
    <w:rsid w:val="009471A7"/>
    <w:rsid w:val="00947814"/>
    <w:rsid w:val="009511F2"/>
    <w:rsid w:val="00951547"/>
    <w:rsid w:val="00951600"/>
    <w:rsid w:val="009541DA"/>
    <w:rsid w:val="009553D0"/>
    <w:rsid w:val="00960ADC"/>
    <w:rsid w:val="0097094D"/>
    <w:rsid w:val="00975322"/>
    <w:rsid w:val="00975A5A"/>
    <w:rsid w:val="00977004"/>
    <w:rsid w:val="0098014C"/>
    <w:rsid w:val="0098133F"/>
    <w:rsid w:val="0098136F"/>
    <w:rsid w:val="00981517"/>
    <w:rsid w:val="0098195B"/>
    <w:rsid w:val="00982BCB"/>
    <w:rsid w:val="009854A7"/>
    <w:rsid w:val="009860DB"/>
    <w:rsid w:val="00993612"/>
    <w:rsid w:val="00993CA1"/>
    <w:rsid w:val="009946D7"/>
    <w:rsid w:val="00994C7B"/>
    <w:rsid w:val="0099553C"/>
    <w:rsid w:val="00995E91"/>
    <w:rsid w:val="009A12D3"/>
    <w:rsid w:val="009A14B9"/>
    <w:rsid w:val="009A4FB1"/>
    <w:rsid w:val="009B140F"/>
    <w:rsid w:val="009B1DF1"/>
    <w:rsid w:val="009B5757"/>
    <w:rsid w:val="009B65A9"/>
    <w:rsid w:val="009C1D2E"/>
    <w:rsid w:val="009C3571"/>
    <w:rsid w:val="009C3CAB"/>
    <w:rsid w:val="009C4F33"/>
    <w:rsid w:val="009C6CBC"/>
    <w:rsid w:val="009C7948"/>
    <w:rsid w:val="009D093A"/>
    <w:rsid w:val="009D11D6"/>
    <w:rsid w:val="009D23FC"/>
    <w:rsid w:val="009D2827"/>
    <w:rsid w:val="009D7E4F"/>
    <w:rsid w:val="009E1620"/>
    <w:rsid w:val="009E18F1"/>
    <w:rsid w:val="009E415B"/>
    <w:rsid w:val="009E6D6C"/>
    <w:rsid w:val="009E742E"/>
    <w:rsid w:val="009F0D08"/>
    <w:rsid w:val="009F1AA1"/>
    <w:rsid w:val="009F586B"/>
    <w:rsid w:val="009F7311"/>
    <w:rsid w:val="00A040CD"/>
    <w:rsid w:val="00A05920"/>
    <w:rsid w:val="00A130B4"/>
    <w:rsid w:val="00A148DE"/>
    <w:rsid w:val="00A15599"/>
    <w:rsid w:val="00A15ACE"/>
    <w:rsid w:val="00A17232"/>
    <w:rsid w:val="00A174A6"/>
    <w:rsid w:val="00A2037A"/>
    <w:rsid w:val="00A212DD"/>
    <w:rsid w:val="00A238C5"/>
    <w:rsid w:val="00A23D96"/>
    <w:rsid w:val="00A23FB3"/>
    <w:rsid w:val="00A26377"/>
    <w:rsid w:val="00A26A7A"/>
    <w:rsid w:val="00A31428"/>
    <w:rsid w:val="00A34919"/>
    <w:rsid w:val="00A40834"/>
    <w:rsid w:val="00A40A6A"/>
    <w:rsid w:val="00A40F66"/>
    <w:rsid w:val="00A44CEE"/>
    <w:rsid w:val="00A4574B"/>
    <w:rsid w:val="00A47D37"/>
    <w:rsid w:val="00A52829"/>
    <w:rsid w:val="00A52E3C"/>
    <w:rsid w:val="00A53AF4"/>
    <w:rsid w:val="00A54573"/>
    <w:rsid w:val="00A549A7"/>
    <w:rsid w:val="00A55697"/>
    <w:rsid w:val="00A576A6"/>
    <w:rsid w:val="00A57B58"/>
    <w:rsid w:val="00A57D41"/>
    <w:rsid w:val="00A6015E"/>
    <w:rsid w:val="00A604E3"/>
    <w:rsid w:val="00A61CA0"/>
    <w:rsid w:val="00A629EA"/>
    <w:rsid w:val="00A6336F"/>
    <w:rsid w:val="00A6560A"/>
    <w:rsid w:val="00A65752"/>
    <w:rsid w:val="00A7029F"/>
    <w:rsid w:val="00A722C1"/>
    <w:rsid w:val="00A7254C"/>
    <w:rsid w:val="00A75B23"/>
    <w:rsid w:val="00A81FA6"/>
    <w:rsid w:val="00A8705C"/>
    <w:rsid w:val="00A90E88"/>
    <w:rsid w:val="00A9324D"/>
    <w:rsid w:val="00A94D8E"/>
    <w:rsid w:val="00A95D00"/>
    <w:rsid w:val="00A9603B"/>
    <w:rsid w:val="00A974D6"/>
    <w:rsid w:val="00AA4132"/>
    <w:rsid w:val="00AA43B1"/>
    <w:rsid w:val="00AA5A4C"/>
    <w:rsid w:val="00AB3E15"/>
    <w:rsid w:val="00AB5CCB"/>
    <w:rsid w:val="00AC0EF6"/>
    <w:rsid w:val="00AC137C"/>
    <w:rsid w:val="00AC5709"/>
    <w:rsid w:val="00AC5B5D"/>
    <w:rsid w:val="00AD1885"/>
    <w:rsid w:val="00AD1AA8"/>
    <w:rsid w:val="00AD1B5E"/>
    <w:rsid w:val="00AD20E9"/>
    <w:rsid w:val="00AD4FED"/>
    <w:rsid w:val="00AD61D0"/>
    <w:rsid w:val="00AD6CA1"/>
    <w:rsid w:val="00AD7DAB"/>
    <w:rsid w:val="00AE01A2"/>
    <w:rsid w:val="00AE133B"/>
    <w:rsid w:val="00AE1AFC"/>
    <w:rsid w:val="00AE7C27"/>
    <w:rsid w:val="00AE7EF0"/>
    <w:rsid w:val="00AE7F9C"/>
    <w:rsid w:val="00AE7FA9"/>
    <w:rsid w:val="00AF2954"/>
    <w:rsid w:val="00AF3822"/>
    <w:rsid w:val="00AF401B"/>
    <w:rsid w:val="00AF48D7"/>
    <w:rsid w:val="00AF5852"/>
    <w:rsid w:val="00AF5BDF"/>
    <w:rsid w:val="00B007EB"/>
    <w:rsid w:val="00B00C7A"/>
    <w:rsid w:val="00B021D1"/>
    <w:rsid w:val="00B024EB"/>
    <w:rsid w:val="00B0501F"/>
    <w:rsid w:val="00B054BE"/>
    <w:rsid w:val="00B05A0B"/>
    <w:rsid w:val="00B063FE"/>
    <w:rsid w:val="00B07408"/>
    <w:rsid w:val="00B1022A"/>
    <w:rsid w:val="00B13CEE"/>
    <w:rsid w:val="00B15687"/>
    <w:rsid w:val="00B1608B"/>
    <w:rsid w:val="00B17081"/>
    <w:rsid w:val="00B1784B"/>
    <w:rsid w:val="00B214D4"/>
    <w:rsid w:val="00B2195E"/>
    <w:rsid w:val="00B2395F"/>
    <w:rsid w:val="00B243CC"/>
    <w:rsid w:val="00B27746"/>
    <w:rsid w:val="00B331B3"/>
    <w:rsid w:val="00B332CD"/>
    <w:rsid w:val="00B34F73"/>
    <w:rsid w:val="00B376C0"/>
    <w:rsid w:val="00B41609"/>
    <w:rsid w:val="00B426DE"/>
    <w:rsid w:val="00B43ECA"/>
    <w:rsid w:val="00B4422B"/>
    <w:rsid w:val="00B4430A"/>
    <w:rsid w:val="00B44B90"/>
    <w:rsid w:val="00B450D7"/>
    <w:rsid w:val="00B45873"/>
    <w:rsid w:val="00B462C2"/>
    <w:rsid w:val="00B466F3"/>
    <w:rsid w:val="00B50157"/>
    <w:rsid w:val="00B50722"/>
    <w:rsid w:val="00B51746"/>
    <w:rsid w:val="00B5272A"/>
    <w:rsid w:val="00B52982"/>
    <w:rsid w:val="00B55C93"/>
    <w:rsid w:val="00B56292"/>
    <w:rsid w:val="00B564C8"/>
    <w:rsid w:val="00B56DE7"/>
    <w:rsid w:val="00B6033C"/>
    <w:rsid w:val="00B62B78"/>
    <w:rsid w:val="00B641F4"/>
    <w:rsid w:val="00B65606"/>
    <w:rsid w:val="00B65AE4"/>
    <w:rsid w:val="00B6764E"/>
    <w:rsid w:val="00B7015E"/>
    <w:rsid w:val="00B703CB"/>
    <w:rsid w:val="00B71B0D"/>
    <w:rsid w:val="00B74B0D"/>
    <w:rsid w:val="00B74C59"/>
    <w:rsid w:val="00B76319"/>
    <w:rsid w:val="00B76474"/>
    <w:rsid w:val="00B76BD7"/>
    <w:rsid w:val="00B77037"/>
    <w:rsid w:val="00B77137"/>
    <w:rsid w:val="00B77410"/>
    <w:rsid w:val="00B774FF"/>
    <w:rsid w:val="00B7772F"/>
    <w:rsid w:val="00B82473"/>
    <w:rsid w:val="00B82CBD"/>
    <w:rsid w:val="00B83FCF"/>
    <w:rsid w:val="00B87314"/>
    <w:rsid w:val="00B878EC"/>
    <w:rsid w:val="00B900B0"/>
    <w:rsid w:val="00B9128D"/>
    <w:rsid w:val="00B91CCB"/>
    <w:rsid w:val="00B91FE3"/>
    <w:rsid w:val="00B92564"/>
    <w:rsid w:val="00B9422A"/>
    <w:rsid w:val="00BA23FC"/>
    <w:rsid w:val="00BA3509"/>
    <w:rsid w:val="00BA37E5"/>
    <w:rsid w:val="00BA4415"/>
    <w:rsid w:val="00BA57A9"/>
    <w:rsid w:val="00BB0652"/>
    <w:rsid w:val="00BB0BD6"/>
    <w:rsid w:val="00BB3283"/>
    <w:rsid w:val="00BB513F"/>
    <w:rsid w:val="00BC0F08"/>
    <w:rsid w:val="00BC154C"/>
    <w:rsid w:val="00BC1C8E"/>
    <w:rsid w:val="00BC3A76"/>
    <w:rsid w:val="00BC3E88"/>
    <w:rsid w:val="00BC491F"/>
    <w:rsid w:val="00BC4CBA"/>
    <w:rsid w:val="00BC59F4"/>
    <w:rsid w:val="00BC6CFE"/>
    <w:rsid w:val="00BC6E6F"/>
    <w:rsid w:val="00BD0126"/>
    <w:rsid w:val="00BD0560"/>
    <w:rsid w:val="00BD27BE"/>
    <w:rsid w:val="00BD3C3E"/>
    <w:rsid w:val="00BD46FE"/>
    <w:rsid w:val="00BD57F5"/>
    <w:rsid w:val="00BD7A86"/>
    <w:rsid w:val="00BE1059"/>
    <w:rsid w:val="00BE340F"/>
    <w:rsid w:val="00BE39C3"/>
    <w:rsid w:val="00BE3BB1"/>
    <w:rsid w:val="00BE5292"/>
    <w:rsid w:val="00BE69DB"/>
    <w:rsid w:val="00BE6B22"/>
    <w:rsid w:val="00BE7385"/>
    <w:rsid w:val="00BE7779"/>
    <w:rsid w:val="00BF1929"/>
    <w:rsid w:val="00BF2531"/>
    <w:rsid w:val="00BF2D4C"/>
    <w:rsid w:val="00BF7CB8"/>
    <w:rsid w:val="00C0036A"/>
    <w:rsid w:val="00C003A9"/>
    <w:rsid w:val="00C008FB"/>
    <w:rsid w:val="00C02506"/>
    <w:rsid w:val="00C029D0"/>
    <w:rsid w:val="00C03CCF"/>
    <w:rsid w:val="00C10083"/>
    <w:rsid w:val="00C116ED"/>
    <w:rsid w:val="00C11BD6"/>
    <w:rsid w:val="00C11D1D"/>
    <w:rsid w:val="00C11DAD"/>
    <w:rsid w:val="00C11F54"/>
    <w:rsid w:val="00C124FA"/>
    <w:rsid w:val="00C1285C"/>
    <w:rsid w:val="00C12C7A"/>
    <w:rsid w:val="00C14281"/>
    <w:rsid w:val="00C14B16"/>
    <w:rsid w:val="00C175B5"/>
    <w:rsid w:val="00C21400"/>
    <w:rsid w:val="00C24C94"/>
    <w:rsid w:val="00C25613"/>
    <w:rsid w:val="00C25614"/>
    <w:rsid w:val="00C271C1"/>
    <w:rsid w:val="00C301F1"/>
    <w:rsid w:val="00C3082A"/>
    <w:rsid w:val="00C314D1"/>
    <w:rsid w:val="00C315E6"/>
    <w:rsid w:val="00C31B60"/>
    <w:rsid w:val="00C324C0"/>
    <w:rsid w:val="00C32980"/>
    <w:rsid w:val="00C32C13"/>
    <w:rsid w:val="00C3473C"/>
    <w:rsid w:val="00C352B6"/>
    <w:rsid w:val="00C36F35"/>
    <w:rsid w:val="00C37EE9"/>
    <w:rsid w:val="00C43D93"/>
    <w:rsid w:val="00C44E03"/>
    <w:rsid w:val="00C4602F"/>
    <w:rsid w:val="00C472D1"/>
    <w:rsid w:val="00C47352"/>
    <w:rsid w:val="00C53034"/>
    <w:rsid w:val="00C56AB7"/>
    <w:rsid w:val="00C57BD5"/>
    <w:rsid w:val="00C6012A"/>
    <w:rsid w:val="00C609FB"/>
    <w:rsid w:val="00C60B41"/>
    <w:rsid w:val="00C60EF2"/>
    <w:rsid w:val="00C61D39"/>
    <w:rsid w:val="00C63CC2"/>
    <w:rsid w:val="00C64C1D"/>
    <w:rsid w:val="00C6618F"/>
    <w:rsid w:val="00C70854"/>
    <w:rsid w:val="00C70E99"/>
    <w:rsid w:val="00C7156A"/>
    <w:rsid w:val="00C75CF1"/>
    <w:rsid w:val="00C7670E"/>
    <w:rsid w:val="00C829E1"/>
    <w:rsid w:val="00C82E5E"/>
    <w:rsid w:val="00C84E76"/>
    <w:rsid w:val="00C8680D"/>
    <w:rsid w:val="00C903F9"/>
    <w:rsid w:val="00C94CAB"/>
    <w:rsid w:val="00C9506F"/>
    <w:rsid w:val="00C96E27"/>
    <w:rsid w:val="00CA0844"/>
    <w:rsid w:val="00CA1784"/>
    <w:rsid w:val="00CA2FCB"/>
    <w:rsid w:val="00CA373C"/>
    <w:rsid w:val="00CA70B5"/>
    <w:rsid w:val="00CB0462"/>
    <w:rsid w:val="00CB1572"/>
    <w:rsid w:val="00CB2EAD"/>
    <w:rsid w:val="00CB351A"/>
    <w:rsid w:val="00CB38C6"/>
    <w:rsid w:val="00CB54A7"/>
    <w:rsid w:val="00CB5F6E"/>
    <w:rsid w:val="00CC2B9D"/>
    <w:rsid w:val="00CC2D9A"/>
    <w:rsid w:val="00CC5BC9"/>
    <w:rsid w:val="00CC69E9"/>
    <w:rsid w:val="00CD2A4D"/>
    <w:rsid w:val="00CD2C9E"/>
    <w:rsid w:val="00CD3EFB"/>
    <w:rsid w:val="00CD4EF4"/>
    <w:rsid w:val="00CD7B52"/>
    <w:rsid w:val="00CD7C44"/>
    <w:rsid w:val="00CE09DF"/>
    <w:rsid w:val="00CE3F72"/>
    <w:rsid w:val="00CE74BD"/>
    <w:rsid w:val="00CF2E84"/>
    <w:rsid w:val="00CF5416"/>
    <w:rsid w:val="00CF677B"/>
    <w:rsid w:val="00D01BD0"/>
    <w:rsid w:val="00D02FAC"/>
    <w:rsid w:val="00D030B3"/>
    <w:rsid w:val="00D03912"/>
    <w:rsid w:val="00D040B0"/>
    <w:rsid w:val="00D056E7"/>
    <w:rsid w:val="00D07BC6"/>
    <w:rsid w:val="00D12065"/>
    <w:rsid w:val="00D12D67"/>
    <w:rsid w:val="00D1552B"/>
    <w:rsid w:val="00D233EC"/>
    <w:rsid w:val="00D23EF9"/>
    <w:rsid w:val="00D256C5"/>
    <w:rsid w:val="00D25D4E"/>
    <w:rsid w:val="00D26F57"/>
    <w:rsid w:val="00D3175D"/>
    <w:rsid w:val="00D33325"/>
    <w:rsid w:val="00D341D0"/>
    <w:rsid w:val="00D34610"/>
    <w:rsid w:val="00D34678"/>
    <w:rsid w:val="00D35644"/>
    <w:rsid w:val="00D41152"/>
    <w:rsid w:val="00D4133F"/>
    <w:rsid w:val="00D4465D"/>
    <w:rsid w:val="00D461E0"/>
    <w:rsid w:val="00D5554D"/>
    <w:rsid w:val="00D55717"/>
    <w:rsid w:val="00D561D6"/>
    <w:rsid w:val="00D56721"/>
    <w:rsid w:val="00D57E6D"/>
    <w:rsid w:val="00D6049D"/>
    <w:rsid w:val="00D60A4C"/>
    <w:rsid w:val="00D60B30"/>
    <w:rsid w:val="00D62B64"/>
    <w:rsid w:val="00D6332E"/>
    <w:rsid w:val="00D640DC"/>
    <w:rsid w:val="00D6452B"/>
    <w:rsid w:val="00D64DA9"/>
    <w:rsid w:val="00D65086"/>
    <w:rsid w:val="00D658A9"/>
    <w:rsid w:val="00D6743D"/>
    <w:rsid w:val="00D67D6B"/>
    <w:rsid w:val="00D72F92"/>
    <w:rsid w:val="00D748D9"/>
    <w:rsid w:val="00D74BB3"/>
    <w:rsid w:val="00D755EA"/>
    <w:rsid w:val="00D75637"/>
    <w:rsid w:val="00D81D29"/>
    <w:rsid w:val="00D847F3"/>
    <w:rsid w:val="00D85545"/>
    <w:rsid w:val="00D856E7"/>
    <w:rsid w:val="00D85B01"/>
    <w:rsid w:val="00D860CB"/>
    <w:rsid w:val="00D9291A"/>
    <w:rsid w:val="00D94C46"/>
    <w:rsid w:val="00D95F5F"/>
    <w:rsid w:val="00D9760A"/>
    <w:rsid w:val="00DA1605"/>
    <w:rsid w:val="00DA2832"/>
    <w:rsid w:val="00DA450F"/>
    <w:rsid w:val="00DA585B"/>
    <w:rsid w:val="00DA645C"/>
    <w:rsid w:val="00DA73D7"/>
    <w:rsid w:val="00DA7B80"/>
    <w:rsid w:val="00DB0183"/>
    <w:rsid w:val="00DB196D"/>
    <w:rsid w:val="00DB4EAF"/>
    <w:rsid w:val="00DB5361"/>
    <w:rsid w:val="00DB5EEE"/>
    <w:rsid w:val="00DB6C88"/>
    <w:rsid w:val="00DC0F9C"/>
    <w:rsid w:val="00DC2678"/>
    <w:rsid w:val="00DC274C"/>
    <w:rsid w:val="00DC2C8C"/>
    <w:rsid w:val="00DC442F"/>
    <w:rsid w:val="00DD08DF"/>
    <w:rsid w:val="00DD0972"/>
    <w:rsid w:val="00DD3E45"/>
    <w:rsid w:val="00DD4AA9"/>
    <w:rsid w:val="00DD59FA"/>
    <w:rsid w:val="00DD756C"/>
    <w:rsid w:val="00DD7588"/>
    <w:rsid w:val="00DD7E87"/>
    <w:rsid w:val="00DE02D8"/>
    <w:rsid w:val="00DE07CC"/>
    <w:rsid w:val="00DE087A"/>
    <w:rsid w:val="00DE4B77"/>
    <w:rsid w:val="00DE4C2C"/>
    <w:rsid w:val="00DE4F1D"/>
    <w:rsid w:val="00DE71F3"/>
    <w:rsid w:val="00DF2D36"/>
    <w:rsid w:val="00DF35CC"/>
    <w:rsid w:val="00DF5C96"/>
    <w:rsid w:val="00E007A5"/>
    <w:rsid w:val="00E01228"/>
    <w:rsid w:val="00E02FC0"/>
    <w:rsid w:val="00E06824"/>
    <w:rsid w:val="00E13023"/>
    <w:rsid w:val="00E17636"/>
    <w:rsid w:val="00E271CC"/>
    <w:rsid w:val="00E30053"/>
    <w:rsid w:val="00E30F80"/>
    <w:rsid w:val="00E312A8"/>
    <w:rsid w:val="00E344FA"/>
    <w:rsid w:val="00E3564E"/>
    <w:rsid w:val="00E35FC9"/>
    <w:rsid w:val="00E366D8"/>
    <w:rsid w:val="00E37163"/>
    <w:rsid w:val="00E37C70"/>
    <w:rsid w:val="00E40132"/>
    <w:rsid w:val="00E416CB"/>
    <w:rsid w:val="00E41706"/>
    <w:rsid w:val="00E417C8"/>
    <w:rsid w:val="00E42A05"/>
    <w:rsid w:val="00E434C3"/>
    <w:rsid w:val="00E44341"/>
    <w:rsid w:val="00E4465A"/>
    <w:rsid w:val="00E44B8E"/>
    <w:rsid w:val="00E50364"/>
    <w:rsid w:val="00E542ED"/>
    <w:rsid w:val="00E548DA"/>
    <w:rsid w:val="00E54B03"/>
    <w:rsid w:val="00E56737"/>
    <w:rsid w:val="00E602EC"/>
    <w:rsid w:val="00E6597F"/>
    <w:rsid w:val="00E65E74"/>
    <w:rsid w:val="00E67D77"/>
    <w:rsid w:val="00E715AF"/>
    <w:rsid w:val="00E71EDC"/>
    <w:rsid w:val="00E720BF"/>
    <w:rsid w:val="00E72628"/>
    <w:rsid w:val="00E73501"/>
    <w:rsid w:val="00E7418C"/>
    <w:rsid w:val="00E744E4"/>
    <w:rsid w:val="00E74E67"/>
    <w:rsid w:val="00E77C8C"/>
    <w:rsid w:val="00E81B43"/>
    <w:rsid w:val="00E827F8"/>
    <w:rsid w:val="00E82CC6"/>
    <w:rsid w:val="00E85615"/>
    <w:rsid w:val="00E90751"/>
    <w:rsid w:val="00E91357"/>
    <w:rsid w:val="00E91458"/>
    <w:rsid w:val="00E922A6"/>
    <w:rsid w:val="00E94243"/>
    <w:rsid w:val="00E96174"/>
    <w:rsid w:val="00E97A74"/>
    <w:rsid w:val="00EA3059"/>
    <w:rsid w:val="00EA3601"/>
    <w:rsid w:val="00EA3AC8"/>
    <w:rsid w:val="00EA3F7F"/>
    <w:rsid w:val="00EB026D"/>
    <w:rsid w:val="00EB1822"/>
    <w:rsid w:val="00EB1DE6"/>
    <w:rsid w:val="00EB20BA"/>
    <w:rsid w:val="00EB228E"/>
    <w:rsid w:val="00EB4B11"/>
    <w:rsid w:val="00EC130F"/>
    <w:rsid w:val="00EC1614"/>
    <w:rsid w:val="00EC2D77"/>
    <w:rsid w:val="00EC3506"/>
    <w:rsid w:val="00EC6157"/>
    <w:rsid w:val="00EC7337"/>
    <w:rsid w:val="00EC7B3F"/>
    <w:rsid w:val="00ED05EE"/>
    <w:rsid w:val="00ED2FAB"/>
    <w:rsid w:val="00ED59EE"/>
    <w:rsid w:val="00ED702A"/>
    <w:rsid w:val="00EE11C3"/>
    <w:rsid w:val="00EE2040"/>
    <w:rsid w:val="00EE336C"/>
    <w:rsid w:val="00EE3F0A"/>
    <w:rsid w:val="00EE7582"/>
    <w:rsid w:val="00EE787E"/>
    <w:rsid w:val="00EF0DDE"/>
    <w:rsid w:val="00EF13F5"/>
    <w:rsid w:val="00EF155B"/>
    <w:rsid w:val="00EF17AF"/>
    <w:rsid w:val="00EF1A7C"/>
    <w:rsid w:val="00EF2515"/>
    <w:rsid w:val="00EF261C"/>
    <w:rsid w:val="00EF59FA"/>
    <w:rsid w:val="00EF60F7"/>
    <w:rsid w:val="00EF6205"/>
    <w:rsid w:val="00EF76AF"/>
    <w:rsid w:val="00F00EA7"/>
    <w:rsid w:val="00F03359"/>
    <w:rsid w:val="00F03617"/>
    <w:rsid w:val="00F04298"/>
    <w:rsid w:val="00F05205"/>
    <w:rsid w:val="00F05C85"/>
    <w:rsid w:val="00F070BC"/>
    <w:rsid w:val="00F0743E"/>
    <w:rsid w:val="00F1157F"/>
    <w:rsid w:val="00F121CF"/>
    <w:rsid w:val="00F134D6"/>
    <w:rsid w:val="00F13B7E"/>
    <w:rsid w:val="00F142D2"/>
    <w:rsid w:val="00F17392"/>
    <w:rsid w:val="00F2047C"/>
    <w:rsid w:val="00F20573"/>
    <w:rsid w:val="00F22728"/>
    <w:rsid w:val="00F232B1"/>
    <w:rsid w:val="00F24427"/>
    <w:rsid w:val="00F260FB"/>
    <w:rsid w:val="00F26A63"/>
    <w:rsid w:val="00F32029"/>
    <w:rsid w:val="00F34B8C"/>
    <w:rsid w:val="00F35215"/>
    <w:rsid w:val="00F35558"/>
    <w:rsid w:val="00F36758"/>
    <w:rsid w:val="00F42534"/>
    <w:rsid w:val="00F4368A"/>
    <w:rsid w:val="00F43B5F"/>
    <w:rsid w:val="00F461E9"/>
    <w:rsid w:val="00F463EB"/>
    <w:rsid w:val="00F4678B"/>
    <w:rsid w:val="00F47689"/>
    <w:rsid w:val="00F50860"/>
    <w:rsid w:val="00F516D1"/>
    <w:rsid w:val="00F5223F"/>
    <w:rsid w:val="00F5399E"/>
    <w:rsid w:val="00F54F73"/>
    <w:rsid w:val="00F553AB"/>
    <w:rsid w:val="00F55EF3"/>
    <w:rsid w:val="00F5615A"/>
    <w:rsid w:val="00F5696F"/>
    <w:rsid w:val="00F5767B"/>
    <w:rsid w:val="00F57E52"/>
    <w:rsid w:val="00F608C0"/>
    <w:rsid w:val="00F6399C"/>
    <w:rsid w:val="00F64CE4"/>
    <w:rsid w:val="00F6510D"/>
    <w:rsid w:val="00F6558B"/>
    <w:rsid w:val="00F70BAD"/>
    <w:rsid w:val="00F72C0A"/>
    <w:rsid w:val="00F73D03"/>
    <w:rsid w:val="00F771D9"/>
    <w:rsid w:val="00F77FFE"/>
    <w:rsid w:val="00F831DC"/>
    <w:rsid w:val="00F85840"/>
    <w:rsid w:val="00F9131C"/>
    <w:rsid w:val="00F91F8B"/>
    <w:rsid w:val="00F94662"/>
    <w:rsid w:val="00F95105"/>
    <w:rsid w:val="00F96A0B"/>
    <w:rsid w:val="00FA0A90"/>
    <w:rsid w:val="00FA1975"/>
    <w:rsid w:val="00FA21C8"/>
    <w:rsid w:val="00FA25C1"/>
    <w:rsid w:val="00FA26BA"/>
    <w:rsid w:val="00FA37FB"/>
    <w:rsid w:val="00FA4318"/>
    <w:rsid w:val="00FA4B1E"/>
    <w:rsid w:val="00FA54DC"/>
    <w:rsid w:val="00FB16D7"/>
    <w:rsid w:val="00FB1C81"/>
    <w:rsid w:val="00FB350C"/>
    <w:rsid w:val="00FB4BBD"/>
    <w:rsid w:val="00FB5688"/>
    <w:rsid w:val="00FC0974"/>
    <w:rsid w:val="00FC2AD5"/>
    <w:rsid w:val="00FC4160"/>
    <w:rsid w:val="00FC56A9"/>
    <w:rsid w:val="00FC780F"/>
    <w:rsid w:val="00FC7AD8"/>
    <w:rsid w:val="00FD0350"/>
    <w:rsid w:val="00FD3221"/>
    <w:rsid w:val="00FD4962"/>
    <w:rsid w:val="00FD5930"/>
    <w:rsid w:val="00FD5C15"/>
    <w:rsid w:val="00FD64A8"/>
    <w:rsid w:val="00FD6997"/>
    <w:rsid w:val="00FE0705"/>
    <w:rsid w:val="00FE138B"/>
    <w:rsid w:val="00FE2E51"/>
    <w:rsid w:val="00FE3D5A"/>
    <w:rsid w:val="00FE696C"/>
    <w:rsid w:val="00FE70E9"/>
    <w:rsid w:val="00FE73FE"/>
    <w:rsid w:val="00FF20EB"/>
    <w:rsid w:val="00FF53B4"/>
    <w:rsid w:val="00FF64ED"/>
    <w:rsid w:val="00FF67FE"/>
    <w:rsid w:val="063E166C"/>
    <w:rsid w:val="2246046D"/>
    <w:rsid w:val="2EAB2801"/>
    <w:rsid w:val="33AF3537"/>
    <w:rsid w:val="46291FB1"/>
    <w:rsid w:val="48AD2B11"/>
    <w:rsid w:val="4C454A84"/>
    <w:rsid w:val="4D7D5842"/>
    <w:rsid w:val="572A2C19"/>
    <w:rsid w:val="57C97C9E"/>
    <w:rsid w:val="68725AB0"/>
    <w:rsid w:val="6DEB53B3"/>
    <w:rsid w:val="6F1800AF"/>
    <w:rsid w:val="7BF64F9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91D8CE7D-C6EA-47A6-B321-145167145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1285C"/>
    <w:pPr>
      <w:widowControl w:val="0"/>
      <w:jc w:val="both"/>
    </w:pPr>
    <w:rPr>
      <w:rFonts w:ascii="Calibri" w:eastAsia="宋体" w:hAnsi="Calibri" w:cs="Times New Roman"/>
      <w:kern w:val="2"/>
      <w:sz w:val="21"/>
      <w:szCs w:val="24"/>
    </w:rPr>
  </w:style>
  <w:style w:type="paragraph" w:styleId="1">
    <w:name w:val="heading 1"/>
    <w:basedOn w:val="a"/>
    <w:next w:val="a"/>
    <w:link w:val="10"/>
    <w:qFormat/>
    <w:rsid w:val="00C1285C"/>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C1285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0"/>
    <w:uiPriority w:val="9"/>
    <w:qFormat/>
    <w:rsid w:val="00C1285C"/>
    <w:pPr>
      <w:widowControl/>
      <w:spacing w:before="100" w:beforeAutospacing="1" w:after="100" w:afterAutospacing="1"/>
      <w:jc w:val="left"/>
      <w:outlineLvl w:val="3"/>
    </w:pPr>
    <w:rPr>
      <w:rFonts w:ascii="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rsid w:val="00C1285C"/>
    <w:pPr>
      <w:ind w:leftChars="2500" w:left="100"/>
    </w:pPr>
  </w:style>
  <w:style w:type="paragraph" w:styleId="a5">
    <w:name w:val="Balloon Text"/>
    <w:basedOn w:val="a"/>
    <w:link w:val="a6"/>
    <w:qFormat/>
    <w:rsid w:val="00C1285C"/>
    <w:rPr>
      <w:sz w:val="18"/>
      <w:szCs w:val="18"/>
    </w:rPr>
  </w:style>
  <w:style w:type="paragraph" w:styleId="a7">
    <w:name w:val="footer"/>
    <w:basedOn w:val="a"/>
    <w:qFormat/>
    <w:rsid w:val="00C1285C"/>
    <w:pPr>
      <w:tabs>
        <w:tab w:val="center" w:pos="4153"/>
        <w:tab w:val="right" w:pos="8306"/>
      </w:tabs>
      <w:snapToGrid w:val="0"/>
      <w:jc w:val="left"/>
    </w:pPr>
    <w:rPr>
      <w:sz w:val="18"/>
    </w:rPr>
  </w:style>
  <w:style w:type="paragraph" w:styleId="a8">
    <w:name w:val="header"/>
    <w:basedOn w:val="a"/>
    <w:link w:val="a9"/>
    <w:qFormat/>
    <w:rsid w:val="00C1285C"/>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rsid w:val="00C1285C"/>
  </w:style>
  <w:style w:type="paragraph" w:styleId="TOC2">
    <w:name w:val="toc 2"/>
    <w:basedOn w:val="a"/>
    <w:next w:val="a"/>
    <w:uiPriority w:val="39"/>
    <w:unhideWhenUsed/>
    <w:qFormat/>
    <w:rsid w:val="00C1285C"/>
    <w:pPr>
      <w:ind w:leftChars="200" w:left="420"/>
    </w:pPr>
  </w:style>
  <w:style w:type="paragraph" w:styleId="aa">
    <w:name w:val="Normal (Web)"/>
    <w:basedOn w:val="a"/>
    <w:qFormat/>
    <w:rsid w:val="00C1285C"/>
    <w:pPr>
      <w:widowControl/>
      <w:spacing w:before="100" w:beforeAutospacing="1" w:after="100" w:afterAutospacing="1"/>
      <w:jc w:val="left"/>
    </w:pPr>
    <w:rPr>
      <w:rFonts w:ascii="宋体" w:hAnsi="宋体" w:cs="宋体"/>
      <w:kern w:val="0"/>
      <w:sz w:val="24"/>
    </w:rPr>
  </w:style>
  <w:style w:type="character" w:styleId="ab">
    <w:name w:val="Hyperlink"/>
    <w:basedOn w:val="a0"/>
    <w:uiPriority w:val="99"/>
    <w:qFormat/>
    <w:rsid w:val="00C1285C"/>
    <w:rPr>
      <w:color w:val="2D2D2D"/>
      <w:u w:val="none"/>
    </w:rPr>
  </w:style>
  <w:style w:type="table" w:styleId="ac">
    <w:name w:val="Table Grid"/>
    <w:basedOn w:val="a1"/>
    <w:qFormat/>
    <w:rsid w:val="00C1285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页眉 字符"/>
    <w:basedOn w:val="a0"/>
    <w:link w:val="a8"/>
    <w:qFormat/>
    <w:rsid w:val="00C1285C"/>
    <w:rPr>
      <w:rFonts w:ascii="Calibri" w:eastAsia="宋体" w:hAnsi="Calibri" w:cs="Times New Roman"/>
      <w:kern w:val="2"/>
      <w:sz w:val="18"/>
      <w:szCs w:val="18"/>
    </w:rPr>
  </w:style>
  <w:style w:type="character" w:customStyle="1" w:styleId="a6">
    <w:name w:val="批注框文本 字符"/>
    <w:basedOn w:val="a0"/>
    <w:link w:val="a5"/>
    <w:qFormat/>
    <w:rsid w:val="00C1285C"/>
    <w:rPr>
      <w:rFonts w:ascii="Calibri" w:eastAsia="宋体" w:hAnsi="Calibri" w:cs="Times New Roman"/>
      <w:kern w:val="2"/>
      <w:sz w:val="18"/>
      <w:szCs w:val="18"/>
    </w:rPr>
  </w:style>
  <w:style w:type="paragraph" w:customStyle="1" w:styleId="11">
    <w:name w:val="列出段落1"/>
    <w:basedOn w:val="a"/>
    <w:uiPriority w:val="34"/>
    <w:unhideWhenUsed/>
    <w:qFormat/>
    <w:rsid w:val="00C1285C"/>
    <w:pPr>
      <w:ind w:firstLineChars="200" w:firstLine="420"/>
    </w:pPr>
  </w:style>
  <w:style w:type="character" w:customStyle="1" w:styleId="Char">
    <w:name w:val="无间隔 Char"/>
    <w:link w:val="12"/>
    <w:uiPriority w:val="1"/>
    <w:qFormat/>
    <w:rsid w:val="00C1285C"/>
    <w:rPr>
      <w:kern w:val="2"/>
      <w:sz w:val="21"/>
      <w:szCs w:val="22"/>
    </w:rPr>
  </w:style>
  <w:style w:type="paragraph" w:customStyle="1" w:styleId="12">
    <w:name w:val="无间隔1"/>
    <w:link w:val="Char"/>
    <w:uiPriority w:val="1"/>
    <w:qFormat/>
    <w:rsid w:val="00C1285C"/>
    <w:pPr>
      <w:widowControl w:val="0"/>
      <w:jc w:val="both"/>
    </w:pPr>
    <w:rPr>
      <w:kern w:val="2"/>
      <w:sz w:val="21"/>
      <w:szCs w:val="22"/>
    </w:rPr>
  </w:style>
  <w:style w:type="character" w:customStyle="1" w:styleId="40">
    <w:name w:val="标题 4 字符"/>
    <w:basedOn w:val="a0"/>
    <w:link w:val="4"/>
    <w:uiPriority w:val="9"/>
    <w:qFormat/>
    <w:rsid w:val="00C1285C"/>
    <w:rPr>
      <w:rFonts w:ascii="宋体" w:eastAsia="宋体" w:hAnsi="宋体" w:cs="宋体"/>
      <w:b/>
      <w:bCs/>
      <w:sz w:val="24"/>
      <w:szCs w:val="24"/>
    </w:rPr>
  </w:style>
  <w:style w:type="character" w:customStyle="1" w:styleId="20">
    <w:name w:val="标题 2 字符"/>
    <w:basedOn w:val="a0"/>
    <w:link w:val="2"/>
    <w:semiHidden/>
    <w:qFormat/>
    <w:rsid w:val="00C1285C"/>
    <w:rPr>
      <w:rFonts w:asciiTheme="majorHAnsi" w:eastAsiaTheme="majorEastAsia" w:hAnsiTheme="majorHAnsi" w:cstheme="majorBidi"/>
      <w:b/>
      <w:bCs/>
      <w:kern w:val="2"/>
      <w:sz w:val="32"/>
      <w:szCs w:val="32"/>
    </w:rPr>
  </w:style>
  <w:style w:type="paragraph" w:customStyle="1" w:styleId="110">
    <w:name w:val="列出段落11"/>
    <w:basedOn w:val="a"/>
    <w:uiPriority w:val="34"/>
    <w:qFormat/>
    <w:rsid w:val="00C1285C"/>
    <w:pPr>
      <w:ind w:firstLineChars="200" w:firstLine="420"/>
    </w:pPr>
    <w:rPr>
      <w:szCs w:val="22"/>
    </w:rPr>
  </w:style>
  <w:style w:type="character" w:customStyle="1" w:styleId="a4">
    <w:name w:val="日期 字符"/>
    <w:basedOn w:val="a0"/>
    <w:link w:val="a3"/>
    <w:qFormat/>
    <w:rsid w:val="00C1285C"/>
    <w:rPr>
      <w:rFonts w:ascii="Calibri" w:eastAsia="宋体" w:hAnsi="Calibri" w:cs="Times New Roman"/>
      <w:kern w:val="2"/>
      <w:sz w:val="21"/>
      <w:szCs w:val="24"/>
    </w:rPr>
  </w:style>
  <w:style w:type="table" w:customStyle="1" w:styleId="13">
    <w:name w:val="网格型1"/>
    <w:basedOn w:val="a1"/>
    <w:qFormat/>
    <w:rsid w:val="00C1285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a"/>
    <w:qFormat/>
    <w:rsid w:val="00C1285C"/>
    <w:pPr>
      <w:widowControl/>
    </w:pPr>
    <w:rPr>
      <w:rFonts w:ascii="Times New Roman" w:hAnsi="Times New Roman"/>
      <w:kern w:val="0"/>
      <w:szCs w:val="21"/>
    </w:rPr>
  </w:style>
  <w:style w:type="character" w:customStyle="1" w:styleId="10">
    <w:name w:val="标题 1 字符"/>
    <w:basedOn w:val="a0"/>
    <w:link w:val="1"/>
    <w:qFormat/>
    <w:rsid w:val="00C1285C"/>
    <w:rPr>
      <w:rFonts w:ascii="Calibri" w:eastAsia="宋体" w:hAnsi="Calibri" w:cs="Times New Roman"/>
      <w:b/>
      <w:bCs/>
      <w:kern w:val="44"/>
      <w:sz w:val="44"/>
      <w:szCs w:val="44"/>
    </w:rPr>
  </w:style>
  <w:style w:type="paragraph" w:customStyle="1" w:styleId="TOC10">
    <w:name w:val="TOC 标题1"/>
    <w:basedOn w:val="1"/>
    <w:next w:val="a"/>
    <w:uiPriority w:val="39"/>
    <w:unhideWhenUsed/>
    <w:qFormat/>
    <w:rsid w:val="00C1285C"/>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Style5">
    <w:name w:val="Style5"/>
    <w:basedOn w:val="a"/>
    <w:qFormat/>
    <w:rsid w:val="00C1285C"/>
    <w:pPr>
      <w:adjustRightInd w:val="0"/>
      <w:spacing w:line="471" w:lineRule="exact"/>
    </w:pPr>
    <w:rPr>
      <w:rFonts w:ascii="宋体"/>
      <w:kern w:val="0"/>
      <w:sz w:val="24"/>
    </w:rPr>
  </w:style>
  <w:style w:type="table" w:customStyle="1" w:styleId="21">
    <w:name w:val="网格型2"/>
    <w:basedOn w:val="a1"/>
    <w:qFormat/>
    <w:rsid w:val="00C1285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unhideWhenUsed/>
    <w:qFormat/>
    <w:rsid w:val="00C1285C"/>
    <w:pPr>
      <w:ind w:firstLineChars="200" w:firstLine="420"/>
    </w:pPr>
  </w:style>
  <w:style w:type="character" w:styleId="ae">
    <w:name w:val="Strong"/>
    <w:basedOn w:val="a0"/>
    <w:qFormat/>
    <w:rsid w:val="00960ADC"/>
    <w:rPr>
      <w:b/>
      <w:bCs w:val="0"/>
    </w:rPr>
  </w:style>
  <w:style w:type="table" w:customStyle="1" w:styleId="TableNormal">
    <w:name w:val="Table Normal"/>
    <w:uiPriority w:val="99"/>
    <w:semiHidden/>
    <w:qFormat/>
    <w:rsid w:val="0084263F"/>
    <w:rPr>
      <w:kern w:val="2"/>
      <w:sz w:val="21"/>
      <w:szCs w:val="22"/>
    </w:rPr>
    <w:tblPr>
      <w:tblCellMar>
        <w:top w:w="0" w:type="dxa"/>
        <w:left w:w="108" w:type="dxa"/>
        <w:bottom w:w="0" w:type="dxa"/>
        <w:right w:w="108" w:type="dxa"/>
      </w:tblCellMar>
    </w:tblPr>
  </w:style>
  <w:style w:type="table" w:customStyle="1" w:styleId="TableNormal1">
    <w:name w:val="Table Normal1"/>
    <w:uiPriority w:val="99"/>
    <w:semiHidden/>
    <w:qFormat/>
    <w:rsid w:val="0084263F"/>
    <w:rPr>
      <w:rFonts w:ascii="Calibri" w:eastAsia="宋体" w:hAnsi="Calibri" w:cs="Times New Roman"/>
      <w:kern w:val="2"/>
      <w:sz w:val="21"/>
      <w:szCs w:val="22"/>
    </w:rPr>
    <w:tblPr>
      <w:tblCellMar>
        <w:top w:w="0" w:type="dxa"/>
        <w:left w:w="108" w:type="dxa"/>
        <w:bottom w:w="0" w:type="dxa"/>
        <w:right w:w="108" w:type="dxa"/>
      </w:tblCellMar>
    </w:tblPr>
  </w:style>
  <w:style w:type="paragraph" w:styleId="HTML">
    <w:name w:val="HTML Preformatted"/>
    <w:basedOn w:val="a"/>
    <w:link w:val="HTML0"/>
    <w:uiPriority w:val="99"/>
    <w:unhideWhenUsed/>
    <w:rsid w:val="00924C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rsid w:val="00924C79"/>
    <w:rPr>
      <w:rFonts w:ascii="宋体" w:eastAsia="宋体" w:hAnsi="宋体" w:cs="宋体"/>
      <w:sz w:val="24"/>
      <w:szCs w:val="24"/>
    </w:rPr>
  </w:style>
  <w:style w:type="paragraph" w:styleId="af">
    <w:name w:val="No Spacing"/>
    <w:uiPriority w:val="1"/>
    <w:qFormat/>
    <w:rsid w:val="009C3CAB"/>
    <w:pPr>
      <w:widowControl w:val="0"/>
      <w:jc w:val="both"/>
    </w:pPr>
    <w:rPr>
      <w:rFonts w:ascii="Calibri" w:eastAsia="宋体" w:hAnsi="Calibri" w:cs="Times New Roman"/>
      <w:kern w:val="2"/>
      <w:sz w:val="21"/>
      <w:szCs w:val="22"/>
    </w:rPr>
  </w:style>
  <w:style w:type="table" w:customStyle="1" w:styleId="3">
    <w:name w:val="网格型3"/>
    <w:basedOn w:val="a1"/>
    <w:rsid w:val="004F21A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a1"/>
    <w:next w:val="ac"/>
    <w:rsid w:val="004F21A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99"/>
    <w:semiHidden/>
    <w:qFormat/>
    <w:rsid w:val="002B5B98"/>
    <w:rPr>
      <w:rFonts w:ascii="Calibri" w:eastAsia="宋体" w:hAnsi="Calibri" w:cs="Times New Roman"/>
      <w:kern w:val="2"/>
      <w:sz w:val="21"/>
      <w:szCs w:val="22"/>
    </w:rPr>
    <w:tblPr>
      <w:tblCellMar>
        <w:top w:w="0" w:type="dxa"/>
        <w:left w:w="108" w:type="dxa"/>
        <w:bottom w:w="0" w:type="dxa"/>
        <w:right w:w="108" w:type="dxa"/>
      </w:tblCellMar>
    </w:tblPr>
  </w:style>
  <w:style w:type="table" w:customStyle="1" w:styleId="TableNormal3">
    <w:name w:val="Table Normal3"/>
    <w:uiPriority w:val="99"/>
    <w:semiHidden/>
    <w:qFormat/>
    <w:rsid w:val="005B1340"/>
    <w:rPr>
      <w:rFonts w:ascii="Calibri" w:eastAsia="宋体" w:hAnsi="Calibri" w:cs="Times New Roman"/>
      <w:kern w:val="2"/>
      <w:sz w:val="21"/>
      <w:szCs w:val="22"/>
    </w:rPr>
    <w:tblPr>
      <w:tblCellMar>
        <w:top w:w="0" w:type="dxa"/>
        <w:left w:w="108" w:type="dxa"/>
        <w:bottom w:w="0" w:type="dxa"/>
        <w:right w:w="108" w:type="dxa"/>
      </w:tblCellMar>
    </w:tblPr>
  </w:style>
  <w:style w:type="table" w:customStyle="1" w:styleId="TableNormal4">
    <w:name w:val="Table Normal4"/>
    <w:uiPriority w:val="99"/>
    <w:semiHidden/>
    <w:qFormat/>
    <w:rsid w:val="00035870"/>
    <w:rPr>
      <w:rFonts w:ascii="Calibri" w:eastAsia="宋体" w:hAnsi="Calibri" w:cs="Times New Roman"/>
      <w:kern w:val="2"/>
      <w:sz w:val="21"/>
      <w:szCs w:val="22"/>
    </w:rPr>
    <w:tblPr>
      <w:tblCellMar>
        <w:top w:w="0" w:type="dxa"/>
        <w:left w:w="108" w:type="dxa"/>
        <w:bottom w:w="0" w:type="dxa"/>
        <w:right w:w="108" w:type="dxa"/>
      </w:tblCellMar>
    </w:tblPr>
  </w:style>
  <w:style w:type="table" w:customStyle="1" w:styleId="TableNormal5">
    <w:name w:val="Table Normal5"/>
    <w:uiPriority w:val="99"/>
    <w:semiHidden/>
    <w:qFormat/>
    <w:rsid w:val="00BA4415"/>
    <w:rPr>
      <w:rFonts w:ascii="Calibri" w:eastAsia="宋体" w:hAnsi="Calibri" w:cs="Times New Roman"/>
      <w:kern w:val="2"/>
      <w:sz w:val="21"/>
      <w:szCs w:val="22"/>
    </w:rPr>
    <w:tblPr>
      <w:tblCellMar>
        <w:top w:w="0" w:type="dxa"/>
        <w:left w:w="108" w:type="dxa"/>
        <w:bottom w:w="0" w:type="dxa"/>
        <w:right w:w="108" w:type="dxa"/>
      </w:tblCellMar>
    </w:tblPr>
  </w:style>
  <w:style w:type="table" w:customStyle="1" w:styleId="TableNormal6">
    <w:name w:val="Table Normal6"/>
    <w:uiPriority w:val="99"/>
    <w:semiHidden/>
    <w:qFormat/>
    <w:rsid w:val="00C57BD5"/>
    <w:rPr>
      <w:rFonts w:ascii="Calibri" w:eastAsia="宋体" w:hAnsi="Calibri" w:cs="Times New Roman"/>
      <w:kern w:val="2"/>
      <w:sz w:val="21"/>
      <w:szCs w:val="22"/>
    </w:rPr>
    <w:tblPr>
      <w:tblCellMar>
        <w:top w:w="0" w:type="dxa"/>
        <w:left w:w="108" w:type="dxa"/>
        <w:bottom w:w="0" w:type="dxa"/>
        <w:right w:w="108" w:type="dxa"/>
      </w:tblCellMar>
    </w:tblPr>
  </w:style>
  <w:style w:type="paragraph" w:styleId="TOC3">
    <w:name w:val="toc 3"/>
    <w:basedOn w:val="a"/>
    <w:next w:val="a"/>
    <w:autoRedefine/>
    <w:uiPriority w:val="39"/>
    <w:unhideWhenUsed/>
    <w:rsid w:val="005C3EFC"/>
    <w:pPr>
      <w:ind w:leftChars="400" w:left="840"/>
    </w:pPr>
  </w:style>
  <w:style w:type="table" w:customStyle="1" w:styleId="41">
    <w:name w:val="网格型4"/>
    <w:basedOn w:val="a1"/>
    <w:rsid w:val="002953A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88609E"/>
    <w:rPr>
      <w:color w:val="800080"/>
      <w:u w:val="single"/>
    </w:rPr>
  </w:style>
  <w:style w:type="paragraph" w:customStyle="1" w:styleId="font5">
    <w:name w:val="font5"/>
    <w:basedOn w:val="a"/>
    <w:rsid w:val="0088609E"/>
    <w:pPr>
      <w:widowControl/>
      <w:spacing w:before="100" w:beforeAutospacing="1" w:after="100" w:afterAutospacing="1"/>
      <w:jc w:val="left"/>
    </w:pPr>
    <w:rPr>
      <w:rFonts w:ascii="宋体" w:hAnsi="宋体" w:cs="宋体"/>
      <w:kern w:val="0"/>
      <w:sz w:val="18"/>
      <w:szCs w:val="18"/>
    </w:rPr>
  </w:style>
  <w:style w:type="paragraph" w:customStyle="1" w:styleId="xl84">
    <w:name w:val="xl84"/>
    <w:basedOn w:val="a"/>
    <w:rsid w:val="0088609E"/>
    <w:pPr>
      <w:widowControl/>
      <w:spacing w:before="100" w:beforeAutospacing="1" w:after="100" w:afterAutospacing="1"/>
      <w:jc w:val="center"/>
    </w:pPr>
    <w:rPr>
      <w:rFonts w:ascii="宋体" w:hAnsi="宋体" w:cs="宋体"/>
      <w:kern w:val="0"/>
      <w:sz w:val="18"/>
      <w:szCs w:val="18"/>
    </w:rPr>
  </w:style>
  <w:style w:type="paragraph" w:customStyle="1" w:styleId="xl85">
    <w:name w:val="xl85"/>
    <w:basedOn w:val="a"/>
    <w:rsid w:val="0088609E"/>
    <w:pPr>
      <w:widowControl/>
      <w:spacing w:before="100" w:beforeAutospacing="1" w:after="100" w:afterAutospacing="1"/>
      <w:jc w:val="left"/>
    </w:pPr>
    <w:rPr>
      <w:rFonts w:ascii="宋体" w:hAnsi="宋体" w:cs="宋体"/>
      <w:b/>
      <w:bCs/>
      <w:color w:val="E26B0A"/>
      <w:kern w:val="0"/>
      <w:sz w:val="36"/>
      <w:szCs w:val="36"/>
    </w:rPr>
  </w:style>
  <w:style w:type="paragraph" w:customStyle="1" w:styleId="xl87">
    <w:name w:val="xl87"/>
    <w:basedOn w:val="a"/>
    <w:rsid w:val="008860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8">
    <w:name w:val="xl88"/>
    <w:basedOn w:val="a"/>
    <w:rsid w:val="0088609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9">
    <w:name w:val="xl89"/>
    <w:basedOn w:val="a"/>
    <w:rsid w:val="008860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0">
    <w:name w:val="xl90"/>
    <w:basedOn w:val="a"/>
    <w:rsid w:val="008860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1">
    <w:name w:val="xl91"/>
    <w:basedOn w:val="a"/>
    <w:rsid w:val="0088609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92">
    <w:name w:val="xl92"/>
    <w:basedOn w:val="a"/>
    <w:rsid w:val="008860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3">
    <w:name w:val="xl93"/>
    <w:basedOn w:val="a"/>
    <w:rsid w:val="0088609E"/>
    <w:pPr>
      <w:widowControl/>
      <w:pBdr>
        <w:left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94">
    <w:name w:val="xl94"/>
    <w:basedOn w:val="a"/>
    <w:rsid w:val="008860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5">
    <w:name w:val="xl95"/>
    <w:basedOn w:val="a"/>
    <w:rsid w:val="008860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6">
    <w:name w:val="xl96"/>
    <w:basedOn w:val="a"/>
    <w:rsid w:val="008860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7">
    <w:name w:val="xl97"/>
    <w:basedOn w:val="a"/>
    <w:rsid w:val="008860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8">
    <w:name w:val="xl98"/>
    <w:basedOn w:val="a"/>
    <w:rsid w:val="008860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9">
    <w:name w:val="xl99"/>
    <w:basedOn w:val="a"/>
    <w:rsid w:val="008860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0">
    <w:name w:val="xl100"/>
    <w:basedOn w:val="a"/>
    <w:rsid w:val="0088609E"/>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18"/>
      <w:szCs w:val="18"/>
    </w:rPr>
  </w:style>
  <w:style w:type="paragraph" w:customStyle="1" w:styleId="xl101">
    <w:name w:val="xl101"/>
    <w:basedOn w:val="a"/>
    <w:rsid w:val="0088609E"/>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18"/>
      <w:szCs w:val="18"/>
    </w:rPr>
  </w:style>
  <w:style w:type="paragraph" w:customStyle="1" w:styleId="xl102">
    <w:name w:val="xl102"/>
    <w:basedOn w:val="a"/>
    <w:rsid w:val="0088609E"/>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3">
    <w:name w:val="xl103"/>
    <w:basedOn w:val="a"/>
    <w:rsid w:val="0088609E"/>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04">
    <w:name w:val="xl104"/>
    <w:basedOn w:val="a"/>
    <w:rsid w:val="0088609E"/>
    <w:pPr>
      <w:widowControl/>
      <w:pBdr>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05">
    <w:name w:val="xl105"/>
    <w:basedOn w:val="a"/>
    <w:rsid w:val="0088609E"/>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xl106">
    <w:name w:val="xl106"/>
    <w:basedOn w:val="a"/>
    <w:rsid w:val="0088609E"/>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7">
    <w:name w:val="xl107"/>
    <w:basedOn w:val="a"/>
    <w:rsid w:val="0088609E"/>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color w:val="E26B0A"/>
      <w:kern w:val="0"/>
      <w:sz w:val="36"/>
      <w:szCs w:val="36"/>
    </w:rPr>
  </w:style>
  <w:style w:type="paragraph" w:customStyle="1" w:styleId="xl108">
    <w:name w:val="xl108"/>
    <w:basedOn w:val="a"/>
    <w:rsid w:val="0088609E"/>
    <w:pPr>
      <w:widowControl/>
      <w:pBdr>
        <w:top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xl109">
    <w:name w:val="xl109"/>
    <w:basedOn w:val="a"/>
    <w:rsid w:val="0088609E"/>
    <w:pPr>
      <w:widowControl/>
      <w:pBdr>
        <w:left w:val="single" w:sz="4" w:space="0" w:color="auto"/>
        <w:bottom w:val="single" w:sz="4" w:space="0" w:color="auto"/>
      </w:pBdr>
      <w:spacing w:before="100" w:beforeAutospacing="1" w:after="100" w:afterAutospacing="1"/>
      <w:jc w:val="center"/>
    </w:pPr>
    <w:rPr>
      <w:rFonts w:ascii="宋体" w:hAnsi="宋体" w:cs="宋体"/>
      <w:b/>
      <w:bCs/>
      <w:color w:val="E26B0A"/>
      <w:kern w:val="0"/>
      <w:sz w:val="36"/>
      <w:szCs w:val="36"/>
    </w:rPr>
  </w:style>
  <w:style w:type="paragraph" w:customStyle="1" w:styleId="xl110">
    <w:name w:val="xl110"/>
    <w:basedOn w:val="a"/>
    <w:rsid w:val="0088609E"/>
    <w:pPr>
      <w:widowControl/>
      <w:pBdr>
        <w:bottom w:val="single" w:sz="4" w:space="0" w:color="auto"/>
      </w:pBdr>
      <w:spacing w:before="100" w:beforeAutospacing="1" w:after="100" w:afterAutospacing="1"/>
      <w:jc w:val="center"/>
    </w:pPr>
    <w:rPr>
      <w:rFonts w:ascii="宋体" w:hAnsi="宋体" w:cs="宋体"/>
      <w:kern w:val="0"/>
      <w:sz w:val="24"/>
    </w:rPr>
  </w:style>
  <w:style w:type="paragraph" w:customStyle="1" w:styleId="xl111">
    <w:name w:val="xl111"/>
    <w:basedOn w:val="a"/>
    <w:rsid w:val="0088609E"/>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12">
    <w:name w:val="xl112"/>
    <w:basedOn w:val="a"/>
    <w:rsid w:val="0088609E"/>
    <w:pPr>
      <w:widowControl/>
      <w:pBdr>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13">
    <w:name w:val="xl113"/>
    <w:basedOn w:val="a"/>
    <w:rsid w:val="0088609E"/>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14">
    <w:name w:val="xl114"/>
    <w:basedOn w:val="a"/>
    <w:rsid w:val="0088609E"/>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15">
    <w:name w:val="xl115"/>
    <w:basedOn w:val="a"/>
    <w:rsid w:val="0088609E"/>
    <w:pPr>
      <w:widowControl/>
      <w:pBdr>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16">
    <w:name w:val="xl116"/>
    <w:basedOn w:val="a"/>
    <w:rsid w:val="0088609E"/>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5560">
      <w:bodyDiv w:val="1"/>
      <w:marLeft w:val="0"/>
      <w:marRight w:val="0"/>
      <w:marTop w:val="0"/>
      <w:marBottom w:val="0"/>
      <w:divBdr>
        <w:top w:val="none" w:sz="0" w:space="0" w:color="auto"/>
        <w:left w:val="none" w:sz="0" w:space="0" w:color="auto"/>
        <w:bottom w:val="none" w:sz="0" w:space="0" w:color="auto"/>
        <w:right w:val="none" w:sz="0" w:space="0" w:color="auto"/>
      </w:divBdr>
    </w:div>
    <w:div w:id="62727288">
      <w:bodyDiv w:val="1"/>
      <w:marLeft w:val="0"/>
      <w:marRight w:val="0"/>
      <w:marTop w:val="0"/>
      <w:marBottom w:val="0"/>
      <w:divBdr>
        <w:top w:val="none" w:sz="0" w:space="0" w:color="auto"/>
        <w:left w:val="none" w:sz="0" w:space="0" w:color="auto"/>
        <w:bottom w:val="none" w:sz="0" w:space="0" w:color="auto"/>
        <w:right w:val="none" w:sz="0" w:space="0" w:color="auto"/>
      </w:divBdr>
    </w:div>
    <w:div w:id="128061045">
      <w:bodyDiv w:val="1"/>
      <w:marLeft w:val="0"/>
      <w:marRight w:val="0"/>
      <w:marTop w:val="0"/>
      <w:marBottom w:val="0"/>
      <w:divBdr>
        <w:top w:val="none" w:sz="0" w:space="0" w:color="auto"/>
        <w:left w:val="none" w:sz="0" w:space="0" w:color="auto"/>
        <w:bottom w:val="none" w:sz="0" w:space="0" w:color="auto"/>
        <w:right w:val="none" w:sz="0" w:space="0" w:color="auto"/>
      </w:divBdr>
    </w:div>
    <w:div w:id="202445390">
      <w:bodyDiv w:val="1"/>
      <w:marLeft w:val="0"/>
      <w:marRight w:val="0"/>
      <w:marTop w:val="0"/>
      <w:marBottom w:val="0"/>
      <w:divBdr>
        <w:top w:val="none" w:sz="0" w:space="0" w:color="auto"/>
        <w:left w:val="none" w:sz="0" w:space="0" w:color="auto"/>
        <w:bottom w:val="none" w:sz="0" w:space="0" w:color="auto"/>
        <w:right w:val="none" w:sz="0" w:space="0" w:color="auto"/>
      </w:divBdr>
    </w:div>
    <w:div w:id="244845463">
      <w:bodyDiv w:val="1"/>
      <w:marLeft w:val="0"/>
      <w:marRight w:val="0"/>
      <w:marTop w:val="0"/>
      <w:marBottom w:val="0"/>
      <w:divBdr>
        <w:top w:val="none" w:sz="0" w:space="0" w:color="auto"/>
        <w:left w:val="none" w:sz="0" w:space="0" w:color="auto"/>
        <w:bottom w:val="none" w:sz="0" w:space="0" w:color="auto"/>
        <w:right w:val="none" w:sz="0" w:space="0" w:color="auto"/>
      </w:divBdr>
    </w:div>
    <w:div w:id="245384377">
      <w:bodyDiv w:val="1"/>
      <w:marLeft w:val="0"/>
      <w:marRight w:val="0"/>
      <w:marTop w:val="0"/>
      <w:marBottom w:val="0"/>
      <w:divBdr>
        <w:top w:val="none" w:sz="0" w:space="0" w:color="auto"/>
        <w:left w:val="none" w:sz="0" w:space="0" w:color="auto"/>
        <w:bottom w:val="none" w:sz="0" w:space="0" w:color="auto"/>
        <w:right w:val="none" w:sz="0" w:space="0" w:color="auto"/>
      </w:divBdr>
    </w:div>
    <w:div w:id="318652879">
      <w:bodyDiv w:val="1"/>
      <w:marLeft w:val="0"/>
      <w:marRight w:val="0"/>
      <w:marTop w:val="0"/>
      <w:marBottom w:val="0"/>
      <w:divBdr>
        <w:top w:val="none" w:sz="0" w:space="0" w:color="auto"/>
        <w:left w:val="none" w:sz="0" w:space="0" w:color="auto"/>
        <w:bottom w:val="none" w:sz="0" w:space="0" w:color="auto"/>
        <w:right w:val="none" w:sz="0" w:space="0" w:color="auto"/>
      </w:divBdr>
    </w:div>
    <w:div w:id="335496169">
      <w:bodyDiv w:val="1"/>
      <w:marLeft w:val="0"/>
      <w:marRight w:val="0"/>
      <w:marTop w:val="0"/>
      <w:marBottom w:val="0"/>
      <w:divBdr>
        <w:top w:val="none" w:sz="0" w:space="0" w:color="auto"/>
        <w:left w:val="none" w:sz="0" w:space="0" w:color="auto"/>
        <w:bottom w:val="none" w:sz="0" w:space="0" w:color="auto"/>
        <w:right w:val="none" w:sz="0" w:space="0" w:color="auto"/>
      </w:divBdr>
    </w:div>
    <w:div w:id="415248842">
      <w:bodyDiv w:val="1"/>
      <w:marLeft w:val="0"/>
      <w:marRight w:val="0"/>
      <w:marTop w:val="0"/>
      <w:marBottom w:val="0"/>
      <w:divBdr>
        <w:top w:val="none" w:sz="0" w:space="0" w:color="auto"/>
        <w:left w:val="none" w:sz="0" w:space="0" w:color="auto"/>
        <w:bottom w:val="none" w:sz="0" w:space="0" w:color="auto"/>
        <w:right w:val="none" w:sz="0" w:space="0" w:color="auto"/>
      </w:divBdr>
    </w:div>
    <w:div w:id="457770677">
      <w:bodyDiv w:val="1"/>
      <w:marLeft w:val="0"/>
      <w:marRight w:val="0"/>
      <w:marTop w:val="0"/>
      <w:marBottom w:val="0"/>
      <w:divBdr>
        <w:top w:val="none" w:sz="0" w:space="0" w:color="auto"/>
        <w:left w:val="none" w:sz="0" w:space="0" w:color="auto"/>
        <w:bottom w:val="none" w:sz="0" w:space="0" w:color="auto"/>
        <w:right w:val="none" w:sz="0" w:space="0" w:color="auto"/>
      </w:divBdr>
    </w:div>
    <w:div w:id="458887060">
      <w:bodyDiv w:val="1"/>
      <w:marLeft w:val="0"/>
      <w:marRight w:val="0"/>
      <w:marTop w:val="0"/>
      <w:marBottom w:val="0"/>
      <w:divBdr>
        <w:top w:val="none" w:sz="0" w:space="0" w:color="auto"/>
        <w:left w:val="none" w:sz="0" w:space="0" w:color="auto"/>
        <w:bottom w:val="none" w:sz="0" w:space="0" w:color="auto"/>
        <w:right w:val="none" w:sz="0" w:space="0" w:color="auto"/>
      </w:divBdr>
    </w:div>
    <w:div w:id="484399683">
      <w:bodyDiv w:val="1"/>
      <w:marLeft w:val="0"/>
      <w:marRight w:val="0"/>
      <w:marTop w:val="0"/>
      <w:marBottom w:val="0"/>
      <w:divBdr>
        <w:top w:val="none" w:sz="0" w:space="0" w:color="auto"/>
        <w:left w:val="none" w:sz="0" w:space="0" w:color="auto"/>
        <w:bottom w:val="none" w:sz="0" w:space="0" w:color="auto"/>
        <w:right w:val="none" w:sz="0" w:space="0" w:color="auto"/>
      </w:divBdr>
    </w:div>
    <w:div w:id="544484415">
      <w:bodyDiv w:val="1"/>
      <w:marLeft w:val="0"/>
      <w:marRight w:val="0"/>
      <w:marTop w:val="0"/>
      <w:marBottom w:val="0"/>
      <w:divBdr>
        <w:top w:val="none" w:sz="0" w:space="0" w:color="auto"/>
        <w:left w:val="none" w:sz="0" w:space="0" w:color="auto"/>
        <w:bottom w:val="none" w:sz="0" w:space="0" w:color="auto"/>
        <w:right w:val="none" w:sz="0" w:space="0" w:color="auto"/>
      </w:divBdr>
    </w:div>
    <w:div w:id="585845499">
      <w:bodyDiv w:val="1"/>
      <w:marLeft w:val="0"/>
      <w:marRight w:val="0"/>
      <w:marTop w:val="0"/>
      <w:marBottom w:val="0"/>
      <w:divBdr>
        <w:top w:val="none" w:sz="0" w:space="0" w:color="auto"/>
        <w:left w:val="none" w:sz="0" w:space="0" w:color="auto"/>
        <w:bottom w:val="none" w:sz="0" w:space="0" w:color="auto"/>
        <w:right w:val="none" w:sz="0" w:space="0" w:color="auto"/>
      </w:divBdr>
    </w:div>
    <w:div w:id="590086963">
      <w:bodyDiv w:val="1"/>
      <w:marLeft w:val="0"/>
      <w:marRight w:val="0"/>
      <w:marTop w:val="0"/>
      <w:marBottom w:val="0"/>
      <w:divBdr>
        <w:top w:val="none" w:sz="0" w:space="0" w:color="auto"/>
        <w:left w:val="none" w:sz="0" w:space="0" w:color="auto"/>
        <w:bottom w:val="none" w:sz="0" w:space="0" w:color="auto"/>
        <w:right w:val="none" w:sz="0" w:space="0" w:color="auto"/>
      </w:divBdr>
    </w:div>
    <w:div w:id="626279403">
      <w:bodyDiv w:val="1"/>
      <w:marLeft w:val="0"/>
      <w:marRight w:val="0"/>
      <w:marTop w:val="0"/>
      <w:marBottom w:val="0"/>
      <w:divBdr>
        <w:top w:val="none" w:sz="0" w:space="0" w:color="auto"/>
        <w:left w:val="none" w:sz="0" w:space="0" w:color="auto"/>
        <w:bottom w:val="none" w:sz="0" w:space="0" w:color="auto"/>
        <w:right w:val="none" w:sz="0" w:space="0" w:color="auto"/>
      </w:divBdr>
    </w:div>
    <w:div w:id="717977312">
      <w:bodyDiv w:val="1"/>
      <w:marLeft w:val="0"/>
      <w:marRight w:val="0"/>
      <w:marTop w:val="0"/>
      <w:marBottom w:val="0"/>
      <w:divBdr>
        <w:top w:val="none" w:sz="0" w:space="0" w:color="auto"/>
        <w:left w:val="none" w:sz="0" w:space="0" w:color="auto"/>
        <w:bottom w:val="none" w:sz="0" w:space="0" w:color="auto"/>
        <w:right w:val="none" w:sz="0" w:space="0" w:color="auto"/>
      </w:divBdr>
    </w:div>
    <w:div w:id="726538575">
      <w:bodyDiv w:val="1"/>
      <w:marLeft w:val="0"/>
      <w:marRight w:val="0"/>
      <w:marTop w:val="0"/>
      <w:marBottom w:val="0"/>
      <w:divBdr>
        <w:top w:val="none" w:sz="0" w:space="0" w:color="auto"/>
        <w:left w:val="none" w:sz="0" w:space="0" w:color="auto"/>
        <w:bottom w:val="none" w:sz="0" w:space="0" w:color="auto"/>
        <w:right w:val="none" w:sz="0" w:space="0" w:color="auto"/>
      </w:divBdr>
    </w:div>
    <w:div w:id="758869845">
      <w:bodyDiv w:val="1"/>
      <w:marLeft w:val="0"/>
      <w:marRight w:val="0"/>
      <w:marTop w:val="0"/>
      <w:marBottom w:val="0"/>
      <w:divBdr>
        <w:top w:val="none" w:sz="0" w:space="0" w:color="auto"/>
        <w:left w:val="none" w:sz="0" w:space="0" w:color="auto"/>
        <w:bottom w:val="none" w:sz="0" w:space="0" w:color="auto"/>
        <w:right w:val="none" w:sz="0" w:space="0" w:color="auto"/>
      </w:divBdr>
    </w:div>
    <w:div w:id="800417022">
      <w:bodyDiv w:val="1"/>
      <w:marLeft w:val="0"/>
      <w:marRight w:val="0"/>
      <w:marTop w:val="0"/>
      <w:marBottom w:val="0"/>
      <w:divBdr>
        <w:top w:val="none" w:sz="0" w:space="0" w:color="auto"/>
        <w:left w:val="none" w:sz="0" w:space="0" w:color="auto"/>
        <w:bottom w:val="none" w:sz="0" w:space="0" w:color="auto"/>
        <w:right w:val="none" w:sz="0" w:space="0" w:color="auto"/>
      </w:divBdr>
    </w:div>
    <w:div w:id="822623840">
      <w:bodyDiv w:val="1"/>
      <w:marLeft w:val="0"/>
      <w:marRight w:val="0"/>
      <w:marTop w:val="0"/>
      <w:marBottom w:val="0"/>
      <w:divBdr>
        <w:top w:val="none" w:sz="0" w:space="0" w:color="auto"/>
        <w:left w:val="none" w:sz="0" w:space="0" w:color="auto"/>
        <w:bottom w:val="none" w:sz="0" w:space="0" w:color="auto"/>
        <w:right w:val="none" w:sz="0" w:space="0" w:color="auto"/>
      </w:divBdr>
    </w:div>
    <w:div w:id="850608164">
      <w:bodyDiv w:val="1"/>
      <w:marLeft w:val="0"/>
      <w:marRight w:val="0"/>
      <w:marTop w:val="0"/>
      <w:marBottom w:val="0"/>
      <w:divBdr>
        <w:top w:val="none" w:sz="0" w:space="0" w:color="auto"/>
        <w:left w:val="none" w:sz="0" w:space="0" w:color="auto"/>
        <w:bottom w:val="none" w:sz="0" w:space="0" w:color="auto"/>
        <w:right w:val="none" w:sz="0" w:space="0" w:color="auto"/>
      </w:divBdr>
    </w:div>
    <w:div w:id="867530519">
      <w:bodyDiv w:val="1"/>
      <w:marLeft w:val="0"/>
      <w:marRight w:val="0"/>
      <w:marTop w:val="0"/>
      <w:marBottom w:val="0"/>
      <w:divBdr>
        <w:top w:val="none" w:sz="0" w:space="0" w:color="auto"/>
        <w:left w:val="none" w:sz="0" w:space="0" w:color="auto"/>
        <w:bottom w:val="none" w:sz="0" w:space="0" w:color="auto"/>
        <w:right w:val="none" w:sz="0" w:space="0" w:color="auto"/>
      </w:divBdr>
    </w:div>
    <w:div w:id="895238811">
      <w:bodyDiv w:val="1"/>
      <w:marLeft w:val="0"/>
      <w:marRight w:val="0"/>
      <w:marTop w:val="0"/>
      <w:marBottom w:val="0"/>
      <w:divBdr>
        <w:top w:val="none" w:sz="0" w:space="0" w:color="auto"/>
        <w:left w:val="none" w:sz="0" w:space="0" w:color="auto"/>
        <w:bottom w:val="none" w:sz="0" w:space="0" w:color="auto"/>
        <w:right w:val="none" w:sz="0" w:space="0" w:color="auto"/>
      </w:divBdr>
    </w:div>
    <w:div w:id="937834043">
      <w:bodyDiv w:val="1"/>
      <w:marLeft w:val="0"/>
      <w:marRight w:val="0"/>
      <w:marTop w:val="0"/>
      <w:marBottom w:val="0"/>
      <w:divBdr>
        <w:top w:val="none" w:sz="0" w:space="0" w:color="auto"/>
        <w:left w:val="none" w:sz="0" w:space="0" w:color="auto"/>
        <w:bottom w:val="none" w:sz="0" w:space="0" w:color="auto"/>
        <w:right w:val="none" w:sz="0" w:space="0" w:color="auto"/>
      </w:divBdr>
    </w:div>
    <w:div w:id="961034481">
      <w:bodyDiv w:val="1"/>
      <w:marLeft w:val="0"/>
      <w:marRight w:val="0"/>
      <w:marTop w:val="0"/>
      <w:marBottom w:val="0"/>
      <w:divBdr>
        <w:top w:val="none" w:sz="0" w:space="0" w:color="auto"/>
        <w:left w:val="none" w:sz="0" w:space="0" w:color="auto"/>
        <w:bottom w:val="none" w:sz="0" w:space="0" w:color="auto"/>
        <w:right w:val="none" w:sz="0" w:space="0" w:color="auto"/>
      </w:divBdr>
    </w:div>
    <w:div w:id="966471049">
      <w:bodyDiv w:val="1"/>
      <w:marLeft w:val="0"/>
      <w:marRight w:val="0"/>
      <w:marTop w:val="0"/>
      <w:marBottom w:val="0"/>
      <w:divBdr>
        <w:top w:val="none" w:sz="0" w:space="0" w:color="auto"/>
        <w:left w:val="none" w:sz="0" w:space="0" w:color="auto"/>
        <w:bottom w:val="none" w:sz="0" w:space="0" w:color="auto"/>
        <w:right w:val="none" w:sz="0" w:space="0" w:color="auto"/>
      </w:divBdr>
    </w:div>
    <w:div w:id="989676593">
      <w:bodyDiv w:val="1"/>
      <w:marLeft w:val="0"/>
      <w:marRight w:val="0"/>
      <w:marTop w:val="0"/>
      <w:marBottom w:val="0"/>
      <w:divBdr>
        <w:top w:val="none" w:sz="0" w:space="0" w:color="auto"/>
        <w:left w:val="none" w:sz="0" w:space="0" w:color="auto"/>
        <w:bottom w:val="none" w:sz="0" w:space="0" w:color="auto"/>
        <w:right w:val="none" w:sz="0" w:space="0" w:color="auto"/>
      </w:divBdr>
    </w:div>
    <w:div w:id="1065445373">
      <w:bodyDiv w:val="1"/>
      <w:marLeft w:val="0"/>
      <w:marRight w:val="0"/>
      <w:marTop w:val="0"/>
      <w:marBottom w:val="0"/>
      <w:divBdr>
        <w:top w:val="none" w:sz="0" w:space="0" w:color="auto"/>
        <w:left w:val="none" w:sz="0" w:space="0" w:color="auto"/>
        <w:bottom w:val="none" w:sz="0" w:space="0" w:color="auto"/>
        <w:right w:val="none" w:sz="0" w:space="0" w:color="auto"/>
      </w:divBdr>
    </w:div>
    <w:div w:id="1091511125">
      <w:bodyDiv w:val="1"/>
      <w:marLeft w:val="0"/>
      <w:marRight w:val="0"/>
      <w:marTop w:val="0"/>
      <w:marBottom w:val="0"/>
      <w:divBdr>
        <w:top w:val="none" w:sz="0" w:space="0" w:color="auto"/>
        <w:left w:val="none" w:sz="0" w:space="0" w:color="auto"/>
        <w:bottom w:val="none" w:sz="0" w:space="0" w:color="auto"/>
        <w:right w:val="none" w:sz="0" w:space="0" w:color="auto"/>
      </w:divBdr>
    </w:div>
    <w:div w:id="1122307146">
      <w:bodyDiv w:val="1"/>
      <w:marLeft w:val="0"/>
      <w:marRight w:val="0"/>
      <w:marTop w:val="0"/>
      <w:marBottom w:val="0"/>
      <w:divBdr>
        <w:top w:val="none" w:sz="0" w:space="0" w:color="auto"/>
        <w:left w:val="none" w:sz="0" w:space="0" w:color="auto"/>
        <w:bottom w:val="none" w:sz="0" w:space="0" w:color="auto"/>
        <w:right w:val="none" w:sz="0" w:space="0" w:color="auto"/>
      </w:divBdr>
    </w:div>
    <w:div w:id="1143083915">
      <w:bodyDiv w:val="1"/>
      <w:marLeft w:val="0"/>
      <w:marRight w:val="0"/>
      <w:marTop w:val="0"/>
      <w:marBottom w:val="0"/>
      <w:divBdr>
        <w:top w:val="none" w:sz="0" w:space="0" w:color="auto"/>
        <w:left w:val="none" w:sz="0" w:space="0" w:color="auto"/>
        <w:bottom w:val="none" w:sz="0" w:space="0" w:color="auto"/>
        <w:right w:val="none" w:sz="0" w:space="0" w:color="auto"/>
      </w:divBdr>
    </w:div>
    <w:div w:id="1156073519">
      <w:bodyDiv w:val="1"/>
      <w:marLeft w:val="0"/>
      <w:marRight w:val="0"/>
      <w:marTop w:val="0"/>
      <w:marBottom w:val="0"/>
      <w:divBdr>
        <w:top w:val="none" w:sz="0" w:space="0" w:color="auto"/>
        <w:left w:val="none" w:sz="0" w:space="0" w:color="auto"/>
        <w:bottom w:val="none" w:sz="0" w:space="0" w:color="auto"/>
        <w:right w:val="none" w:sz="0" w:space="0" w:color="auto"/>
      </w:divBdr>
    </w:div>
    <w:div w:id="1163207411">
      <w:bodyDiv w:val="1"/>
      <w:marLeft w:val="0"/>
      <w:marRight w:val="0"/>
      <w:marTop w:val="0"/>
      <w:marBottom w:val="0"/>
      <w:divBdr>
        <w:top w:val="none" w:sz="0" w:space="0" w:color="auto"/>
        <w:left w:val="none" w:sz="0" w:space="0" w:color="auto"/>
        <w:bottom w:val="none" w:sz="0" w:space="0" w:color="auto"/>
        <w:right w:val="none" w:sz="0" w:space="0" w:color="auto"/>
      </w:divBdr>
    </w:div>
    <w:div w:id="1165322619">
      <w:bodyDiv w:val="1"/>
      <w:marLeft w:val="0"/>
      <w:marRight w:val="0"/>
      <w:marTop w:val="0"/>
      <w:marBottom w:val="0"/>
      <w:divBdr>
        <w:top w:val="none" w:sz="0" w:space="0" w:color="auto"/>
        <w:left w:val="none" w:sz="0" w:space="0" w:color="auto"/>
        <w:bottom w:val="none" w:sz="0" w:space="0" w:color="auto"/>
        <w:right w:val="none" w:sz="0" w:space="0" w:color="auto"/>
      </w:divBdr>
    </w:div>
    <w:div w:id="1324550031">
      <w:bodyDiv w:val="1"/>
      <w:marLeft w:val="0"/>
      <w:marRight w:val="0"/>
      <w:marTop w:val="0"/>
      <w:marBottom w:val="0"/>
      <w:divBdr>
        <w:top w:val="none" w:sz="0" w:space="0" w:color="auto"/>
        <w:left w:val="none" w:sz="0" w:space="0" w:color="auto"/>
        <w:bottom w:val="none" w:sz="0" w:space="0" w:color="auto"/>
        <w:right w:val="none" w:sz="0" w:space="0" w:color="auto"/>
      </w:divBdr>
    </w:div>
    <w:div w:id="1363357173">
      <w:bodyDiv w:val="1"/>
      <w:marLeft w:val="0"/>
      <w:marRight w:val="0"/>
      <w:marTop w:val="0"/>
      <w:marBottom w:val="0"/>
      <w:divBdr>
        <w:top w:val="none" w:sz="0" w:space="0" w:color="auto"/>
        <w:left w:val="none" w:sz="0" w:space="0" w:color="auto"/>
        <w:bottom w:val="none" w:sz="0" w:space="0" w:color="auto"/>
        <w:right w:val="none" w:sz="0" w:space="0" w:color="auto"/>
      </w:divBdr>
    </w:div>
    <w:div w:id="1379360377">
      <w:bodyDiv w:val="1"/>
      <w:marLeft w:val="0"/>
      <w:marRight w:val="0"/>
      <w:marTop w:val="0"/>
      <w:marBottom w:val="0"/>
      <w:divBdr>
        <w:top w:val="none" w:sz="0" w:space="0" w:color="auto"/>
        <w:left w:val="none" w:sz="0" w:space="0" w:color="auto"/>
        <w:bottom w:val="none" w:sz="0" w:space="0" w:color="auto"/>
        <w:right w:val="none" w:sz="0" w:space="0" w:color="auto"/>
      </w:divBdr>
    </w:div>
    <w:div w:id="1403796779">
      <w:bodyDiv w:val="1"/>
      <w:marLeft w:val="0"/>
      <w:marRight w:val="0"/>
      <w:marTop w:val="0"/>
      <w:marBottom w:val="0"/>
      <w:divBdr>
        <w:top w:val="none" w:sz="0" w:space="0" w:color="auto"/>
        <w:left w:val="none" w:sz="0" w:space="0" w:color="auto"/>
        <w:bottom w:val="none" w:sz="0" w:space="0" w:color="auto"/>
        <w:right w:val="none" w:sz="0" w:space="0" w:color="auto"/>
      </w:divBdr>
    </w:div>
    <w:div w:id="1432555542">
      <w:bodyDiv w:val="1"/>
      <w:marLeft w:val="0"/>
      <w:marRight w:val="0"/>
      <w:marTop w:val="0"/>
      <w:marBottom w:val="0"/>
      <w:divBdr>
        <w:top w:val="none" w:sz="0" w:space="0" w:color="auto"/>
        <w:left w:val="none" w:sz="0" w:space="0" w:color="auto"/>
        <w:bottom w:val="none" w:sz="0" w:space="0" w:color="auto"/>
        <w:right w:val="none" w:sz="0" w:space="0" w:color="auto"/>
      </w:divBdr>
    </w:div>
    <w:div w:id="1436054026">
      <w:bodyDiv w:val="1"/>
      <w:marLeft w:val="0"/>
      <w:marRight w:val="0"/>
      <w:marTop w:val="0"/>
      <w:marBottom w:val="0"/>
      <w:divBdr>
        <w:top w:val="none" w:sz="0" w:space="0" w:color="auto"/>
        <w:left w:val="none" w:sz="0" w:space="0" w:color="auto"/>
        <w:bottom w:val="none" w:sz="0" w:space="0" w:color="auto"/>
        <w:right w:val="none" w:sz="0" w:space="0" w:color="auto"/>
      </w:divBdr>
    </w:div>
    <w:div w:id="1457215854">
      <w:bodyDiv w:val="1"/>
      <w:marLeft w:val="0"/>
      <w:marRight w:val="0"/>
      <w:marTop w:val="0"/>
      <w:marBottom w:val="0"/>
      <w:divBdr>
        <w:top w:val="none" w:sz="0" w:space="0" w:color="auto"/>
        <w:left w:val="none" w:sz="0" w:space="0" w:color="auto"/>
        <w:bottom w:val="none" w:sz="0" w:space="0" w:color="auto"/>
        <w:right w:val="none" w:sz="0" w:space="0" w:color="auto"/>
      </w:divBdr>
    </w:div>
    <w:div w:id="1496917662">
      <w:bodyDiv w:val="1"/>
      <w:marLeft w:val="0"/>
      <w:marRight w:val="0"/>
      <w:marTop w:val="0"/>
      <w:marBottom w:val="0"/>
      <w:divBdr>
        <w:top w:val="none" w:sz="0" w:space="0" w:color="auto"/>
        <w:left w:val="none" w:sz="0" w:space="0" w:color="auto"/>
        <w:bottom w:val="none" w:sz="0" w:space="0" w:color="auto"/>
        <w:right w:val="none" w:sz="0" w:space="0" w:color="auto"/>
      </w:divBdr>
    </w:div>
    <w:div w:id="1528715880">
      <w:bodyDiv w:val="1"/>
      <w:marLeft w:val="0"/>
      <w:marRight w:val="0"/>
      <w:marTop w:val="0"/>
      <w:marBottom w:val="0"/>
      <w:divBdr>
        <w:top w:val="none" w:sz="0" w:space="0" w:color="auto"/>
        <w:left w:val="none" w:sz="0" w:space="0" w:color="auto"/>
        <w:bottom w:val="none" w:sz="0" w:space="0" w:color="auto"/>
        <w:right w:val="none" w:sz="0" w:space="0" w:color="auto"/>
      </w:divBdr>
    </w:div>
    <w:div w:id="1563714184">
      <w:bodyDiv w:val="1"/>
      <w:marLeft w:val="0"/>
      <w:marRight w:val="0"/>
      <w:marTop w:val="0"/>
      <w:marBottom w:val="0"/>
      <w:divBdr>
        <w:top w:val="none" w:sz="0" w:space="0" w:color="auto"/>
        <w:left w:val="none" w:sz="0" w:space="0" w:color="auto"/>
        <w:bottom w:val="none" w:sz="0" w:space="0" w:color="auto"/>
        <w:right w:val="none" w:sz="0" w:space="0" w:color="auto"/>
      </w:divBdr>
    </w:div>
    <w:div w:id="1591306935">
      <w:bodyDiv w:val="1"/>
      <w:marLeft w:val="0"/>
      <w:marRight w:val="0"/>
      <w:marTop w:val="0"/>
      <w:marBottom w:val="0"/>
      <w:divBdr>
        <w:top w:val="none" w:sz="0" w:space="0" w:color="auto"/>
        <w:left w:val="none" w:sz="0" w:space="0" w:color="auto"/>
        <w:bottom w:val="none" w:sz="0" w:space="0" w:color="auto"/>
        <w:right w:val="none" w:sz="0" w:space="0" w:color="auto"/>
      </w:divBdr>
    </w:div>
    <w:div w:id="1601792843">
      <w:bodyDiv w:val="1"/>
      <w:marLeft w:val="0"/>
      <w:marRight w:val="0"/>
      <w:marTop w:val="0"/>
      <w:marBottom w:val="0"/>
      <w:divBdr>
        <w:top w:val="none" w:sz="0" w:space="0" w:color="auto"/>
        <w:left w:val="none" w:sz="0" w:space="0" w:color="auto"/>
        <w:bottom w:val="none" w:sz="0" w:space="0" w:color="auto"/>
        <w:right w:val="none" w:sz="0" w:space="0" w:color="auto"/>
      </w:divBdr>
    </w:div>
    <w:div w:id="1604729986">
      <w:bodyDiv w:val="1"/>
      <w:marLeft w:val="0"/>
      <w:marRight w:val="0"/>
      <w:marTop w:val="0"/>
      <w:marBottom w:val="0"/>
      <w:divBdr>
        <w:top w:val="none" w:sz="0" w:space="0" w:color="auto"/>
        <w:left w:val="none" w:sz="0" w:space="0" w:color="auto"/>
        <w:bottom w:val="none" w:sz="0" w:space="0" w:color="auto"/>
        <w:right w:val="none" w:sz="0" w:space="0" w:color="auto"/>
      </w:divBdr>
    </w:div>
    <w:div w:id="1676151181">
      <w:bodyDiv w:val="1"/>
      <w:marLeft w:val="0"/>
      <w:marRight w:val="0"/>
      <w:marTop w:val="0"/>
      <w:marBottom w:val="0"/>
      <w:divBdr>
        <w:top w:val="none" w:sz="0" w:space="0" w:color="auto"/>
        <w:left w:val="none" w:sz="0" w:space="0" w:color="auto"/>
        <w:bottom w:val="none" w:sz="0" w:space="0" w:color="auto"/>
        <w:right w:val="none" w:sz="0" w:space="0" w:color="auto"/>
      </w:divBdr>
    </w:div>
    <w:div w:id="1677001959">
      <w:bodyDiv w:val="1"/>
      <w:marLeft w:val="0"/>
      <w:marRight w:val="0"/>
      <w:marTop w:val="0"/>
      <w:marBottom w:val="0"/>
      <w:divBdr>
        <w:top w:val="none" w:sz="0" w:space="0" w:color="auto"/>
        <w:left w:val="none" w:sz="0" w:space="0" w:color="auto"/>
        <w:bottom w:val="none" w:sz="0" w:space="0" w:color="auto"/>
        <w:right w:val="none" w:sz="0" w:space="0" w:color="auto"/>
      </w:divBdr>
    </w:div>
    <w:div w:id="1698501681">
      <w:bodyDiv w:val="1"/>
      <w:marLeft w:val="0"/>
      <w:marRight w:val="0"/>
      <w:marTop w:val="0"/>
      <w:marBottom w:val="0"/>
      <w:divBdr>
        <w:top w:val="none" w:sz="0" w:space="0" w:color="auto"/>
        <w:left w:val="none" w:sz="0" w:space="0" w:color="auto"/>
        <w:bottom w:val="none" w:sz="0" w:space="0" w:color="auto"/>
        <w:right w:val="none" w:sz="0" w:space="0" w:color="auto"/>
      </w:divBdr>
    </w:div>
    <w:div w:id="1748071179">
      <w:bodyDiv w:val="1"/>
      <w:marLeft w:val="0"/>
      <w:marRight w:val="0"/>
      <w:marTop w:val="0"/>
      <w:marBottom w:val="0"/>
      <w:divBdr>
        <w:top w:val="none" w:sz="0" w:space="0" w:color="auto"/>
        <w:left w:val="none" w:sz="0" w:space="0" w:color="auto"/>
        <w:bottom w:val="none" w:sz="0" w:space="0" w:color="auto"/>
        <w:right w:val="none" w:sz="0" w:space="0" w:color="auto"/>
      </w:divBdr>
    </w:div>
    <w:div w:id="1789664626">
      <w:bodyDiv w:val="1"/>
      <w:marLeft w:val="0"/>
      <w:marRight w:val="0"/>
      <w:marTop w:val="0"/>
      <w:marBottom w:val="0"/>
      <w:divBdr>
        <w:top w:val="none" w:sz="0" w:space="0" w:color="auto"/>
        <w:left w:val="none" w:sz="0" w:space="0" w:color="auto"/>
        <w:bottom w:val="none" w:sz="0" w:space="0" w:color="auto"/>
        <w:right w:val="none" w:sz="0" w:space="0" w:color="auto"/>
      </w:divBdr>
    </w:div>
    <w:div w:id="1896315795">
      <w:bodyDiv w:val="1"/>
      <w:marLeft w:val="0"/>
      <w:marRight w:val="0"/>
      <w:marTop w:val="0"/>
      <w:marBottom w:val="0"/>
      <w:divBdr>
        <w:top w:val="none" w:sz="0" w:space="0" w:color="auto"/>
        <w:left w:val="none" w:sz="0" w:space="0" w:color="auto"/>
        <w:bottom w:val="none" w:sz="0" w:space="0" w:color="auto"/>
        <w:right w:val="none" w:sz="0" w:space="0" w:color="auto"/>
      </w:divBdr>
    </w:div>
    <w:div w:id="1942370464">
      <w:bodyDiv w:val="1"/>
      <w:marLeft w:val="0"/>
      <w:marRight w:val="0"/>
      <w:marTop w:val="0"/>
      <w:marBottom w:val="0"/>
      <w:divBdr>
        <w:top w:val="none" w:sz="0" w:space="0" w:color="auto"/>
        <w:left w:val="none" w:sz="0" w:space="0" w:color="auto"/>
        <w:bottom w:val="none" w:sz="0" w:space="0" w:color="auto"/>
        <w:right w:val="none" w:sz="0" w:space="0" w:color="auto"/>
      </w:divBdr>
    </w:div>
    <w:div w:id="1968924699">
      <w:bodyDiv w:val="1"/>
      <w:marLeft w:val="0"/>
      <w:marRight w:val="0"/>
      <w:marTop w:val="0"/>
      <w:marBottom w:val="0"/>
      <w:divBdr>
        <w:top w:val="none" w:sz="0" w:space="0" w:color="auto"/>
        <w:left w:val="none" w:sz="0" w:space="0" w:color="auto"/>
        <w:bottom w:val="none" w:sz="0" w:space="0" w:color="auto"/>
        <w:right w:val="none" w:sz="0" w:space="0" w:color="auto"/>
      </w:divBdr>
    </w:div>
    <w:div w:id="1982927739">
      <w:bodyDiv w:val="1"/>
      <w:marLeft w:val="0"/>
      <w:marRight w:val="0"/>
      <w:marTop w:val="0"/>
      <w:marBottom w:val="0"/>
      <w:divBdr>
        <w:top w:val="none" w:sz="0" w:space="0" w:color="auto"/>
        <w:left w:val="none" w:sz="0" w:space="0" w:color="auto"/>
        <w:bottom w:val="none" w:sz="0" w:space="0" w:color="auto"/>
        <w:right w:val="none" w:sz="0" w:space="0" w:color="auto"/>
      </w:divBdr>
    </w:div>
    <w:div w:id="1983459832">
      <w:bodyDiv w:val="1"/>
      <w:marLeft w:val="0"/>
      <w:marRight w:val="0"/>
      <w:marTop w:val="0"/>
      <w:marBottom w:val="0"/>
      <w:divBdr>
        <w:top w:val="none" w:sz="0" w:space="0" w:color="auto"/>
        <w:left w:val="none" w:sz="0" w:space="0" w:color="auto"/>
        <w:bottom w:val="none" w:sz="0" w:space="0" w:color="auto"/>
        <w:right w:val="none" w:sz="0" w:space="0" w:color="auto"/>
      </w:divBdr>
    </w:div>
    <w:div w:id="2003849777">
      <w:bodyDiv w:val="1"/>
      <w:marLeft w:val="0"/>
      <w:marRight w:val="0"/>
      <w:marTop w:val="0"/>
      <w:marBottom w:val="0"/>
      <w:divBdr>
        <w:top w:val="none" w:sz="0" w:space="0" w:color="auto"/>
        <w:left w:val="none" w:sz="0" w:space="0" w:color="auto"/>
        <w:bottom w:val="none" w:sz="0" w:space="0" w:color="auto"/>
        <w:right w:val="none" w:sz="0" w:space="0" w:color="auto"/>
      </w:divBdr>
    </w:div>
    <w:div w:id="2045669384">
      <w:bodyDiv w:val="1"/>
      <w:marLeft w:val="0"/>
      <w:marRight w:val="0"/>
      <w:marTop w:val="0"/>
      <w:marBottom w:val="0"/>
      <w:divBdr>
        <w:top w:val="none" w:sz="0" w:space="0" w:color="auto"/>
        <w:left w:val="none" w:sz="0" w:space="0" w:color="auto"/>
        <w:bottom w:val="none" w:sz="0" w:space="0" w:color="auto"/>
        <w:right w:val="none" w:sz="0" w:space="0" w:color="auto"/>
      </w:divBdr>
    </w:div>
    <w:div w:id="2136019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j.5ykj.com/"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image" Target="media/image30.png"/></Relationships>
</file>

<file path=word/charts/_rels/chart1.xml.rels><?xml version="1.0" encoding="UTF-8" standalone="yes"?>
<Relationships xmlns="http://schemas.openxmlformats.org/package/2006/relationships"><Relationship Id="rId1" Type="http://schemas.openxmlformats.org/officeDocument/2006/relationships/oleObject" Target="file:///E:\&#20154;&#20107;&#20849;&#20139;\1109\&#32479;&#35745;\201809\&#36136;&#37327;&#24180;&#25253;\2018&#24180;&#25968;&#25454;&#19978;&#25253;%20-&#20154;&#2010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w="9525" cap="flat" cmpd="sng" algn="ctr">
            <a:noFill/>
            <a:round/>
          </a:ln>
          <a:effectLst/>
        </c:spPr>
        <c:marker>
          <c:symbol val="none"/>
        </c:marker>
      </c:pivotFmt>
      <c:pivotFmt>
        <c:idx val="1"/>
        <c:spPr>
          <a:solidFill>
            <a:schemeClr val="accent1"/>
          </a:solidFill>
          <a:ln w="9525" cap="flat" cmpd="sng" algn="ctr">
            <a:noFill/>
            <a:round/>
          </a:ln>
          <a:effectLst/>
        </c:spPr>
        <c:marker>
          <c:symbol val="none"/>
        </c:marker>
      </c:pivotFmt>
      <c:pivotFmt>
        <c:idx val="2"/>
        <c:spPr>
          <a:solidFill>
            <a:schemeClr val="accent1"/>
          </a:solidFill>
          <a:ln w="9525" cap="flat" cmpd="sng" algn="ctr">
            <a:noFill/>
            <a:round/>
          </a:ln>
          <a:effectLst/>
        </c:spPr>
        <c:marker>
          <c:symbol val="none"/>
        </c:marker>
      </c:pivotFmt>
      <c:pivotFmt>
        <c:idx val="3"/>
        <c:spPr>
          <a:solidFill>
            <a:schemeClr val="accent1"/>
          </a:solidFill>
          <a:ln w="9525" cap="flat" cmpd="sng" algn="ctr">
            <a:noFill/>
            <a:round/>
          </a:ln>
          <a:effectLst/>
        </c:spPr>
        <c:marker>
          <c:symbol val="none"/>
        </c:marker>
      </c:pivotFmt>
      <c:pivotFmt>
        <c:idx val="4"/>
        <c:spPr>
          <a:solidFill>
            <a:schemeClr val="accent1"/>
          </a:solidFill>
          <a:ln w="9525" cap="flat" cmpd="sng" algn="ctr">
            <a:noFill/>
            <a:round/>
          </a:ln>
          <a:effectLst/>
        </c:spPr>
        <c:marker>
          <c:symbol val="none"/>
        </c:marker>
      </c:pivotFmt>
      <c:pivotFmt>
        <c:idx val="5"/>
        <c:spPr>
          <a:solidFill>
            <a:schemeClr val="accent1"/>
          </a:solidFill>
          <a:ln w="9525" cap="flat" cmpd="sng" algn="ctr">
            <a:noFill/>
            <a:round/>
          </a:ln>
          <a:effectLst/>
        </c:spPr>
        <c:marker>
          <c:symbol val="none"/>
        </c:marker>
      </c:pivotFmt>
    </c:pivotFmts>
    <c:plotArea>
      <c:layout/>
      <c:barChart>
        <c:barDir val="col"/>
        <c:grouping val="clustered"/>
        <c:varyColors val="0"/>
        <c:ser>
          <c:idx val="0"/>
          <c:order val="0"/>
          <c:tx>
            <c:strRef>
              <c:f>Sheet3!$C$1</c:f>
              <c:strCache>
                <c:ptCount val="1"/>
                <c:pt idx="0">
                  <c:v>专任教师总数</c:v>
                </c:pt>
              </c:strCache>
            </c:strRef>
          </c:tx>
          <c:invertIfNegative val="0"/>
          <c:cat>
            <c:strRef>
              <c:f>Sheet3!$B$2:$B$4</c:f>
              <c:strCache>
                <c:ptCount val="3"/>
                <c:pt idx="0">
                  <c:v>2016年</c:v>
                </c:pt>
                <c:pt idx="1">
                  <c:v>2017年</c:v>
                </c:pt>
                <c:pt idx="2">
                  <c:v>2018年</c:v>
                </c:pt>
              </c:strCache>
            </c:strRef>
          </c:cat>
          <c:val>
            <c:numRef>
              <c:f>Sheet3!$C$2:$C$4</c:f>
              <c:numCache>
                <c:formatCode>General</c:formatCode>
                <c:ptCount val="3"/>
                <c:pt idx="0">
                  <c:v>143</c:v>
                </c:pt>
                <c:pt idx="1">
                  <c:v>142</c:v>
                </c:pt>
                <c:pt idx="2">
                  <c:v>142</c:v>
                </c:pt>
              </c:numCache>
            </c:numRef>
          </c:val>
          <c:extLst>
            <c:ext xmlns:c16="http://schemas.microsoft.com/office/drawing/2014/chart" uri="{C3380CC4-5D6E-409C-BE32-E72D297353CC}">
              <c16:uniqueId val="{00000000-60F9-461C-A6A8-2224DE611E70}"/>
            </c:ext>
          </c:extLst>
        </c:ser>
        <c:ser>
          <c:idx val="1"/>
          <c:order val="1"/>
          <c:tx>
            <c:strRef>
              <c:f>Sheet3!$D$1</c:f>
              <c:strCache>
                <c:ptCount val="1"/>
                <c:pt idx="0">
                  <c:v>本科教师人数</c:v>
                </c:pt>
              </c:strCache>
            </c:strRef>
          </c:tx>
          <c:invertIfNegative val="0"/>
          <c:cat>
            <c:strRef>
              <c:f>Sheet3!$B$2:$B$4</c:f>
              <c:strCache>
                <c:ptCount val="3"/>
                <c:pt idx="0">
                  <c:v>2016年</c:v>
                </c:pt>
                <c:pt idx="1">
                  <c:v>2017年</c:v>
                </c:pt>
                <c:pt idx="2">
                  <c:v>2018年</c:v>
                </c:pt>
              </c:strCache>
            </c:strRef>
          </c:cat>
          <c:val>
            <c:numRef>
              <c:f>Sheet3!$D$2:$D$4</c:f>
              <c:numCache>
                <c:formatCode>General</c:formatCode>
                <c:ptCount val="3"/>
                <c:pt idx="0">
                  <c:v>110</c:v>
                </c:pt>
                <c:pt idx="1">
                  <c:v>109</c:v>
                </c:pt>
                <c:pt idx="2">
                  <c:v>108</c:v>
                </c:pt>
              </c:numCache>
            </c:numRef>
          </c:val>
          <c:extLst>
            <c:ext xmlns:c16="http://schemas.microsoft.com/office/drawing/2014/chart" uri="{C3380CC4-5D6E-409C-BE32-E72D297353CC}">
              <c16:uniqueId val="{00000001-60F9-461C-A6A8-2224DE611E70}"/>
            </c:ext>
          </c:extLst>
        </c:ser>
        <c:ser>
          <c:idx val="2"/>
          <c:order val="2"/>
          <c:tx>
            <c:strRef>
              <c:f>Sheet3!$E$1</c:f>
              <c:strCache>
                <c:ptCount val="1"/>
                <c:pt idx="0">
                  <c:v>硕士以上教师人数</c:v>
                </c:pt>
              </c:strCache>
            </c:strRef>
          </c:tx>
          <c:invertIfNegative val="0"/>
          <c:cat>
            <c:strRef>
              <c:f>Sheet3!$B$2:$B$4</c:f>
              <c:strCache>
                <c:ptCount val="3"/>
                <c:pt idx="0">
                  <c:v>2016年</c:v>
                </c:pt>
                <c:pt idx="1">
                  <c:v>2017年</c:v>
                </c:pt>
                <c:pt idx="2">
                  <c:v>2018年</c:v>
                </c:pt>
              </c:strCache>
            </c:strRef>
          </c:cat>
          <c:val>
            <c:numRef>
              <c:f>Sheet3!$E$2:$E$4</c:f>
              <c:numCache>
                <c:formatCode>General</c:formatCode>
                <c:ptCount val="3"/>
                <c:pt idx="0">
                  <c:v>29</c:v>
                </c:pt>
                <c:pt idx="1">
                  <c:v>31</c:v>
                </c:pt>
                <c:pt idx="2">
                  <c:v>32</c:v>
                </c:pt>
              </c:numCache>
            </c:numRef>
          </c:val>
          <c:extLst>
            <c:ext xmlns:c16="http://schemas.microsoft.com/office/drawing/2014/chart" uri="{C3380CC4-5D6E-409C-BE32-E72D297353CC}">
              <c16:uniqueId val="{00000002-60F9-461C-A6A8-2224DE611E70}"/>
            </c:ext>
          </c:extLst>
        </c:ser>
        <c:ser>
          <c:idx val="3"/>
          <c:order val="3"/>
          <c:tx>
            <c:strRef>
              <c:f>Sheet3!$F$1</c:f>
              <c:strCache>
                <c:ptCount val="1"/>
                <c:pt idx="0">
                  <c:v>高级职称教师人数</c:v>
                </c:pt>
              </c:strCache>
            </c:strRef>
          </c:tx>
          <c:invertIfNegative val="0"/>
          <c:cat>
            <c:strRef>
              <c:f>Sheet3!$B$2:$B$4</c:f>
              <c:strCache>
                <c:ptCount val="3"/>
                <c:pt idx="0">
                  <c:v>2016年</c:v>
                </c:pt>
                <c:pt idx="1">
                  <c:v>2017年</c:v>
                </c:pt>
                <c:pt idx="2">
                  <c:v>2018年</c:v>
                </c:pt>
              </c:strCache>
            </c:strRef>
          </c:cat>
          <c:val>
            <c:numRef>
              <c:f>Sheet3!$F$2:$F$4</c:f>
              <c:numCache>
                <c:formatCode>General</c:formatCode>
                <c:ptCount val="3"/>
                <c:pt idx="0">
                  <c:v>40</c:v>
                </c:pt>
                <c:pt idx="1">
                  <c:v>42</c:v>
                </c:pt>
                <c:pt idx="2">
                  <c:v>42</c:v>
                </c:pt>
              </c:numCache>
            </c:numRef>
          </c:val>
          <c:extLst>
            <c:ext xmlns:c16="http://schemas.microsoft.com/office/drawing/2014/chart" uri="{C3380CC4-5D6E-409C-BE32-E72D297353CC}">
              <c16:uniqueId val="{00000003-60F9-461C-A6A8-2224DE611E70}"/>
            </c:ext>
          </c:extLst>
        </c:ser>
        <c:ser>
          <c:idx val="4"/>
          <c:order val="4"/>
          <c:tx>
            <c:strRef>
              <c:f>Sheet3!$G$1</c:f>
              <c:strCache>
                <c:ptCount val="1"/>
                <c:pt idx="0">
                  <c:v>双师型教师人数</c:v>
                </c:pt>
              </c:strCache>
            </c:strRef>
          </c:tx>
          <c:invertIfNegative val="0"/>
          <c:cat>
            <c:strRef>
              <c:f>Sheet3!$B$2:$B$4</c:f>
              <c:strCache>
                <c:ptCount val="3"/>
                <c:pt idx="0">
                  <c:v>2016年</c:v>
                </c:pt>
                <c:pt idx="1">
                  <c:v>2017年</c:v>
                </c:pt>
                <c:pt idx="2">
                  <c:v>2018年</c:v>
                </c:pt>
              </c:strCache>
            </c:strRef>
          </c:cat>
          <c:val>
            <c:numRef>
              <c:f>Sheet3!$G$2:$G$4</c:f>
              <c:numCache>
                <c:formatCode>General</c:formatCode>
                <c:ptCount val="3"/>
                <c:pt idx="0">
                  <c:v>60</c:v>
                </c:pt>
                <c:pt idx="1">
                  <c:v>60</c:v>
                </c:pt>
                <c:pt idx="2">
                  <c:v>61</c:v>
                </c:pt>
              </c:numCache>
            </c:numRef>
          </c:val>
          <c:extLst>
            <c:ext xmlns:c16="http://schemas.microsoft.com/office/drawing/2014/chart" uri="{C3380CC4-5D6E-409C-BE32-E72D297353CC}">
              <c16:uniqueId val="{00000004-60F9-461C-A6A8-2224DE611E70}"/>
            </c:ext>
          </c:extLst>
        </c:ser>
        <c:dLbls>
          <c:showLegendKey val="0"/>
          <c:showVal val="0"/>
          <c:showCatName val="0"/>
          <c:showSerName val="0"/>
          <c:showPercent val="0"/>
          <c:showBubbleSize val="0"/>
        </c:dLbls>
        <c:gapWidth val="150"/>
        <c:axId val="54376704"/>
        <c:axId val="54378496"/>
      </c:barChart>
      <c:catAx>
        <c:axId val="54376704"/>
        <c:scaling>
          <c:orientation val="minMax"/>
        </c:scaling>
        <c:delete val="0"/>
        <c:axPos val="b"/>
        <c:numFmt formatCode="General" sourceLinked="1"/>
        <c:majorTickMark val="out"/>
        <c:minorTickMark val="none"/>
        <c:tickLblPos val="nextTo"/>
        <c:txPr>
          <a:bodyPr rot="-60000000" vert="horz"/>
          <a:lstStyle/>
          <a:p>
            <a:pPr>
              <a:defRPr/>
            </a:pPr>
            <a:endParaRPr lang="zh-CN"/>
          </a:p>
        </c:txPr>
        <c:crossAx val="54378496"/>
        <c:crosses val="autoZero"/>
        <c:auto val="1"/>
        <c:lblAlgn val="ctr"/>
        <c:lblOffset val="100"/>
        <c:noMultiLvlLbl val="0"/>
      </c:catAx>
      <c:valAx>
        <c:axId val="54378496"/>
        <c:scaling>
          <c:orientation val="minMax"/>
        </c:scaling>
        <c:delete val="0"/>
        <c:axPos val="l"/>
        <c:majorGridlines/>
        <c:numFmt formatCode="General" sourceLinked="1"/>
        <c:majorTickMark val="out"/>
        <c:minorTickMark val="none"/>
        <c:tickLblPos val="nextTo"/>
        <c:crossAx val="54376704"/>
        <c:crosses val="autoZero"/>
        <c:crossBetween val="between"/>
      </c:valAx>
    </c:plotArea>
    <c:legend>
      <c:legendPos val="r"/>
      <c:overlay val="0"/>
      <c:txPr>
        <a:bodyPr rot="0" vert="horz"/>
        <a:lstStyle/>
        <a:p>
          <a:pPr>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chemeClr val="accent6">
          <a:lumMod val="75000"/>
        </a:schemeClr>
      </a:solidFill>
    </a:ln>
  </c:sp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63EA8C-4290-4B5B-8D64-9509B6098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5468</Words>
  <Characters>31174</Characters>
  <Application>Microsoft Office Word</Application>
  <DocSecurity>0</DocSecurity>
  <Lines>259</Lines>
  <Paragraphs>73</Paragraphs>
  <ScaleCrop>false</ScaleCrop>
  <Company>微软中国</Company>
  <LinksUpToDate>false</LinksUpToDate>
  <CharactersWithSpaces>36569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zhonghua</cp:lastModifiedBy>
  <cp:revision>1</cp:revision>
  <cp:lastPrinted>2019-02-14T05:37:00Z</cp:lastPrinted>
  <dcterms:created xsi:type="dcterms:W3CDTF">2019-02-14T05:37:00Z</dcterms:created>
  <dcterms:modified xsi:type="dcterms:W3CDTF">2019-02-22T01:25:00Z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