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C4" w:rsidRDefault="00DE7B15">
      <w:pPr>
        <w:spacing w:before="100" w:beforeAutospacing="1" w:after="100" w:afterAutospacing="1" w:line="360" w:lineRule="auto"/>
        <w:contextualSpacing/>
        <w:jc w:val="center"/>
        <w:rPr>
          <w:rFonts w:ascii="仿宋" w:eastAsia="仿宋" w:hAnsi="仿宋" w:cs="宋体"/>
          <w:b/>
          <w:color w:val="000000" w:themeColor="text1"/>
          <w:kern w:val="0"/>
          <w:sz w:val="32"/>
          <w:szCs w:val="32"/>
        </w:rPr>
      </w:pPr>
      <w:r>
        <w:rPr>
          <w:rFonts w:ascii="仿宋" w:eastAsia="仿宋" w:hAnsi="仿宋" w:cs="宋体" w:hint="eastAsia"/>
          <w:b/>
          <w:color w:val="000000" w:themeColor="text1"/>
          <w:kern w:val="0"/>
          <w:sz w:val="32"/>
          <w:szCs w:val="32"/>
        </w:rPr>
        <w:t>上海市</w:t>
      </w:r>
      <w:r>
        <w:rPr>
          <w:rFonts w:ascii="仿宋" w:eastAsia="仿宋" w:hAnsi="仿宋" w:cs="宋体" w:hint="eastAsia"/>
          <w:b/>
          <w:color w:val="000000" w:themeColor="text1"/>
          <w:kern w:val="0"/>
          <w:sz w:val="32"/>
          <w:szCs w:val="32"/>
        </w:rPr>
        <w:t>2019</w:t>
      </w:r>
      <w:r>
        <w:rPr>
          <w:rFonts w:ascii="仿宋" w:eastAsia="仿宋" w:hAnsi="仿宋" w:cs="宋体" w:hint="eastAsia"/>
          <w:b/>
          <w:color w:val="000000" w:themeColor="text1"/>
          <w:kern w:val="0"/>
          <w:sz w:val="32"/>
          <w:szCs w:val="32"/>
        </w:rPr>
        <w:t>年高职扩招专项考试招生工作问答</w:t>
      </w:r>
    </w:p>
    <w:p w:rsidR="00BA3DC4" w:rsidRDefault="00BA3DC4">
      <w:pPr>
        <w:spacing w:before="100" w:beforeAutospacing="1" w:after="100" w:afterAutospacing="1" w:line="360" w:lineRule="auto"/>
        <w:contextualSpacing/>
        <w:rPr>
          <w:rFonts w:ascii="仿宋" w:eastAsia="仿宋" w:hAnsi="仿宋" w:cs="宋体"/>
          <w:b/>
          <w:color w:val="000000" w:themeColor="text1"/>
          <w:kern w:val="0"/>
          <w:sz w:val="32"/>
          <w:szCs w:val="32"/>
        </w:rPr>
      </w:pPr>
    </w:p>
    <w:p w:rsidR="00BA3DC4" w:rsidRDefault="00DE7B15">
      <w:pPr>
        <w:spacing w:before="100" w:beforeAutospacing="1" w:after="100" w:afterAutospacing="1" w:line="360" w:lineRule="auto"/>
        <w:contextualSpacing/>
        <w:rPr>
          <w:rFonts w:ascii="仿宋" w:eastAsia="仿宋" w:hAnsi="仿宋" w:cs="宋体"/>
          <w:b/>
          <w:color w:val="000000" w:themeColor="text1"/>
          <w:kern w:val="0"/>
          <w:sz w:val="28"/>
          <w:szCs w:val="28"/>
        </w:rPr>
      </w:pPr>
      <w:r>
        <w:rPr>
          <w:rFonts w:ascii="仿宋" w:eastAsia="仿宋" w:hAnsi="仿宋" w:cs="宋体" w:hint="eastAsia"/>
          <w:b/>
          <w:color w:val="000000" w:themeColor="text1"/>
          <w:kern w:val="0"/>
          <w:sz w:val="28"/>
          <w:szCs w:val="28"/>
        </w:rPr>
        <w:t>1.</w:t>
      </w:r>
      <w:r>
        <w:rPr>
          <w:rFonts w:ascii="仿宋" w:eastAsia="仿宋" w:hAnsi="仿宋" w:cs="宋体" w:hint="eastAsia"/>
          <w:b/>
          <w:color w:val="000000" w:themeColor="text1"/>
          <w:kern w:val="0"/>
          <w:sz w:val="28"/>
          <w:szCs w:val="28"/>
        </w:rPr>
        <w:t>本市开展高职扩招专项考试招生的背景是什么？</w:t>
      </w:r>
    </w:p>
    <w:p w:rsidR="00BA3DC4" w:rsidRDefault="00DE7B15">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为落实国务院《</w:t>
      </w:r>
      <w:r>
        <w:rPr>
          <w:rFonts w:ascii="仿宋" w:eastAsia="仿宋" w:hAnsi="仿宋" w:cs="宋体" w:hint="eastAsia"/>
          <w:color w:val="000000" w:themeColor="text1"/>
          <w:kern w:val="0"/>
          <w:sz w:val="28"/>
          <w:szCs w:val="28"/>
        </w:rPr>
        <w:t>2019</w:t>
      </w:r>
      <w:r>
        <w:rPr>
          <w:rFonts w:ascii="仿宋" w:eastAsia="仿宋" w:hAnsi="仿宋" w:cs="宋体" w:hint="eastAsia"/>
          <w:color w:val="000000" w:themeColor="text1"/>
          <w:kern w:val="0"/>
          <w:sz w:val="28"/>
          <w:szCs w:val="28"/>
        </w:rPr>
        <w:t>年政府工作报告》中关于高职扩招的整体部署，根据《教育部办公厅关于做好</w:t>
      </w:r>
      <w:r>
        <w:rPr>
          <w:rFonts w:ascii="仿宋" w:eastAsia="仿宋" w:hAnsi="仿宋" w:cs="宋体" w:hint="eastAsia"/>
          <w:color w:val="000000" w:themeColor="text1"/>
          <w:kern w:val="0"/>
          <w:sz w:val="28"/>
          <w:szCs w:val="28"/>
        </w:rPr>
        <w:t>2019</w:t>
      </w:r>
      <w:r>
        <w:rPr>
          <w:rFonts w:ascii="仿宋" w:eastAsia="仿宋" w:hAnsi="仿宋" w:cs="宋体" w:hint="eastAsia"/>
          <w:color w:val="000000" w:themeColor="text1"/>
          <w:kern w:val="0"/>
          <w:sz w:val="28"/>
          <w:szCs w:val="28"/>
        </w:rPr>
        <w:t>年高职扩招专项考试招生工作的通知》（教学厅〔</w:t>
      </w:r>
      <w:r>
        <w:rPr>
          <w:rFonts w:ascii="仿宋" w:eastAsia="仿宋" w:hAnsi="仿宋" w:cs="宋体" w:hint="eastAsia"/>
          <w:color w:val="000000" w:themeColor="text1"/>
          <w:kern w:val="0"/>
          <w:sz w:val="28"/>
          <w:szCs w:val="28"/>
        </w:rPr>
        <w:t>2019</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6</w:t>
      </w:r>
      <w:r>
        <w:rPr>
          <w:rFonts w:ascii="仿宋" w:eastAsia="仿宋" w:hAnsi="仿宋" w:cs="宋体" w:hint="eastAsia"/>
          <w:color w:val="000000" w:themeColor="text1"/>
          <w:kern w:val="0"/>
          <w:sz w:val="28"/>
          <w:szCs w:val="28"/>
        </w:rPr>
        <w:t>号）和《教育部等六部门关于印发</w:t>
      </w:r>
      <w:r>
        <w:rPr>
          <w:rFonts w:ascii="仿宋" w:eastAsia="仿宋" w:hAnsi="仿宋" w:cs="宋体" w:hint="eastAsia"/>
          <w:color w:val="000000" w:themeColor="text1"/>
          <w:kern w:val="0"/>
          <w:sz w:val="28"/>
          <w:szCs w:val="28"/>
        </w:rPr>
        <w:t>&lt;</w:t>
      </w:r>
      <w:r>
        <w:rPr>
          <w:rFonts w:ascii="仿宋" w:eastAsia="仿宋" w:hAnsi="仿宋" w:cs="宋体" w:hint="eastAsia"/>
          <w:color w:val="000000" w:themeColor="text1"/>
          <w:kern w:val="0"/>
          <w:sz w:val="28"/>
          <w:szCs w:val="28"/>
        </w:rPr>
        <w:t>高职扩招专项工作实施方案</w:t>
      </w:r>
      <w:r>
        <w:rPr>
          <w:rFonts w:ascii="仿宋" w:eastAsia="仿宋" w:hAnsi="仿宋" w:cs="宋体" w:hint="eastAsia"/>
          <w:color w:val="000000" w:themeColor="text1"/>
          <w:kern w:val="0"/>
          <w:sz w:val="28"/>
          <w:szCs w:val="28"/>
        </w:rPr>
        <w:t>&gt;</w:t>
      </w:r>
      <w:r>
        <w:rPr>
          <w:rFonts w:ascii="仿宋" w:eastAsia="仿宋" w:hAnsi="仿宋" w:cs="宋体" w:hint="eastAsia"/>
          <w:color w:val="000000" w:themeColor="text1"/>
          <w:kern w:val="0"/>
          <w:sz w:val="28"/>
          <w:szCs w:val="28"/>
        </w:rPr>
        <w:t>的通知》（教职成〔</w:t>
      </w:r>
      <w:r>
        <w:rPr>
          <w:rFonts w:ascii="仿宋" w:eastAsia="仿宋" w:hAnsi="仿宋" w:cs="宋体" w:hint="eastAsia"/>
          <w:color w:val="000000" w:themeColor="text1"/>
          <w:kern w:val="0"/>
          <w:sz w:val="28"/>
          <w:szCs w:val="28"/>
        </w:rPr>
        <w:t>2019</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12</w:t>
      </w:r>
      <w:r>
        <w:rPr>
          <w:rFonts w:ascii="仿宋" w:eastAsia="仿宋" w:hAnsi="仿宋" w:cs="宋体" w:hint="eastAsia"/>
          <w:color w:val="000000" w:themeColor="text1"/>
          <w:kern w:val="0"/>
          <w:sz w:val="28"/>
          <w:szCs w:val="28"/>
        </w:rPr>
        <w:t>号）的文件精神，市教委会同市退役军人事务局、市</w:t>
      </w:r>
      <w:proofErr w:type="gramStart"/>
      <w:r>
        <w:rPr>
          <w:rFonts w:ascii="仿宋" w:eastAsia="仿宋" w:hAnsi="仿宋" w:cs="宋体" w:hint="eastAsia"/>
          <w:color w:val="000000" w:themeColor="text1"/>
          <w:kern w:val="0"/>
          <w:sz w:val="28"/>
          <w:szCs w:val="28"/>
        </w:rPr>
        <w:t>人社局</w:t>
      </w:r>
      <w:proofErr w:type="gramEnd"/>
      <w:r>
        <w:rPr>
          <w:rFonts w:ascii="仿宋" w:eastAsia="仿宋" w:hAnsi="仿宋" w:cs="宋体" w:hint="eastAsia"/>
          <w:color w:val="000000" w:themeColor="text1"/>
          <w:kern w:val="0"/>
          <w:sz w:val="28"/>
          <w:szCs w:val="28"/>
        </w:rPr>
        <w:t>、市农委、市公安局、市教育考试院等多部门，结合实际情况研究制定了本市高职扩招专项考试招生方案。《上海市教育委员会关于做好</w:t>
      </w:r>
      <w:r>
        <w:rPr>
          <w:rFonts w:ascii="仿宋" w:eastAsia="仿宋" w:hAnsi="仿宋" w:cs="宋体"/>
          <w:color w:val="000000" w:themeColor="text1"/>
          <w:kern w:val="0"/>
          <w:sz w:val="28"/>
          <w:szCs w:val="28"/>
        </w:rPr>
        <w:t>201</w:t>
      </w:r>
      <w:r>
        <w:rPr>
          <w:rFonts w:ascii="仿宋" w:eastAsia="仿宋" w:hAnsi="仿宋" w:cs="宋体" w:hint="eastAsia"/>
          <w:color w:val="000000" w:themeColor="text1"/>
          <w:kern w:val="0"/>
          <w:sz w:val="28"/>
          <w:szCs w:val="28"/>
        </w:rPr>
        <w:t>9</w:t>
      </w:r>
      <w:r>
        <w:rPr>
          <w:rFonts w:ascii="仿宋" w:eastAsia="仿宋" w:hAnsi="仿宋" w:cs="宋体" w:hint="eastAsia"/>
          <w:color w:val="000000" w:themeColor="text1"/>
          <w:kern w:val="0"/>
          <w:sz w:val="28"/>
          <w:szCs w:val="28"/>
        </w:rPr>
        <w:t>年高职扩招专项考试招生工作的通知》（</w:t>
      </w:r>
      <w:proofErr w:type="gramStart"/>
      <w:r>
        <w:rPr>
          <w:rFonts w:ascii="仿宋" w:eastAsia="仿宋" w:hAnsi="仿宋" w:cs="宋体" w:hint="eastAsia"/>
          <w:color w:val="000000" w:themeColor="text1"/>
          <w:kern w:val="0"/>
          <w:sz w:val="28"/>
          <w:szCs w:val="28"/>
        </w:rPr>
        <w:t>沪教学</w:t>
      </w:r>
      <w:proofErr w:type="gramEnd"/>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2019</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 xml:space="preserve">  32</w:t>
      </w:r>
      <w:r>
        <w:rPr>
          <w:rFonts w:ascii="仿宋" w:eastAsia="仿宋" w:hAnsi="仿宋" w:cs="宋体" w:hint="eastAsia"/>
          <w:color w:val="000000" w:themeColor="text1"/>
          <w:kern w:val="0"/>
          <w:sz w:val="28"/>
          <w:szCs w:val="28"/>
        </w:rPr>
        <w:t>号）现已发布。同时，上海市教育考试院已发布《</w:t>
      </w:r>
      <w:r>
        <w:rPr>
          <w:rFonts w:ascii="仿宋" w:eastAsia="仿宋" w:hAnsi="仿宋" w:cs="宋体" w:hint="eastAsia"/>
          <w:color w:val="000000" w:themeColor="text1"/>
          <w:kern w:val="0"/>
          <w:sz w:val="28"/>
          <w:szCs w:val="28"/>
        </w:rPr>
        <w:t xml:space="preserve"> </w:t>
      </w:r>
      <w:r>
        <w:rPr>
          <w:rFonts w:ascii="仿宋" w:eastAsia="仿宋" w:hAnsi="仿宋" w:cs="宋体" w:hint="eastAsia"/>
          <w:color w:val="000000" w:themeColor="text1"/>
          <w:kern w:val="0"/>
          <w:sz w:val="28"/>
          <w:szCs w:val="28"/>
        </w:rPr>
        <w:t>上海市</w:t>
      </w:r>
      <w:r>
        <w:rPr>
          <w:rFonts w:ascii="仿宋" w:eastAsia="仿宋" w:hAnsi="仿宋" w:cs="宋体"/>
          <w:color w:val="000000" w:themeColor="text1"/>
          <w:kern w:val="0"/>
          <w:sz w:val="28"/>
          <w:szCs w:val="28"/>
        </w:rPr>
        <w:t>201</w:t>
      </w:r>
      <w:r>
        <w:rPr>
          <w:rFonts w:ascii="仿宋" w:eastAsia="仿宋" w:hAnsi="仿宋" w:cs="宋体" w:hint="eastAsia"/>
          <w:color w:val="000000" w:themeColor="text1"/>
          <w:kern w:val="0"/>
          <w:sz w:val="28"/>
          <w:szCs w:val="28"/>
        </w:rPr>
        <w:t>9</w:t>
      </w:r>
      <w:r>
        <w:rPr>
          <w:rFonts w:ascii="仿宋" w:eastAsia="仿宋" w:hAnsi="仿宋" w:cs="宋体" w:hint="eastAsia"/>
          <w:color w:val="000000" w:themeColor="text1"/>
          <w:kern w:val="0"/>
          <w:sz w:val="28"/>
          <w:szCs w:val="28"/>
        </w:rPr>
        <w:t>年高职扩招专项考试招生工作实施办法》（以下简称《实施办法》）</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就落实有关工作的具体操作做出了安排。</w:t>
      </w:r>
    </w:p>
    <w:p w:rsidR="00BA3DC4" w:rsidRDefault="00BA3DC4">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p>
    <w:p w:rsidR="00BA3DC4" w:rsidRDefault="00DE7B15">
      <w:pPr>
        <w:spacing w:before="100" w:beforeAutospacing="1" w:after="100" w:afterAutospacing="1" w:line="360" w:lineRule="auto"/>
        <w:contextualSpacing/>
        <w:rPr>
          <w:rFonts w:ascii="仿宋" w:eastAsia="仿宋" w:hAnsi="仿宋" w:cs="宋体"/>
          <w:b/>
          <w:color w:val="000000" w:themeColor="text1"/>
          <w:kern w:val="0"/>
          <w:sz w:val="28"/>
          <w:szCs w:val="28"/>
        </w:rPr>
      </w:pPr>
      <w:r>
        <w:rPr>
          <w:rFonts w:ascii="仿宋" w:eastAsia="仿宋" w:hAnsi="仿宋" w:cs="宋体" w:hint="eastAsia"/>
          <w:b/>
          <w:color w:val="000000" w:themeColor="text1"/>
          <w:kern w:val="0"/>
          <w:sz w:val="28"/>
          <w:szCs w:val="28"/>
        </w:rPr>
        <w:t>2.</w:t>
      </w:r>
      <w:r>
        <w:rPr>
          <w:rFonts w:ascii="仿宋" w:eastAsia="仿宋" w:hAnsi="仿宋" w:cs="宋体" w:hint="eastAsia"/>
          <w:b/>
          <w:color w:val="000000" w:themeColor="text1"/>
          <w:kern w:val="0"/>
          <w:sz w:val="28"/>
          <w:szCs w:val="28"/>
        </w:rPr>
        <w:t>本市高职扩招考试招生有几次？所有报考条件都一样么？</w:t>
      </w:r>
    </w:p>
    <w:p w:rsidR="00BA3DC4" w:rsidRDefault="00DE7B15">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目前，本市</w:t>
      </w:r>
      <w:r>
        <w:rPr>
          <w:rFonts w:ascii="仿宋" w:eastAsia="仿宋" w:hAnsi="仿宋" w:cs="宋体" w:hint="eastAsia"/>
          <w:color w:val="000000" w:themeColor="text1"/>
          <w:kern w:val="0"/>
          <w:sz w:val="28"/>
          <w:szCs w:val="28"/>
        </w:rPr>
        <w:t>2019</w:t>
      </w:r>
      <w:r>
        <w:rPr>
          <w:rFonts w:ascii="仿宋" w:eastAsia="仿宋" w:hAnsi="仿宋" w:cs="宋体" w:hint="eastAsia"/>
          <w:color w:val="000000" w:themeColor="text1"/>
          <w:kern w:val="0"/>
          <w:sz w:val="28"/>
          <w:szCs w:val="28"/>
        </w:rPr>
        <w:t>年</w:t>
      </w:r>
      <w:r>
        <w:rPr>
          <w:rFonts w:ascii="仿宋" w:eastAsia="仿宋" w:hAnsi="仿宋" w:cs="宋体" w:hint="eastAsia"/>
          <w:color w:val="000000" w:themeColor="text1"/>
          <w:kern w:val="0"/>
          <w:sz w:val="28"/>
          <w:szCs w:val="28"/>
        </w:rPr>
        <w:t>已安排两次专项考试招生，第一次时间为</w:t>
      </w:r>
      <w:r>
        <w:rPr>
          <w:rFonts w:ascii="仿宋" w:eastAsia="仿宋" w:hAnsi="仿宋" w:cs="宋体" w:hint="eastAsia"/>
          <w:color w:val="000000" w:themeColor="text1"/>
          <w:kern w:val="0"/>
          <w:sz w:val="28"/>
          <w:szCs w:val="28"/>
        </w:rPr>
        <w:t>6</w:t>
      </w:r>
      <w:r>
        <w:rPr>
          <w:rFonts w:ascii="仿宋" w:eastAsia="仿宋" w:hAnsi="仿宋" w:cs="宋体" w:hint="eastAsia"/>
          <w:color w:val="000000" w:themeColor="text1"/>
          <w:kern w:val="0"/>
          <w:sz w:val="28"/>
          <w:szCs w:val="28"/>
        </w:rPr>
        <w:t>月报名</w:t>
      </w:r>
      <w:r>
        <w:rPr>
          <w:rFonts w:ascii="仿宋" w:eastAsia="仿宋" w:hAnsi="仿宋" w:cs="宋体" w:hint="eastAsia"/>
          <w:color w:val="000000" w:themeColor="text1"/>
          <w:kern w:val="0"/>
          <w:sz w:val="28"/>
          <w:szCs w:val="28"/>
        </w:rPr>
        <w:t>8</w:t>
      </w:r>
      <w:r>
        <w:rPr>
          <w:rFonts w:ascii="仿宋" w:eastAsia="仿宋" w:hAnsi="仿宋" w:cs="宋体" w:hint="eastAsia"/>
          <w:color w:val="000000" w:themeColor="text1"/>
          <w:kern w:val="0"/>
          <w:sz w:val="28"/>
          <w:szCs w:val="28"/>
        </w:rPr>
        <w:t>月考试，第二次时间为</w:t>
      </w:r>
      <w:r>
        <w:rPr>
          <w:rFonts w:ascii="仿宋" w:eastAsia="仿宋" w:hAnsi="仿宋" w:cs="宋体" w:hint="eastAsia"/>
          <w:color w:val="000000" w:themeColor="text1"/>
          <w:kern w:val="0"/>
          <w:sz w:val="28"/>
          <w:szCs w:val="28"/>
        </w:rPr>
        <w:t>9</w:t>
      </w:r>
      <w:r>
        <w:rPr>
          <w:rFonts w:ascii="仿宋" w:eastAsia="仿宋" w:hAnsi="仿宋" w:cs="宋体"/>
          <w:color w:val="000000" w:themeColor="text1"/>
          <w:kern w:val="0"/>
          <w:sz w:val="28"/>
          <w:szCs w:val="28"/>
        </w:rPr>
        <w:t>月报名</w:t>
      </w:r>
      <w:r>
        <w:rPr>
          <w:rFonts w:ascii="仿宋" w:eastAsia="仿宋" w:hAnsi="仿宋" w:cs="宋体"/>
          <w:color w:val="000000" w:themeColor="text1"/>
          <w:kern w:val="0"/>
          <w:sz w:val="28"/>
          <w:szCs w:val="28"/>
        </w:rPr>
        <w:t>10</w:t>
      </w:r>
      <w:r>
        <w:rPr>
          <w:rFonts w:ascii="仿宋" w:eastAsia="仿宋" w:hAnsi="仿宋" w:cs="宋体"/>
          <w:color w:val="000000" w:themeColor="text1"/>
          <w:kern w:val="0"/>
          <w:sz w:val="28"/>
          <w:szCs w:val="28"/>
        </w:rPr>
        <w:t>月考试</w:t>
      </w:r>
      <w:r>
        <w:rPr>
          <w:rFonts w:ascii="仿宋" w:eastAsia="仿宋" w:hAnsi="仿宋" w:cs="宋体" w:hint="eastAsia"/>
          <w:color w:val="000000" w:themeColor="text1"/>
          <w:kern w:val="0"/>
          <w:sz w:val="28"/>
          <w:szCs w:val="28"/>
        </w:rPr>
        <w:t>。现公布的是第一次的事宜安排，第一次考试被录取的考生，不得参加第二次考试招生。第二次考试报考条件届时按实际进行微调，具体内容另行通知。</w:t>
      </w:r>
    </w:p>
    <w:p w:rsidR="00BA3DC4" w:rsidRDefault="00BA3DC4">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p>
    <w:p w:rsidR="00BA3DC4" w:rsidRDefault="00DE7B15">
      <w:pPr>
        <w:spacing w:before="100" w:beforeAutospacing="1" w:after="100" w:afterAutospacing="1" w:line="360" w:lineRule="auto"/>
        <w:contextualSpacing/>
        <w:rPr>
          <w:rFonts w:ascii="仿宋" w:eastAsia="仿宋" w:hAnsi="仿宋" w:cs="宋体"/>
          <w:b/>
          <w:color w:val="000000" w:themeColor="text1"/>
          <w:kern w:val="0"/>
          <w:sz w:val="28"/>
          <w:szCs w:val="28"/>
        </w:rPr>
      </w:pPr>
      <w:r>
        <w:rPr>
          <w:rFonts w:ascii="仿宋" w:eastAsia="仿宋" w:hAnsi="仿宋" w:cs="宋体"/>
          <w:b/>
          <w:color w:val="000000" w:themeColor="text1"/>
          <w:kern w:val="0"/>
          <w:sz w:val="28"/>
          <w:szCs w:val="28"/>
        </w:rPr>
        <w:t>3</w:t>
      </w:r>
      <w:r>
        <w:rPr>
          <w:rFonts w:ascii="仿宋" w:eastAsia="仿宋" w:hAnsi="仿宋" w:cs="宋体" w:hint="eastAsia"/>
          <w:b/>
          <w:color w:val="000000" w:themeColor="text1"/>
          <w:kern w:val="0"/>
          <w:sz w:val="28"/>
          <w:szCs w:val="28"/>
        </w:rPr>
        <w:t>.</w:t>
      </w:r>
      <w:r>
        <w:rPr>
          <w:rFonts w:ascii="仿宋" w:eastAsia="仿宋" w:hAnsi="仿宋" w:cs="宋体" w:hint="eastAsia"/>
          <w:b/>
          <w:color w:val="000000" w:themeColor="text1"/>
          <w:kern w:val="0"/>
          <w:sz w:val="28"/>
          <w:szCs w:val="28"/>
        </w:rPr>
        <w:t>参加本次高职扩招专项考试报名的对象有哪些？</w:t>
      </w:r>
    </w:p>
    <w:p w:rsidR="00BA3DC4" w:rsidRDefault="00DE7B15">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根据《教育部办公厅关于做好</w:t>
      </w:r>
      <w:r>
        <w:rPr>
          <w:rFonts w:ascii="仿宋" w:eastAsia="仿宋" w:hAnsi="仿宋" w:cs="宋体" w:hint="eastAsia"/>
          <w:color w:val="000000" w:themeColor="text1"/>
          <w:kern w:val="0"/>
          <w:sz w:val="28"/>
          <w:szCs w:val="28"/>
        </w:rPr>
        <w:t>2019</w:t>
      </w:r>
      <w:r>
        <w:rPr>
          <w:rFonts w:ascii="仿宋" w:eastAsia="仿宋" w:hAnsi="仿宋" w:cs="宋体" w:hint="eastAsia"/>
          <w:color w:val="000000" w:themeColor="text1"/>
          <w:kern w:val="0"/>
          <w:sz w:val="28"/>
          <w:szCs w:val="28"/>
        </w:rPr>
        <w:t>年高职扩招专项考试招生工作的通</w:t>
      </w:r>
      <w:r>
        <w:rPr>
          <w:rFonts w:ascii="仿宋" w:eastAsia="仿宋" w:hAnsi="仿宋" w:cs="宋体" w:hint="eastAsia"/>
          <w:color w:val="000000" w:themeColor="text1"/>
          <w:kern w:val="0"/>
          <w:sz w:val="28"/>
          <w:szCs w:val="28"/>
        </w:rPr>
        <w:lastRenderedPageBreak/>
        <w:t>知》（教学厅〔</w:t>
      </w:r>
      <w:r>
        <w:rPr>
          <w:rFonts w:ascii="仿宋" w:eastAsia="仿宋" w:hAnsi="仿宋" w:cs="宋体" w:hint="eastAsia"/>
          <w:color w:val="000000" w:themeColor="text1"/>
          <w:kern w:val="0"/>
          <w:sz w:val="28"/>
          <w:szCs w:val="28"/>
        </w:rPr>
        <w:t>2019</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6</w:t>
      </w:r>
      <w:r>
        <w:rPr>
          <w:rFonts w:ascii="仿宋" w:eastAsia="仿宋" w:hAnsi="仿宋" w:cs="宋体" w:hint="eastAsia"/>
          <w:color w:val="000000" w:themeColor="text1"/>
          <w:kern w:val="0"/>
          <w:sz w:val="28"/>
          <w:szCs w:val="28"/>
        </w:rPr>
        <w:t>号）的规定，在高考报名条件不变的前提下，</w:t>
      </w:r>
      <w:r>
        <w:rPr>
          <w:rFonts w:ascii="仿宋" w:eastAsia="仿宋" w:hAnsi="仿宋" w:cs="宋体"/>
          <w:color w:val="000000" w:themeColor="text1"/>
          <w:kern w:val="0"/>
          <w:sz w:val="28"/>
          <w:szCs w:val="28"/>
        </w:rPr>
        <w:t>高中毕业生、中职（含中专、技工学校、职业高中）毕业生及其他具有高中阶段学历或同等学力的社会人员（含退役军人、下岗</w:t>
      </w:r>
      <w:r>
        <w:rPr>
          <w:rFonts w:ascii="仿宋" w:eastAsia="仿宋" w:hAnsi="仿宋" w:cs="宋体"/>
          <w:color w:val="000000" w:themeColor="text1"/>
          <w:kern w:val="0"/>
          <w:sz w:val="28"/>
          <w:szCs w:val="28"/>
        </w:rPr>
        <w:t>失业人员、农民工、新型职业农民等），凡遵守中华人民共和国宪法和法律，身体状况符合相关要求，</w:t>
      </w:r>
      <w:r>
        <w:rPr>
          <w:rFonts w:ascii="仿宋" w:eastAsia="仿宋" w:hAnsi="仿宋" w:cs="宋体" w:hint="eastAsia"/>
          <w:color w:val="000000" w:themeColor="text1"/>
          <w:kern w:val="0"/>
          <w:sz w:val="28"/>
          <w:szCs w:val="28"/>
        </w:rPr>
        <w:t>可报考高职扩招专项考试招生。</w:t>
      </w:r>
    </w:p>
    <w:p w:rsidR="00BA3DC4" w:rsidRDefault="00DE7B15">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在本市，报考的考生必须符合《上海市教育委员会关于做好</w:t>
      </w:r>
      <w:r>
        <w:rPr>
          <w:rFonts w:ascii="仿宋" w:eastAsia="仿宋" w:hAnsi="仿宋" w:cs="宋体" w:hint="eastAsia"/>
          <w:color w:val="000000" w:themeColor="text1"/>
          <w:kern w:val="0"/>
          <w:sz w:val="28"/>
          <w:szCs w:val="28"/>
        </w:rPr>
        <w:t>2019</w:t>
      </w:r>
      <w:r>
        <w:rPr>
          <w:rFonts w:ascii="仿宋" w:eastAsia="仿宋" w:hAnsi="仿宋" w:cs="宋体" w:hint="eastAsia"/>
          <w:color w:val="000000" w:themeColor="text1"/>
          <w:kern w:val="0"/>
          <w:sz w:val="28"/>
          <w:szCs w:val="28"/>
        </w:rPr>
        <w:t>年上海市普通高校考试招生报名工作的通知》（沪教委学〔</w:t>
      </w:r>
      <w:r>
        <w:rPr>
          <w:rFonts w:ascii="仿宋" w:eastAsia="仿宋" w:hAnsi="仿宋" w:cs="宋体" w:hint="eastAsia"/>
          <w:color w:val="000000" w:themeColor="text1"/>
          <w:kern w:val="0"/>
          <w:sz w:val="28"/>
          <w:szCs w:val="28"/>
        </w:rPr>
        <w:t>2018</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48</w:t>
      </w:r>
      <w:r>
        <w:rPr>
          <w:rFonts w:ascii="仿宋" w:eastAsia="仿宋" w:hAnsi="仿宋" w:cs="宋体" w:hint="eastAsia"/>
          <w:color w:val="000000" w:themeColor="text1"/>
          <w:kern w:val="0"/>
          <w:sz w:val="28"/>
          <w:szCs w:val="28"/>
        </w:rPr>
        <w:t>号）中关于</w:t>
      </w:r>
      <w:r>
        <w:rPr>
          <w:rFonts w:ascii="仿宋" w:eastAsia="仿宋" w:hAnsi="仿宋" w:cs="宋体" w:hint="eastAsia"/>
          <w:color w:val="000000" w:themeColor="text1"/>
          <w:kern w:val="0"/>
          <w:sz w:val="28"/>
          <w:szCs w:val="28"/>
        </w:rPr>
        <w:t>2019</w:t>
      </w:r>
      <w:r>
        <w:rPr>
          <w:rFonts w:ascii="仿宋" w:eastAsia="仿宋" w:hAnsi="仿宋" w:cs="宋体" w:hint="eastAsia"/>
          <w:color w:val="000000" w:themeColor="text1"/>
          <w:kern w:val="0"/>
          <w:sz w:val="28"/>
          <w:szCs w:val="28"/>
        </w:rPr>
        <w:t>年上海市高考报名条件的规定，即：</w:t>
      </w:r>
    </w:p>
    <w:p w:rsidR="00BA3DC4" w:rsidRDefault="003067F1">
      <w:pPr>
        <w:spacing w:before="100" w:beforeAutospacing="1" w:after="100" w:afterAutospacing="1" w:line="360" w:lineRule="auto"/>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 xml:space="preserve">    </w:t>
      </w:r>
      <w:r w:rsidR="00DE7B15">
        <w:rPr>
          <w:rFonts w:ascii="仿宋" w:eastAsia="仿宋" w:hAnsi="仿宋" w:cs="宋体" w:hint="eastAsia"/>
          <w:color w:val="000000" w:themeColor="text1"/>
          <w:kern w:val="0"/>
          <w:sz w:val="28"/>
          <w:szCs w:val="28"/>
        </w:rPr>
        <w:t>（</w:t>
      </w:r>
      <w:r w:rsidR="00DE7B15">
        <w:rPr>
          <w:rFonts w:ascii="仿宋" w:eastAsia="仿宋" w:hAnsi="仿宋" w:cs="宋体"/>
          <w:color w:val="000000" w:themeColor="text1"/>
          <w:kern w:val="0"/>
          <w:sz w:val="28"/>
          <w:szCs w:val="28"/>
        </w:rPr>
        <w:t>1</w:t>
      </w:r>
      <w:r w:rsidR="00DE7B15">
        <w:rPr>
          <w:rFonts w:ascii="仿宋" w:eastAsia="仿宋" w:hAnsi="仿宋" w:cs="宋体" w:hint="eastAsia"/>
          <w:color w:val="000000" w:themeColor="text1"/>
          <w:kern w:val="0"/>
          <w:sz w:val="28"/>
          <w:szCs w:val="28"/>
        </w:rPr>
        <w:t>）符合下列条件的本市户籍人员：</w:t>
      </w:r>
    </w:p>
    <w:p w:rsidR="00BA3DC4" w:rsidRDefault="00DE7B15">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具有本市常住户籍的高中阶段学校毕业生或具有同等学力者（含具有本市常住户籍的非本市高中阶段学校毕业生）。</w:t>
      </w:r>
    </w:p>
    <w:p w:rsidR="00BA3DC4" w:rsidRDefault="003067F1">
      <w:pPr>
        <w:spacing w:before="100" w:beforeAutospacing="1" w:after="100" w:afterAutospacing="1" w:line="360" w:lineRule="auto"/>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 xml:space="preserve">    </w:t>
      </w:r>
      <w:r w:rsidR="00DE7B15">
        <w:rPr>
          <w:rFonts w:ascii="仿宋" w:eastAsia="仿宋" w:hAnsi="仿宋" w:cs="宋体" w:hint="eastAsia"/>
          <w:color w:val="000000" w:themeColor="text1"/>
          <w:kern w:val="0"/>
          <w:sz w:val="28"/>
          <w:szCs w:val="28"/>
        </w:rPr>
        <w:t>（</w:t>
      </w:r>
      <w:r w:rsidR="00DE7B15">
        <w:rPr>
          <w:rFonts w:ascii="仿宋" w:eastAsia="仿宋" w:hAnsi="仿宋" w:cs="宋体"/>
          <w:color w:val="000000" w:themeColor="text1"/>
          <w:kern w:val="0"/>
          <w:sz w:val="28"/>
          <w:szCs w:val="28"/>
        </w:rPr>
        <w:t>2</w:t>
      </w:r>
      <w:r w:rsidR="00DE7B15">
        <w:rPr>
          <w:rFonts w:ascii="仿宋" w:eastAsia="仿宋" w:hAnsi="仿宋" w:cs="宋体" w:hint="eastAsia"/>
          <w:color w:val="000000" w:themeColor="text1"/>
          <w:kern w:val="0"/>
          <w:sz w:val="28"/>
          <w:szCs w:val="28"/>
        </w:rPr>
        <w:t>）符合下列条件之一的非本市户籍人员：</w:t>
      </w:r>
    </w:p>
    <w:p w:rsidR="00BA3DC4" w:rsidRDefault="00BA3DC4">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fldChar w:fldCharType="begin"/>
      </w:r>
      <w:r w:rsidR="00DE7B15">
        <w:rPr>
          <w:rFonts w:ascii="仿宋" w:eastAsia="仿宋" w:hAnsi="仿宋" w:cs="宋体" w:hint="eastAsia"/>
          <w:color w:val="000000" w:themeColor="text1"/>
          <w:kern w:val="0"/>
          <w:sz w:val="28"/>
          <w:szCs w:val="28"/>
        </w:rPr>
        <w:instrText>= 1 \* GB3</w:instrText>
      </w:r>
      <w:r>
        <w:rPr>
          <w:rFonts w:ascii="仿宋" w:eastAsia="仿宋" w:hAnsi="仿宋" w:cs="宋体"/>
          <w:color w:val="000000" w:themeColor="text1"/>
          <w:kern w:val="0"/>
          <w:sz w:val="28"/>
          <w:szCs w:val="28"/>
        </w:rPr>
        <w:fldChar w:fldCharType="separate"/>
      </w:r>
      <w:r w:rsidR="00DE7B15">
        <w:rPr>
          <w:rFonts w:ascii="仿宋" w:eastAsia="仿宋" w:hAnsi="仿宋" w:cs="宋体" w:hint="eastAsia"/>
          <w:color w:val="000000" w:themeColor="text1"/>
          <w:kern w:val="0"/>
          <w:sz w:val="28"/>
          <w:szCs w:val="28"/>
        </w:rPr>
        <w:t>①</w:t>
      </w:r>
      <w:r>
        <w:rPr>
          <w:rFonts w:ascii="仿宋" w:eastAsia="仿宋" w:hAnsi="仿宋" w:cs="宋体"/>
          <w:color w:val="000000" w:themeColor="text1"/>
          <w:kern w:val="0"/>
          <w:sz w:val="28"/>
          <w:szCs w:val="28"/>
        </w:rPr>
        <w:fldChar w:fldCharType="end"/>
      </w:r>
      <w:r w:rsidR="00DE7B15">
        <w:rPr>
          <w:rFonts w:ascii="仿宋" w:eastAsia="仿宋" w:hAnsi="仿宋" w:cs="宋体" w:hint="eastAsia"/>
          <w:color w:val="000000" w:themeColor="text1"/>
          <w:kern w:val="0"/>
          <w:sz w:val="28"/>
          <w:szCs w:val="28"/>
        </w:rPr>
        <w:t>考生为积分达到标准分值（</w:t>
      </w:r>
      <w:r w:rsidR="00DE7B15">
        <w:rPr>
          <w:rFonts w:ascii="仿宋" w:eastAsia="仿宋" w:hAnsi="仿宋" w:cs="宋体" w:hint="eastAsia"/>
          <w:color w:val="000000" w:themeColor="text1"/>
          <w:kern w:val="0"/>
          <w:sz w:val="28"/>
          <w:szCs w:val="28"/>
        </w:rPr>
        <w:t>120</w:t>
      </w:r>
      <w:r w:rsidR="00DE7B15">
        <w:rPr>
          <w:rFonts w:ascii="仿宋" w:eastAsia="仿宋" w:hAnsi="仿宋" w:cs="宋体" w:hint="eastAsia"/>
          <w:color w:val="000000" w:themeColor="text1"/>
          <w:kern w:val="0"/>
          <w:sz w:val="28"/>
          <w:szCs w:val="28"/>
        </w:rPr>
        <w:t>分）的《上海市居住证》持证人的同住子女，且在本市参加中考或父母一方连续持有《上海市居住证》</w:t>
      </w:r>
      <w:r w:rsidR="00DE7B15">
        <w:rPr>
          <w:rFonts w:ascii="仿宋" w:eastAsia="仿宋" w:hAnsi="仿宋" w:cs="宋体"/>
          <w:color w:val="000000" w:themeColor="text1"/>
          <w:kern w:val="0"/>
          <w:sz w:val="28"/>
          <w:szCs w:val="28"/>
        </w:rPr>
        <w:t>3</w:t>
      </w:r>
      <w:r w:rsidR="00DE7B15">
        <w:rPr>
          <w:rFonts w:ascii="仿宋" w:eastAsia="仿宋" w:hAnsi="仿宋" w:cs="宋体" w:hint="eastAsia"/>
          <w:color w:val="000000" w:themeColor="text1"/>
          <w:kern w:val="0"/>
          <w:sz w:val="28"/>
          <w:szCs w:val="28"/>
        </w:rPr>
        <w:t>年，同时须本市高中阶段学校毕业；</w:t>
      </w:r>
    </w:p>
    <w:p w:rsidR="00BA3DC4" w:rsidRDefault="00BA3DC4">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fldChar w:fldCharType="begin"/>
      </w:r>
      <w:r w:rsidR="00DE7B15">
        <w:rPr>
          <w:rFonts w:ascii="仿宋" w:eastAsia="仿宋" w:hAnsi="仿宋" w:cs="宋体" w:hint="eastAsia"/>
          <w:color w:val="000000" w:themeColor="text1"/>
          <w:kern w:val="0"/>
          <w:sz w:val="28"/>
          <w:szCs w:val="28"/>
        </w:rPr>
        <w:instrText>= 2 \* GB3</w:instrText>
      </w:r>
      <w:r>
        <w:rPr>
          <w:rFonts w:ascii="仿宋" w:eastAsia="仿宋" w:hAnsi="仿宋" w:cs="宋体"/>
          <w:color w:val="000000" w:themeColor="text1"/>
          <w:kern w:val="0"/>
          <w:sz w:val="28"/>
          <w:szCs w:val="28"/>
        </w:rPr>
        <w:fldChar w:fldCharType="separate"/>
      </w:r>
      <w:r w:rsidR="00DE7B15">
        <w:rPr>
          <w:rFonts w:ascii="仿宋" w:eastAsia="仿宋" w:hAnsi="仿宋" w:cs="宋体" w:hint="eastAsia"/>
          <w:color w:val="000000" w:themeColor="text1"/>
          <w:kern w:val="0"/>
          <w:sz w:val="28"/>
          <w:szCs w:val="28"/>
        </w:rPr>
        <w:t>②</w:t>
      </w:r>
      <w:r>
        <w:rPr>
          <w:rFonts w:ascii="仿宋" w:eastAsia="仿宋" w:hAnsi="仿宋" w:cs="宋体"/>
          <w:color w:val="000000" w:themeColor="text1"/>
          <w:kern w:val="0"/>
          <w:sz w:val="28"/>
          <w:szCs w:val="28"/>
        </w:rPr>
        <w:fldChar w:fldCharType="end"/>
      </w:r>
      <w:r w:rsidR="00DE7B15">
        <w:rPr>
          <w:rFonts w:ascii="仿宋" w:eastAsia="仿宋" w:hAnsi="仿宋" w:cs="宋体" w:hint="eastAsia"/>
          <w:color w:val="000000" w:themeColor="text1"/>
          <w:kern w:val="0"/>
          <w:sz w:val="28"/>
          <w:szCs w:val="28"/>
        </w:rPr>
        <w:t>考生父母双方或</w:t>
      </w:r>
      <w:proofErr w:type="gramStart"/>
      <w:r w:rsidR="00DE7B15">
        <w:rPr>
          <w:rFonts w:ascii="仿宋" w:eastAsia="仿宋" w:hAnsi="仿宋" w:cs="宋体" w:hint="eastAsia"/>
          <w:color w:val="000000" w:themeColor="text1"/>
          <w:kern w:val="0"/>
          <w:sz w:val="28"/>
          <w:szCs w:val="28"/>
        </w:rPr>
        <w:t>一方现</w:t>
      </w:r>
      <w:proofErr w:type="gramEnd"/>
      <w:r w:rsidR="00DE7B15">
        <w:rPr>
          <w:rFonts w:ascii="仿宋" w:eastAsia="仿宋" w:hAnsi="仿宋" w:cs="宋体" w:hint="eastAsia"/>
          <w:color w:val="000000" w:themeColor="text1"/>
          <w:kern w:val="0"/>
          <w:sz w:val="28"/>
          <w:szCs w:val="28"/>
        </w:rPr>
        <w:t>属上海市常住户籍，考生本人持《上海市居住证》，且考生须是参加本市中考并具有本市高中阶段</w:t>
      </w:r>
      <w:proofErr w:type="gramStart"/>
      <w:r w:rsidR="00DE7B15">
        <w:rPr>
          <w:rFonts w:ascii="仿宋" w:eastAsia="仿宋" w:hAnsi="仿宋" w:cs="宋体" w:hint="eastAsia"/>
          <w:color w:val="000000" w:themeColor="text1"/>
          <w:kern w:val="0"/>
          <w:sz w:val="28"/>
          <w:szCs w:val="28"/>
        </w:rPr>
        <w:t>完整学习</w:t>
      </w:r>
      <w:proofErr w:type="gramEnd"/>
      <w:r w:rsidR="00DE7B15">
        <w:rPr>
          <w:rFonts w:ascii="仿宋" w:eastAsia="仿宋" w:hAnsi="仿宋" w:cs="宋体" w:hint="eastAsia"/>
          <w:color w:val="000000" w:themeColor="text1"/>
          <w:kern w:val="0"/>
          <w:sz w:val="28"/>
          <w:szCs w:val="28"/>
        </w:rPr>
        <w:t>经历的应届毕业生或</w:t>
      </w:r>
      <w:r w:rsidR="00DE7B15">
        <w:rPr>
          <w:rFonts w:ascii="仿宋" w:eastAsia="仿宋" w:hAnsi="仿宋" w:cs="宋体"/>
          <w:color w:val="000000" w:themeColor="text1"/>
          <w:kern w:val="0"/>
          <w:sz w:val="28"/>
          <w:szCs w:val="28"/>
        </w:rPr>
        <w:t>201</w:t>
      </w:r>
      <w:r w:rsidR="00DE7B15">
        <w:rPr>
          <w:rFonts w:ascii="仿宋" w:eastAsia="仿宋" w:hAnsi="仿宋" w:cs="宋体" w:hint="eastAsia"/>
          <w:color w:val="000000" w:themeColor="text1"/>
          <w:kern w:val="0"/>
          <w:sz w:val="28"/>
          <w:szCs w:val="28"/>
        </w:rPr>
        <w:t>8</w:t>
      </w:r>
      <w:r w:rsidR="00DE7B15">
        <w:rPr>
          <w:rFonts w:ascii="仿宋" w:eastAsia="仿宋" w:hAnsi="仿宋" w:cs="宋体" w:hint="eastAsia"/>
          <w:color w:val="000000" w:themeColor="text1"/>
          <w:kern w:val="0"/>
          <w:sz w:val="28"/>
          <w:szCs w:val="28"/>
        </w:rPr>
        <w:t>年已列入本市高考报名库的往届毕业生。</w:t>
      </w:r>
    </w:p>
    <w:p w:rsidR="00BA3DC4" w:rsidRDefault="00DE7B15">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需要特别提醒的是：</w:t>
      </w:r>
    </w:p>
    <w:p w:rsidR="00BA3DC4" w:rsidRDefault="00DE7B15" w:rsidP="003067F1">
      <w:pPr>
        <w:spacing w:before="100" w:beforeAutospacing="1" w:after="100" w:afterAutospacing="1" w:line="360" w:lineRule="auto"/>
        <w:ind w:firstLineChars="202" w:firstLine="566"/>
        <w:contextualSpacing/>
        <w:rPr>
          <w:rFonts w:ascii="仿宋" w:eastAsia="仿宋" w:hAnsi="仿宋" w:cs="宋体"/>
          <w:color w:val="000000" w:themeColor="text1"/>
          <w:kern w:val="0"/>
          <w:sz w:val="28"/>
          <w:szCs w:val="28"/>
        </w:rPr>
      </w:pPr>
      <w:bookmarkStart w:id="0" w:name="_Hlk10039787"/>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1</w:t>
      </w:r>
      <w:r>
        <w:rPr>
          <w:rFonts w:ascii="仿宋" w:eastAsia="仿宋" w:hAnsi="仿宋" w:cs="宋体" w:hint="eastAsia"/>
          <w:color w:val="000000" w:themeColor="text1"/>
          <w:kern w:val="0"/>
          <w:sz w:val="28"/>
          <w:szCs w:val="28"/>
        </w:rPr>
        <w:t>）根据教育部有关规定，已参加</w:t>
      </w: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019</w:t>
      </w:r>
      <w:r>
        <w:rPr>
          <w:rFonts w:ascii="仿宋" w:eastAsia="仿宋" w:hAnsi="仿宋" w:cs="宋体" w:hint="eastAsia"/>
          <w:color w:val="000000" w:themeColor="text1"/>
          <w:kern w:val="0"/>
          <w:sz w:val="28"/>
          <w:szCs w:val="28"/>
        </w:rPr>
        <w:t>年秋季统一高考报名的考生，不再参加高职扩招专项考试招生本次报名。</w:t>
      </w:r>
    </w:p>
    <w:p w:rsidR="00BA3DC4" w:rsidRDefault="00DE7B15" w:rsidP="003067F1">
      <w:pPr>
        <w:spacing w:before="100" w:beforeAutospacing="1" w:after="100" w:afterAutospacing="1" w:line="360" w:lineRule="auto"/>
        <w:ind w:firstLineChars="202" w:firstLine="566"/>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2</w:t>
      </w:r>
      <w:r>
        <w:rPr>
          <w:rFonts w:ascii="仿宋" w:eastAsia="仿宋" w:hAnsi="仿宋" w:cs="宋体" w:hint="eastAsia"/>
          <w:color w:val="000000" w:themeColor="text1"/>
          <w:kern w:val="0"/>
          <w:sz w:val="28"/>
          <w:szCs w:val="28"/>
        </w:rPr>
        <w:t>）</w:t>
      </w:r>
      <w:bookmarkStart w:id="1" w:name="_Hlk11053674"/>
      <w:r>
        <w:rPr>
          <w:rFonts w:ascii="仿宋" w:eastAsia="仿宋" w:hAnsi="仿宋" w:cs="宋体" w:hint="eastAsia"/>
          <w:color w:val="000000" w:themeColor="text1"/>
          <w:kern w:val="0"/>
          <w:sz w:val="28"/>
          <w:szCs w:val="28"/>
        </w:rPr>
        <w:t>根据市教委文件规定</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不可参加本市高考报名者和本年度从各类</w:t>
      </w:r>
      <w:r>
        <w:rPr>
          <w:rFonts w:ascii="仿宋" w:eastAsia="仿宋" w:hAnsi="仿宋" w:cs="宋体"/>
          <w:color w:val="000000" w:themeColor="text1"/>
          <w:kern w:val="0"/>
          <w:sz w:val="28"/>
          <w:szCs w:val="28"/>
        </w:rPr>
        <w:lastRenderedPageBreak/>
        <w:t>全日制普通高校（含高职高专院校）退学者，以及今年已被全日制普通高校录取的学生，也不得参加本次高职扩招专项考试招生。</w:t>
      </w:r>
    </w:p>
    <w:p w:rsidR="00BA3DC4" w:rsidRDefault="00DE7B15" w:rsidP="003067F1">
      <w:pPr>
        <w:spacing w:before="100" w:beforeAutospacing="1" w:after="100" w:afterAutospacing="1" w:line="360" w:lineRule="auto"/>
        <w:ind w:firstLineChars="202" w:firstLine="566"/>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3</w:t>
      </w:r>
      <w:r>
        <w:rPr>
          <w:rFonts w:ascii="仿宋" w:eastAsia="仿宋" w:hAnsi="仿宋" w:cs="宋体" w:hint="eastAsia"/>
          <w:color w:val="000000" w:themeColor="text1"/>
          <w:kern w:val="0"/>
          <w:sz w:val="28"/>
          <w:szCs w:val="28"/>
        </w:rPr>
        <w:t>）根据教育部有关规定，凡已具备高等院校非全日制学籍的在读学生，在</w:t>
      </w:r>
      <w:r>
        <w:rPr>
          <w:rFonts w:ascii="仿宋" w:eastAsia="仿宋" w:hAnsi="仿宋" w:cs="宋体" w:hint="eastAsia"/>
          <w:color w:val="000000" w:themeColor="text1"/>
          <w:kern w:val="0"/>
          <w:sz w:val="28"/>
          <w:szCs w:val="28"/>
        </w:rPr>
        <w:t>6</w:t>
      </w:r>
      <w:r>
        <w:rPr>
          <w:rFonts w:ascii="仿宋" w:eastAsia="仿宋" w:hAnsi="仿宋" w:cs="宋体" w:hint="eastAsia"/>
          <w:color w:val="000000" w:themeColor="text1"/>
          <w:kern w:val="0"/>
          <w:sz w:val="28"/>
          <w:szCs w:val="28"/>
        </w:rPr>
        <w:t>月</w:t>
      </w:r>
      <w:r>
        <w:rPr>
          <w:rFonts w:ascii="仿宋" w:eastAsia="仿宋" w:hAnsi="仿宋" w:cs="宋体" w:hint="eastAsia"/>
          <w:color w:val="000000" w:themeColor="text1"/>
          <w:kern w:val="0"/>
          <w:sz w:val="28"/>
          <w:szCs w:val="28"/>
        </w:rPr>
        <w:t>30</w:t>
      </w:r>
      <w:r>
        <w:rPr>
          <w:rFonts w:ascii="仿宋" w:eastAsia="仿宋" w:hAnsi="仿宋" w:cs="宋体" w:hint="eastAsia"/>
          <w:color w:val="000000" w:themeColor="text1"/>
          <w:kern w:val="0"/>
          <w:sz w:val="28"/>
          <w:szCs w:val="28"/>
        </w:rPr>
        <w:t>日前自行</w:t>
      </w:r>
      <w:proofErr w:type="gramStart"/>
      <w:r>
        <w:rPr>
          <w:rFonts w:ascii="仿宋" w:eastAsia="仿宋" w:hAnsi="仿宋" w:cs="宋体" w:hint="eastAsia"/>
          <w:color w:val="000000" w:themeColor="text1"/>
          <w:kern w:val="0"/>
          <w:sz w:val="28"/>
          <w:szCs w:val="28"/>
        </w:rPr>
        <w:t>办理完原学籍</w:t>
      </w:r>
      <w:proofErr w:type="gramEnd"/>
      <w:r>
        <w:rPr>
          <w:rFonts w:ascii="仿宋" w:eastAsia="仿宋" w:hAnsi="仿宋" w:cs="宋体" w:hint="eastAsia"/>
          <w:color w:val="000000" w:themeColor="text1"/>
          <w:kern w:val="0"/>
          <w:sz w:val="28"/>
          <w:szCs w:val="28"/>
        </w:rPr>
        <w:t>退学手续后，</w:t>
      </w:r>
      <w:bookmarkEnd w:id="1"/>
      <w:r>
        <w:rPr>
          <w:rFonts w:ascii="仿宋" w:eastAsia="仿宋" w:hAnsi="仿宋" w:cs="宋体" w:hint="eastAsia"/>
          <w:color w:val="000000" w:themeColor="text1"/>
          <w:kern w:val="0"/>
          <w:sz w:val="28"/>
          <w:szCs w:val="28"/>
        </w:rPr>
        <w:t>方可参加本次报名。</w:t>
      </w:r>
    </w:p>
    <w:bookmarkEnd w:id="0"/>
    <w:p w:rsidR="00BA3DC4" w:rsidRDefault="00BA3DC4">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p>
    <w:p w:rsidR="00BA3DC4" w:rsidRDefault="00DE7B15">
      <w:pPr>
        <w:spacing w:before="100" w:beforeAutospacing="1" w:after="100" w:afterAutospacing="1" w:line="360" w:lineRule="auto"/>
        <w:contextualSpacing/>
        <w:rPr>
          <w:rFonts w:ascii="仿宋" w:eastAsia="仿宋" w:hAnsi="仿宋" w:cs="宋体"/>
          <w:b/>
          <w:color w:val="000000" w:themeColor="text1"/>
          <w:kern w:val="0"/>
          <w:sz w:val="28"/>
          <w:szCs w:val="28"/>
        </w:rPr>
      </w:pPr>
      <w:r>
        <w:rPr>
          <w:rFonts w:ascii="仿宋" w:eastAsia="仿宋" w:hAnsi="仿宋" w:cs="宋体" w:hint="eastAsia"/>
          <w:b/>
          <w:color w:val="000000" w:themeColor="text1"/>
          <w:kern w:val="0"/>
          <w:sz w:val="28"/>
          <w:szCs w:val="28"/>
        </w:rPr>
        <w:t>4.</w:t>
      </w:r>
      <w:r>
        <w:rPr>
          <w:rFonts w:ascii="仿宋" w:eastAsia="仿宋" w:hAnsi="仿宋" w:cs="宋体" w:hint="eastAsia"/>
          <w:b/>
          <w:color w:val="000000" w:themeColor="text1"/>
          <w:kern w:val="0"/>
          <w:sz w:val="28"/>
          <w:szCs w:val="28"/>
        </w:rPr>
        <w:t>本市有哪些院校参加本次高职扩招专项考试招生？</w:t>
      </w:r>
    </w:p>
    <w:p w:rsidR="00BA3DC4" w:rsidRDefault="00DE7B15">
      <w:pPr>
        <w:widowControl/>
        <w:shd w:val="clear" w:color="auto" w:fill="FFFFFF"/>
        <w:spacing w:before="100" w:beforeAutospacing="1" w:after="100" w:afterAutospacing="1" w:line="360" w:lineRule="auto"/>
        <w:ind w:firstLineChars="200" w:firstLine="560"/>
        <w:contextualSpacing/>
        <w:rPr>
          <w:rFonts w:ascii="仿宋" w:eastAsia="仿宋" w:hAnsi="仿宋"/>
          <w:color w:val="000000" w:themeColor="text1"/>
          <w:sz w:val="28"/>
          <w:szCs w:val="28"/>
        </w:rPr>
      </w:pPr>
      <w:r>
        <w:rPr>
          <w:rFonts w:ascii="仿宋" w:eastAsia="仿宋" w:hAnsi="仿宋" w:hint="eastAsia"/>
          <w:color w:val="000000" w:themeColor="text1"/>
          <w:sz w:val="28"/>
          <w:szCs w:val="28"/>
        </w:rPr>
        <w:t>本市</w:t>
      </w:r>
      <w:r>
        <w:rPr>
          <w:rFonts w:ascii="仿宋" w:eastAsia="仿宋" w:hAnsi="仿宋"/>
          <w:color w:val="000000" w:themeColor="text1"/>
          <w:sz w:val="28"/>
          <w:szCs w:val="28"/>
        </w:rPr>
        <w:t>高职扩招专项考试招生的院校包含</w:t>
      </w:r>
      <w:r>
        <w:rPr>
          <w:rFonts w:ascii="仿宋" w:eastAsia="仿宋" w:hAnsi="仿宋" w:hint="eastAsia"/>
          <w:color w:val="000000" w:themeColor="text1"/>
          <w:sz w:val="28"/>
          <w:szCs w:val="28"/>
        </w:rPr>
        <w:t>上海电机学院、上海城建职业学院、上海工艺美术职业学院、上海电子信息职业技术学院、上海出版印刷高等专科学校、上海旅游高等专科学校、上海交通职业技术学院、上海农林职业技术学院、上海济光职业技术学院、上海东海职业技术学院、上海震旦职业学院、上海工商外国语职业学院、上海工商职业技术学院、上海中侨职业技术学院等</w:t>
      </w:r>
      <w:r>
        <w:rPr>
          <w:rFonts w:ascii="仿宋" w:eastAsia="仿宋" w:hAnsi="仿宋" w:hint="eastAsia"/>
          <w:color w:val="000000" w:themeColor="text1"/>
          <w:sz w:val="28"/>
          <w:szCs w:val="28"/>
        </w:rPr>
        <w:t>1</w:t>
      </w:r>
      <w:r>
        <w:rPr>
          <w:rFonts w:ascii="仿宋" w:eastAsia="仿宋" w:hAnsi="仿宋"/>
          <w:color w:val="000000" w:themeColor="text1"/>
          <w:sz w:val="28"/>
          <w:szCs w:val="28"/>
        </w:rPr>
        <w:t>4</w:t>
      </w:r>
      <w:r>
        <w:rPr>
          <w:rFonts w:ascii="仿宋" w:eastAsia="仿宋" w:hAnsi="仿宋"/>
          <w:color w:val="000000" w:themeColor="text1"/>
          <w:sz w:val="28"/>
          <w:szCs w:val="28"/>
        </w:rPr>
        <w:t>所</w:t>
      </w:r>
      <w:r>
        <w:rPr>
          <w:rFonts w:ascii="仿宋" w:eastAsia="仿宋" w:hAnsi="仿宋" w:hint="eastAsia"/>
          <w:color w:val="000000" w:themeColor="text1"/>
          <w:sz w:val="28"/>
          <w:szCs w:val="28"/>
        </w:rPr>
        <w:t>。</w:t>
      </w:r>
    </w:p>
    <w:p w:rsidR="00BA3DC4" w:rsidRDefault="00DE7B15">
      <w:pPr>
        <w:spacing w:line="520" w:lineRule="exact"/>
        <w:ind w:firstLine="600"/>
        <w:rPr>
          <w:rFonts w:ascii="仿宋" w:eastAsia="仿宋" w:hAnsi="仿宋"/>
          <w:color w:val="000000" w:themeColor="text1"/>
          <w:sz w:val="28"/>
          <w:szCs w:val="28"/>
        </w:rPr>
      </w:pPr>
      <w:r>
        <w:rPr>
          <w:rFonts w:ascii="仿宋" w:eastAsia="仿宋" w:hAnsi="仿宋" w:hint="eastAsia"/>
          <w:color w:val="000000" w:themeColor="text1"/>
          <w:sz w:val="28"/>
          <w:szCs w:val="28"/>
        </w:rPr>
        <w:t>招生专业主要为本市经济建设急需、社会民生领域紧缺和就业率高的专业，如计算机应用技术、大数据技术与应用、老年服务与管理、学前教育、护理（康复护理）、食品质量与安全等</w:t>
      </w:r>
      <w:r>
        <w:rPr>
          <w:rFonts w:ascii="仿宋" w:eastAsia="仿宋" w:hAnsi="仿宋"/>
          <w:color w:val="000000" w:themeColor="text1"/>
          <w:sz w:val="28"/>
          <w:szCs w:val="28"/>
        </w:rPr>
        <w:t>28</w:t>
      </w:r>
      <w:r>
        <w:rPr>
          <w:rFonts w:ascii="仿宋" w:eastAsia="仿宋" w:hAnsi="仿宋" w:hint="eastAsia"/>
          <w:color w:val="000000" w:themeColor="text1"/>
          <w:sz w:val="28"/>
          <w:szCs w:val="28"/>
        </w:rPr>
        <w:t>个专业（详见“上海招考热线”网站公</w:t>
      </w:r>
      <w:r>
        <w:rPr>
          <w:rFonts w:ascii="仿宋" w:eastAsia="仿宋" w:hAnsi="仿宋" w:hint="eastAsia"/>
          <w:color w:val="000000" w:themeColor="text1"/>
          <w:sz w:val="28"/>
          <w:szCs w:val="28"/>
        </w:rPr>
        <w:t>布的专业目录）。</w:t>
      </w:r>
      <w:r>
        <w:rPr>
          <w:rFonts w:ascii="仿宋" w:eastAsia="仿宋" w:hAnsi="仿宋"/>
          <w:color w:val="000000" w:themeColor="text1"/>
          <w:sz w:val="28"/>
          <w:szCs w:val="28"/>
        </w:rPr>
        <w:t>各校招生计划由市教委统筹下达。</w:t>
      </w:r>
    </w:p>
    <w:p w:rsidR="00BA3DC4" w:rsidRDefault="00BA3DC4">
      <w:pPr>
        <w:widowControl/>
        <w:shd w:val="clear" w:color="auto" w:fill="FFFFFF"/>
        <w:spacing w:before="100" w:beforeAutospacing="1" w:after="100" w:afterAutospacing="1" w:line="360" w:lineRule="auto"/>
        <w:ind w:firstLineChars="200" w:firstLine="560"/>
        <w:contextualSpacing/>
        <w:rPr>
          <w:rFonts w:ascii="仿宋" w:eastAsia="仿宋" w:hAnsi="仿宋"/>
          <w:color w:val="000000" w:themeColor="text1"/>
          <w:sz w:val="28"/>
          <w:szCs w:val="28"/>
          <w:highlight w:val="yellow"/>
        </w:rPr>
      </w:pPr>
    </w:p>
    <w:p w:rsidR="00BA3DC4" w:rsidRDefault="00DE7B15">
      <w:pPr>
        <w:spacing w:before="100" w:beforeAutospacing="1" w:after="100" w:afterAutospacing="1" w:line="360" w:lineRule="auto"/>
        <w:contextualSpacing/>
        <w:rPr>
          <w:rFonts w:ascii="仿宋" w:eastAsia="仿宋" w:hAnsi="仿宋" w:cs="宋体"/>
          <w:b/>
          <w:color w:val="000000" w:themeColor="text1"/>
          <w:kern w:val="0"/>
          <w:sz w:val="28"/>
          <w:szCs w:val="28"/>
        </w:rPr>
      </w:pPr>
      <w:r>
        <w:rPr>
          <w:rFonts w:ascii="仿宋" w:eastAsia="仿宋" w:hAnsi="仿宋" w:cs="宋体" w:hint="eastAsia"/>
          <w:b/>
          <w:color w:val="000000" w:themeColor="text1"/>
          <w:kern w:val="0"/>
          <w:sz w:val="28"/>
          <w:szCs w:val="28"/>
        </w:rPr>
        <w:t>5</w:t>
      </w:r>
      <w:r>
        <w:rPr>
          <w:rFonts w:ascii="仿宋" w:eastAsia="仿宋" w:hAnsi="仿宋" w:cs="宋体"/>
          <w:b/>
          <w:color w:val="000000" w:themeColor="text1"/>
          <w:kern w:val="0"/>
          <w:sz w:val="28"/>
          <w:szCs w:val="28"/>
        </w:rPr>
        <w:t>.</w:t>
      </w:r>
      <w:r>
        <w:rPr>
          <w:rFonts w:ascii="仿宋" w:eastAsia="仿宋" w:hAnsi="仿宋" w:cs="宋体" w:hint="eastAsia"/>
          <w:b/>
          <w:color w:val="000000" w:themeColor="text1"/>
          <w:kern w:val="0"/>
          <w:sz w:val="28"/>
          <w:szCs w:val="28"/>
        </w:rPr>
        <w:t>如何报名参加本次高职扩招专项考试？</w:t>
      </w:r>
    </w:p>
    <w:p w:rsidR="00BA3DC4" w:rsidRDefault="00DE7B15">
      <w:pPr>
        <w:spacing w:before="100" w:beforeAutospacing="1" w:after="100" w:afterAutospacing="1" w:line="360" w:lineRule="auto"/>
        <w:ind w:firstLineChars="200" w:firstLine="560"/>
        <w:contextualSpacing/>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本次扩招第一阶段报名时间为</w:t>
      </w:r>
      <w:r>
        <w:rPr>
          <w:rFonts w:ascii="仿宋" w:eastAsia="仿宋" w:hAnsi="仿宋" w:cs="仿宋_GB2312" w:hint="eastAsia"/>
          <w:color w:val="000000" w:themeColor="text1"/>
          <w:sz w:val="28"/>
          <w:szCs w:val="28"/>
        </w:rPr>
        <w:t>6</w:t>
      </w:r>
      <w:r>
        <w:rPr>
          <w:rFonts w:ascii="仿宋" w:eastAsia="仿宋" w:hAnsi="仿宋" w:cs="仿宋_GB2312" w:hint="eastAsia"/>
          <w:color w:val="000000" w:themeColor="text1"/>
          <w:sz w:val="28"/>
          <w:szCs w:val="28"/>
        </w:rPr>
        <w:t>月</w:t>
      </w:r>
      <w:r>
        <w:rPr>
          <w:rFonts w:ascii="仿宋" w:eastAsia="仿宋" w:hAnsi="仿宋" w:cs="仿宋_GB2312" w:hint="eastAsia"/>
          <w:color w:val="000000" w:themeColor="text1"/>
          <w:sz w:val="28"/>
          <w:szCs w:val="28"/>
        </w:rPr>
        <w:t>15</w:t>
      </w:r>
      <w:r>
        <w:rPr>
          <w:rFonts w:ascii="仿宋" w:eastAsia="仿宋" w:hAnsi="仿宋" w:cs="仿宋_GB2312" w:hint="eastAsia"/>
          <w:color w:val="000000" w:themeColor="text1"/>
          <w:sz w:val="28"/>
          <w:szCs w:val="28"/>
        </w:rPr>
        <w:t>日至</w:t>
      </w:r>
      <w:r>
        <w:rPr>
          <w:rFonts w:ascii="仿宋" w:eastAsia="仿宋" w:hAnsi="仿宋" w:cs="仿宋_GB2312" w:hint="eastAsia"/>
          <w:color w:val="000000" w:themeColor="text1"/>
          <w:sz w:val="28"/>
          <w:szCs w:val="28"/>
        </w:rPr>
        <w:t>30</w:t>
      </w:r>
      <w:r>
        <w:rPr>
          <w:rFonts w:ascii="仿宋" w:eastAsia="仿宋" w:hAnsi="仿宋" w:cs="仿宋_GB2312" w:hint="eastAsia"/>
          <w:color w:val="000000" w:themeColor="text1"/>
          <w:sz w:val="28"/>
          <w:szCs w:val="28"/>
        </w:rPr>
        <w:t>日每天</w:t>
      </w:r>
      <w:r>
        <w:rPr>
          <w:rFonts w:ascii="仿宋" w:eastAsia="仿宋" w:hAnsi="仿宋" w:cs="仿宋_GB2312" w:hint="eastAsia"/>
          <w:color w:val="000000" w:themeColor="text1"/>
          <w:sz w:val="28"/>
          <w:szCs w:val="28"/>
        </w:rPr>
        <w:t>9</w:t>
      </w:r>
      <w:r>
        <w:rPr>
          <w:rFonts w:ascii="仿宋" w:eastAsia="仿宋" w:hAnsi="仿宋" w:cs="仿宋_GB2312" w:hint="eastAsia"/>
          <w:color w:val="000000" w:themeColor="text1"/>
          <w:sz w:val="28"/>
          <w:szCs w:val="28"/>
        </w:rPr>
        <w:t>：</w:t>
      </w:r>
      <w:r>
        <w:rPr>
          <w:rFonts w:ascii="仿宋" w:eastAsia="仿宋" w:hAnsi="仿宋" w:cs="仿宋_GB2312" w:hint="eastAsia"/>
          <w:color w:val="000000" w:themeColor="text1"/>
          <w:sz w:val="28"/>
          <w:szCs w:val="28"/>
        </w:rPr>
        <w:t>00-16</w:t>
      </w:r>
      <w:r>
        <w:rPr>
          <w:rFonts w:ascii="仿宋" w:eastAsia="仿宋" w:hAnsi="仿宋" w:cs="仿宋_GB2312" w:hint="eastAsia"/>
          <w:color w:val="000000" w:themeColor="text1"/>
          <w:sz w:val="28"/>
          <w:szCs w:val="28"/>
        </w:rPr>
        <w:t>：</w:t>
      </w:r>
      <w:r>
        <w:rPr>
          <w:rFonts w:ascii="仿宋" w:eastAsia="仿宋" w:hAnsi="仿宋" w:cs="仿宋_GB2312" w:hint="eastAsia"/>
          <w:color w:val="000000" w:themeColor="text1"/>
          <w:sz w:val="28"/>
          <w:szCs w:val="28"/>
        </w:rPr>
        <w:t>00</w:t>
      </w:r>
      <w:r>
        <w:rPr>
          <w:rFonts w:ascii="仿宋" w:eastAsia="仿宋" w:hAnsi="仿宋" w:cs="仿宋_GB2312" w:hint="eastAsia"/>
          <w:color w:val="000000" w:themeColor="text1"/>
          <w:sz w:val="28"/>
          <w:szCs w:val="28"/>
        </w:rPr>
        <w:t>，</w:t>
      </w:r>
      <w:r>
        <w:rPr>
          <w:rFonts w:ascii="仿宋" w:eastAsia="仿宋" w:hAnsi="仿宋" w:cs="仿宋_GB2312"/>
          <w:color w:val="000000" w:themeColor="text1"/>
          <w:sz w:val="28"/>
          <w:szCs w:val="28"/>
        </w:rPr>
        <w:t>凡符合报名条件的考生</w:t>
      </w:r>
      <w:r>
        <w:rPr>
          <w:rFonts w:ascii="仿宋" w:eastAsia="仿宋" w:hAnsi="仿宋" w:cs="仿宋_GB2312" w:hint="eastAsia"/>
          <w:color w:val="000000" w:themeColor="text1"/>
          <w:sz w:val="28"/>
          <w:szCs w:val="28"/>
        </w:rPr>
        <w:t>可</w:t>
      </w:r>
      <w:r>
        <w:rPr>
          <w:rFonts w:ascii="仿宋" w:eastAsia="仿宋" w:hAnsi="仿宋" w:cs="仿宋_GB2312"/>
          <w:color w:val="000000" w:themeColor="text1"/>
          <w:sz w:val="28"/>
          <w:szCs w:val="28"/>
        </w:rPr>
        <w:t>在规定时间</w:t>
      </w:r>
      <w:r>
        <w:rPr>
          <w:rFonts w:ascii="仿宋" w:eastAsia="仿宋" w:hAnsi="仿宋" w:cs="仿宋_GB2312" w:hint="eastAsia"/>
          <w:color w:val="000000" w:themeColor="text1"/>
          <w:sz w:val="28"/>
          <w:szCs w:val="28"/>
        </w:rPr>
        <w:t>内</w:t>
      </w:r>
      <w:r>
        <w:rPr>
          <w:rFonts w:ascii="仿宋" w:eastAsia="仿宋" w:hAnsi="仿宋" w:cs="仿宋_GB2312"/>
          <w:color w:val="000000" w:themeColor="text1"/>
          <w:sz w:val="28"/>
          <w:szCs w:val="28"/>
        </w:rPr>
        <w:t>通过上海市教育考试院主办的</w:t>
      </w:r>
      <w:r>
        <w:rPr>
          <w:rFonts w:ascii="仿宋" w:eastAsia="仿宋" w:hAnsi="仿宋" w:cs="仿宋_GB2312"/>
          <w:color w:val="000000" w:themeColor="text1"/>
          <w:sz w:val="28"/>
          <w:szCs w:val="28"/>
        </w:rPr>
        <w:t>“</w:t>
      </w:r>
      <w:r>
        <w:rPr>
          <w:rFonts w:ascii="仿宋" w:eastAsia="仿宋" w:hAnsi="仿宋" w:cs="仿宋_GB2312"/>
          <w:color w:val="000000" w:themeColor="text1"/>
          <w:sz w:val="28"/>
          <w:szCs w:val="28"/>
        </w:rPr>
        <w:t>上海招考热线</w:t>
      </w:r>
      <w:r>
        <w:rPr>
          <w:rFonts w:ascii="仿宋" w:eastAsia="仿宋" w:hAnsi="仿宋" w:cs="仿宋_GB2312"/>
          <w:color w:val="000000" w:themeColor="text1"/>
          <w:sz w:val="28"/>
          <w:szCs w:val="28"/>
        </w:rPr>
        <w:t>”</w:t>
      </w:r>
      <w:r>
        <w:rPr>
          <w:rFonts w:ascii="仿宋" w:eastAsia="仿宋" w:hAnsi="仿宋" w:cs="仿宋_GB2312"/>
          <w:color w:val="000000" w:themeColor="text1"/>
          <w:sz w:val="28"/>
          <w:szCs w:val="28"/>
        </w:rPr>
        <w:t>网站</w:t>
      </w:r>
      <w:r>
        <w:rPr>
          <w:rFonts w:ascii="仿宋" w:eastAsia="仿宋" w:hAnsi="仿宋" w:cs="仿宋_GB2312"/>
          <w:color w:val="000000" w:themeColor="text1"/>
          <w:sz w:val="28"/>
          <w:szCs w:val="28"/>
        </w:rPr>
        <w:t>(</w:t>
      </w:r>
      <w:r>
        <w:rPr>
          <w:rFonts w:ascii="仿宋" w:eastAsia="仿宋" w:hAnsi="仿宋" w:cs="仿宋_GB2312" w:hint="eastAsia"/>
          <w:color w:val="000000" w:themeColor="text1"/>
          <w:sz w:val="28"/>
          <w:szCs w:val="28"/>
        </w:rPr>
        <w:t>www.shmeea.edu.cn)</w:t>
      </w:r>
      <w:r>
        <w:rPr>
          <w:rFonts w:ascii="仿宋" w:eastAsia="仿宋" w:hAnsi="仿宋" w:cs="仿宋_GB2312" w:hint="eastAsia"/>
          <w:color w:val="000000" w:themeColor="text1"/>
          <w:sz w:val="28"/>
          <w:szCs w:val="28"/>
        </w:rPr>
        <w:t>进行网上报名，并根据报名网站的提示和要求如实填写本人报名信息。网上报名期间，考生可多次登录系统，修改本人填报信息。</w:t>
      </w:r>
    </w:p>
    <w:p w:rsidR="00BA3DC4" w:rsidRDefault="00BA3DC4">
      <w:pPr>
        <w:spacing w:before="100" w:beforeAutospacing="1" w:after="100" w:afterAutospacing="1" w:line="360" w:lineRule="auto"/>
        <w:ind w:firstLineChars="200" w:firstLine="560"/>
        <w:contextualSpacing/>
        <w:rPr>
          <w:rFonts w:ascii="仿宋" w:eastAsia="仿宋" w:hAnsi="仿宋" w:cs="仿宋_GB2312"/>
          <w:color w:val="000000" w:themeColor="text1"/>
          <w:sz w:val="28"/>
          <w:szCs w:val="28"/>
        </w:rPr>
      </w:pPr>
    </w:p>
    <w:p w:rsidR="00BA3DC4" w:rsidRDefault="00DE7B15">
      <w:pPr>
        <w:spacing w:before="100" w:beforeAutospacing="1" w:after="100" w:afterAutospacing="1" w:line="360" w:lineRule="auto"/>
        <w:contextualSpacing/>
        <w:rPr>
          <w:rFonts w:ascii="仿宋" w:eastAsia="仿宋" w:hAnsi="仿宋" w:cs="仿宋_GB2312"/>
          <w:b/>
          <w:color w:val="000000" w:themeColor="text1"/>
          <w:sz w:val="28"/>
          <w:szCs w:val="28"/>
        </w:rPr>
      </w:pPr>
      <w:r>
        <w:rPr>
          <w:rFonts w:ascii="仿宋" w:eastAsia="仿宋" w:hAnsi="仿宋" w:cs="仿宋_GB2312" w:hint="eastAsia"/>
          <w:b/>
          <w:color w:val="000000" w:themeColor="text1"/>
          <w:sz w:val="28"/>
          <w:szCs w:val="28"/>
        </w:rPr>
        <w:t>6.</w:t>
      </w:r>
      <w:r>
        <w:rPr>
          <w:rFonts w:ascii="仿宋" w:eastAsia="仿宋" w:hAnsi="仿宋" w:cs="仿宋_GB2312" w:hint="eastAsia"/>
          <w:b/>
          <w:color w:val="000000" w:themeColor="text1"/>
          <w:sz w:val="28"/>
          <w:szCs w:val="28"/>
        </w:rPr>
        <w:t>完成网上报名后还需要做些什么事情？</w:t>
      </w:r>
    </w:p>
    <w:p w:rsidR="00BA3DC4" w:rsidRPr="003067F1" w:rsidRDefault="00DE7B15" w:rsidP="003067F1">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bookmarkStart w:id="2" w:name="_Hlk11073405"/>
      <w:bookmarkStart w:id="3" w:name="_Hlk10903481"/>
      <w:bookmarkStart w:id="4" w:name="_Hlk10038221"/>
      <w:r w:rsidRPr="003067F1">
        <w:rPr>
          <w:rFonts w:ascii="仿宋" w:eastAsia="仿宋" w:hAnsi="仿宋" w:cs="宋体" w:hint="eastAsia"/>
          <w:color w:val="000000" w:themeColor="text1"/>
          <w:kern w:val="0"/>
          <w:sz w:val="28"/>
          <w:szCs w:val="28"/>
        </w:rPr>
        <w:t>凡符合报名条件并已在网上报名成功的考生，须在</w:t>
      </w:r>
      <w:r w:rsidRPr="003067F1">
        <w:rPr>
          <w:rFonts w:ascii="仿宋" w:eastAsia="仿宋" w:hAnsi="仿宋" w:cs="宋体" w:hint="eastAsia"/>
          <w:color w:val="000000" w:themeColor="text1"/>
          <w:kern w:val="0"/>
          <w:sz w:val="28"/>
          <w:szCs w:val="28"/>
        </w:rPr>
        <w:t>7</w:t>
      </w:r>
      <w:r w:rsidRPr="003067F1">
        <w:rPr>
          <w:rFonts w:ascii="仿宋" w:eastAsia="仿宋" w:hAnsi="仿宋" w:cs="宋体"/>
          <w:color w:val="000000" w:themeColor="text1"/>
          <w:kern w:val="0"/>
          <w:sz w:val="28"/>
          <w:szCs w:val="28"/>
        </w:rPr>
        <w:t>月</w:t>
      </w:r>
      <w:r w:rsidRPr="003067F1">
        <w:rPr>
          <w:rFonts w:ascii="仿宋" w:eastAsia="仿宋" w:hAnsi="仿宋" w:cs="宋体" w:hint="eastAsia"/>
          <w:color w:val="000000" w:themeColor="text1"/>
          <w:kern w:val="0"/>
          <w:sz w:val="28"/>
          <w:szCs w:val="28"/>
        </w:rPr>
        <w:t>10</w:t>
      </w:r>
      <w:r w:rsidRPr="003067F1">
        <w:rPr>
          <w:rFonts w:ascii="仿宋" w:eastAsia="仿宋" w:hAnsi="仿宋" w:cs="宋体"/>
          <w:color w:val="000000" w:themeColor="text1"/>
          <w:kern w:val="0"/>
          <w:sz w:val="28"/>
          <w:szCs w:val="28"/>
        </w:rPr>
        <w:t>日</w:t>
      </w:r>
      <w:r w:rsidRPr="003067F1">
        <w:rPr>
          <w:rFonts w:ascii="仿宋" w:eastAsia="仿宋" w:hAnsi="仿宋" w:cs="宋体" w:hint="eastAsia"/>
          <w:color w:val="000000" w:themeColor="text1"/>
          <w:kern w:val="0"/>
          <w:sz w:val="28"/>
          <w:szCs w:val="28"/>
        </w:rPr>
        <w:t>-11</w:t>
      </w:r>
      <w:r w:rsidRPr="003067F1">
        <w:rPr>
          <w:rFonts w:ascii="仿宋" w:eastAsia="仿宋" w:hAnsi="仿宋" w:cs="宋体"/>
          <w:color w:val="000000" w:themeColor="text1"/>
          <w:kern w:val="0"/>
          <w:sz w:val="28"/>
          <w:szCs w:val="28"/>
        </w:rPr>
        <w:t>日</w:t>
      </w:r>
      <w:r w:rsidRPr="003067F1">
        <w:rPr>
          <w:rFonts w:ascii="仿宋" w:eastAsia="仿宋" w:hAnsi="仿宋" w:cs="宋体" w:hint="eastAsia"/>
          <w:color w:val="000000" w:themeColor="text1"/>
          <w:kern w:val="0"/>
          <w:sz w:val="28"/>
          <w:szCs w:val="28"/>
        </w:rPr>
        <w:t>9</w:t>
      </w:r>
      <w:r w:rsidRPr="003067F1">
        <w:rPr>
          <w:rFonts w:ascii="仿宋" w:eastAsia="仿宋" w:hAnsi="仿宋" w:cs="宋体"/>
          <w:color w:val="000000" w:themeColor="text1"/>
          <w:kern w:val="0"/>
          <w:sz w:val="28"/>
          <w:szCs w:val="28"/>
        </w:rPr>
        <w:t>:00-16:00</w:t>
      </w:r>
      <w:r w:rsidRPr="003067F1">
        <w:rPr>
          <w:rFonts w:ascii="仿宋" w:eastAsia="仿宋" w:hAnsi="仿宋" w:cs="宋体" w:hint="eastAsia"/>
          <w:color w:val="000000" w:themeColor="text1"/>
          <w:kern w:val="0"/>
          <w:sz w:val="28"/>
          <w:szCs w:val="28"/>
        </w:rPr>
        <w:t>前往区考试机构</w:t>
      </w:r>
      <w:r>
        <w:rPr>
          <w:rFonts w:ascii="仿宋" w:eastAsia="仿宋" w:hAnsi="仿宋" w:cs="宋体" w:hint="eastAsia"/>
          <w:color w:val="000000" w:themeColor="text1"/>
          <w:kern w:val="0"/>
          <w:sz w:val="28"/>
          <w:szCs w:val="28"/>
        </w:rPr>
        <w:t>（具体地址见《实施办法》中的附</w:t>
      </w:r>
      <w:r>
        <w:rPr>
          <w:rFonts w:ascii="仿宋" w:eastAsia="仿宋" w:hAnsi="仿宋" w:cs="宋体" w:hint="eastAsia"/>
          <w:color w:val="000000" w:themeColor="text1"/>
          <w:kern w:val="0"/>
          <w:sz w:val="28"/>
          <w:szCs w:val="28"/>
        </w:rPr>
        <w:t>3</w:t>
      </w:r>
      <w:r>
        <w:rPr>
          <w:rFonts w:ascii="仿宋" w:eastAsia="仿宋" w:hAnsi="仿宋" w:cs="宋体" w:hint="eastAsia"/>
          <w:color w:val="000000" w:themeColor="text1"/>
          <w:kern w:val="0"/>
          <w:sz w:val="28"/>
          <w:szCs w:val="28"/>
        </w:rPr>
        <w:t>）</w:t>
      </w:r>
      <w:r w:rsidRPr="003067F1">
        <w:rPr>
          <w:rFonts w:ascii="仿宋" w:eastAsia="仿宋" w:hAnsi="仿宋" w:cs="宋体" w:hint="eastAsia"/>
          <w:color w:val="000000" w:themeColor="text1"/>
          <w:kern w:val="0"/>
          <w:sz w:val="28"/>
          <w:szCs w:val="28"/>
        </w:rPr>
        <w:t>办理信息确认手续并接受报名资格审核，同时签订承诺书等</w:t>
      </w:r>
      <w:r w:rsidRPr="003067F1">
        <w:rPr>
          <w:rFonts w:ascii="仿宋" w:eastAsia="仿宋" w:hAnsi="仿宋" w:cs="宋体" w:hint="eastAsia"/>
          <w:color w:val="000000" w:themeColor="text1"/>
          <w:kern w:val="0"/>
          <w:sz w:val="28"/>
          <w:szCs w:val="28"/>
        </w:rPr>
        <w:t>[</w:t>
      </w:r>
      <w:r w:rsidRPr="003067F1">
        <w:rPr>
          <w:rFonts w:ascii="仿宋" w:eastAsia="仿宋" w:hAnsi="仿宋" w:cs="宋体" w:hint="eastAsia"/>
          <w:color w:val="000000" w:themeColor="text1"/>
          <w:kern w:val="0"/>
          <w:sz w:val="28"/>
          <w:szCs w:val="28"/>
        </w:rPr>
        <w:t>其中，本市户籍考生持本人户口簿、身份证，至户籍所在区招考机构</w:t>
      </w:r>
      <w:r w:rsidRPr="003067F1">
        <w:rPr>
          <w:rFonts w:ascii="仿宋" w:eastAsia="仿宋" w:hAnsi="仿宋" w:cs="宋体" w:hint="eastAsia"/>
          <w:color w:val="000000" w:themeColor="text1"/>
          <w:kern w:val="0"/>
          <w:sz w:val="28"/>
          <w:szCs w:val="28"/>
        </w:rPr>
        <w:t>(</w:t>
      </w:r>
      <w:r w:rsidRPr="003067F1">
        <w:rPr>
          <w:rFonts w:ascii="仿宋" w:eastAsia="仿宋" w:hAnsi="仿宋" w:cs="宋体" w:hint="eastAsia"/>
          <w:color w:val="000000" w:themeColor="text1"/>
          <w:kern w:val="0"/>
          <w:sz w:val="28"/>
          <w:szCs w:val="28"/>
        </w:rPr>
        <w:t>具体审核时间由考生户籍所在区招考机构安排</w:t>
      </w:r>
      <w:r w:rsidRPr="003067F1">
        <w:rPr>
          <w:rFonts w:ascii="仿宋" w:eastAsia="仿宋" w:hAnsi="仿宋" w:cs="宋体"/>
          <w:color w:val="000000" w:themeColor="text1"/>
          <w:kern w:val="0"/>
          <w:sz w:val="28"/>
          <w:szCs w:val="28"/>
        </w:rPr>
        <w:t>)</w:t>
      </w:r>
      <w:r w:rsidRPr="003067F1">
        <w:rPr>
          <w:rFonts w:ascii="仿宋" w:eastAsia="仿宋" w:hAnsi="仿宋" w:cs="宋体" w:hint="eastAsia"/>
          <w:color w:val="000000" w:themeColor="text1"/>
          <w:kern w:val="0"/>
          <w:sz w:val="28"/>
          <w:szCs w:val="28"/>
        </w:rPr>
        <w:t>；非本市户籍考生除本人户口簿、身份证外，还须根</w:t>
      </w:r>
      <w:proofErr w:type="gramStart"/>
      <w:r w:rsidRPr="003067F1">
        <w:rPr>
          <w:rFonts w:ascii="仿宋" w:eastAsia="仿宋" w:hAnsi="仿宋" w:cs="宋体" w:hint="eastAsia"/>
          <w:color w:val="000000" w:themeColor="text1"/>
          <w:kern w:val="0"/>
          <w:sz w:val="28"/>
          <w:szCs w:val="28"/>
        </w:rPr>
        <w:t>据相应</w:t>
      </w:r>
      <w:proofErr w:type="gramEnd"/>
      <w:r w:rsidRPr="003067F1">
        <w:rPr>
          <w:rFonts w:ascii="仿宋" w:eastAsia="仿宋" w:hAnsi="仿宋" w:cs="宋体" w:hint="eastAsia"/>
          <w:color w:val="000000" w:themeColor="text1"/>
          <w:kern w:val="0"/>
          <w:sz w:val="28"/>
          <w:szCs w:val="28"/>
        </w:rPr>
        <w:t>条件携带本人和父母的《上海市居住证》等其他需要出具的有效证件和证明，到考生居住</w:t>
      </w:r>
      <w:proofErr w:type="gramStart"/>
      <w:r w:rsidRPr="003067F1">
        <w:rPr>
          <w:rFonts w:ascii="仿宋" w:eastAsia="仿宋" w:hAnsi="仿宋" w:cs="宋体" w:hint="eastAsia"/>
          <w:color w:val="000000" w:themeColor="text1"/>
          <w:kern w:val="0"/>
          <w:sz w:val="28"/>
          <w:szCs w:val="28"/>
        </w:rPr>
        <w:t>证所在</w:t>
      </w:r>
      <w:proofErr w:type="gramEnd"/>
      <w:r w:rsidRPr="003067F1">
        <w:rPr>
          <w:rFonts w:ascii="仿宋" w:eastAsia="仿宋" w:hAnsi="仿宋" w:cs="宋体" w:hint="eastAsia"/>
          <w:color w:val="000000" w:themeColor="text1"/>
          <w:kern w:val="0"/>
          <w:sz w:val="28"/>
          <w:szCs w:val="28"/>
        </w:rPr>
        <w:t>区招考机构（具体审核时间由考生居住</w:t>
      </w:r>
      <w:proofErr w:type="gramStart"/>
      <w:r w:rsidRPr="003067F1">
        <w:rPr>
          <w:rFonts w:ascii="仿宋" w:eastAsia="仿宋" w:hAnsi="仿宋" w:cs="宋体" w:hint="eastAsia"/>
          <w:color w:val="000000" w:themeColor="text1"/>
          <w:kern w:val="0"/>
          <w:sz w:val="28"/>
          <w:szCs w:val="28"/>
        </w:rPr>
        <w:t>证所在</w:t>
      </w:r>
      <w:proofErr w:type="gramEnd"/>
      <w:r w:rsidRPr="003067F1">
        <w:rPr>
          <w:rFonts w:ascii="仿宋" w:eastAsia="仿宋" w:hAnsi="仿宋" w:cs="宋体" w:hint="eastAsia"/>
          <w:color w:val="000000" w:themeColor="text1"/>
          <w:kern w:val="0"/>
          <w:sz w:val="28"/>
          <w:szCs w:val="28"/>
        </w:rPr>
        <w:t>区招考机构安排）</w:t>
      </w:r>
      <w:r w:rsidRPr="003067F1">
        <w:rPr>
          <w:rFonts w:ascii="仿宋" w:eastAsia="仿宋" w:hAnsi="仿宋" w:cs="宋体" w:hint="eastAsia"/>
          <w:color w:val="000000" w:themeColor="text1"/>
          <w:kern w:val="0"/>
          <w:sz w:val="28"/>
          <w:szCs w:val="28"/>
        </w:rPr>
        <w:t>]</w:t>
      </w:r>
      <w:r w:rsidRPr="003067F1">
        <w:rPr>
          <w:rFonts w:ascii="仿宋" w:eastAsia="仿宋" w:hAnsi="仿宋" w:cs="宋体" w:hint="eastAsia"/>
          <w:color w:val="000000" w:themeColor="text1"/>
          <w:kern w:val="0"/>
          <w:sz w:val="28"/>
          <w:szCs w:val="28"/>
        </w:rPr>
        <w:t>。</w:t>
      </w:r>
      <w:bookmarkEnd w:id="2"/>
    </w:p>
    <w:p w:rsidR="00BA3DC4" w:rsidRDefault="00DE7B15">
      <w:pPr>
        <w:widowControl/>
        <w:spacing w:line="360" w:lineRule="auto"/>
        <w:ind w:firstLineChars="200" w:firstLine="560"/>
        <w:rPr>
          <w:rFonts w:ascii="仿宋" w:eastAsia="仿宋" w:hAnsi="仿宋" w:cs="仿宋_GB2312"/>
          <w:color w:val="000000" w:themeColor="text1"/>
          <w:sz w:val="28"/>
          <w:szCs w:val="28"/>
        </w:rPr>
      </w:pPr>
      <w:r>
        <w:rPr>
          <w:rFonts w:ascii="仿宋" w:eastAsia="仿宋" w:hAnsi="仿宋" w:hint="eastAsia"/>
          <w:color w:val="000000" w:themeColor="text1"/>
          <w:sz w:val="28"/>
          <w:szCs w:val="28"/>
        </w:rPr>
        <w:t>按照教育部统一要求，所有参加报名的考生必须统一拍照，未拍照考生一律不准参加招生录取。</w:t>
      </w:r>
      <w:r>
        <w:rPr>
          <w:rFonts w:ascii="仿宋" w:eastAsia="仿宋" w:hAnsi="仿宋" w:cs="仿宋_GB2312" w:hint="eastAsia"/>
          <w:color w:val="000000" w:themeColor="text1"/>
          <w:sz w:val="28"/>
          <w:szCs w:val="28"/>
        </w:rPr>
        <w:t>除已参</w:t>
      </w:r>
      <w:r>
        <w:rPr>
          <w:rFonts w:ascii="仿宋" w:eastAsia="仿宋" w:hAnsi="仿宋" w:cs="仿宋_GB2312" w:hint="eastAsia"/>
          <w:color w:val="000000" w:themeColor="text1"/>
          <w:sz w:val="28"/>
          <w:szCs w:val="28"/>
        </w:rPr>
        <w:t>加</w:t>
      </w:r>
      <w:r>
        <w:rPr>
          <w:rFonts w:ascii="仿宋" w:eastAsia="仿宋" w:hAnsi="仿宋" w:cs="仿宋_GB2312" w:hint="eastAsia"/>
          <w:color w:val="000000" w:themeColor="text1"/>
          <w:sz w:val="28"/>
          <w:szCs w:val="28"/>
        </w:rPr>
        <w:t>2019</w:t>
      </w:r>
      <w:r>
        <w:rPr>
          <w:rFonts w:ascii="仿宋" w:eastAsia="仿宋" w:hAnsi="仿宋" w:cs="仿宋_GB2312" w:hint="eastAsia"/>
          <w:color w:val="000000" w:themeColor="text1"/>
          <w:sz w:val="28"/>
          <w:szCs w:val="28"/>
        </w:rPr>
        <w:t>年本市高考大报名（含春季高考、专科自主招生、“三校生”高考）的考生外，其余考生须于</w:t>
      </w:r>
      <w:r>
        <w:rPr>
          <w:rFonts w:ascii="仿宋" w:eastAsia="仿宋" w:hAnsi="仿宋" w:cs="仿宋_GB2312" w:hint="eastAsia"/>
          <w:color w:val="000000" w:themeColor="text1"/>
          <w:sz w:val="28"/>
          <w:szCs w:val="28"/>
        </w:rPr>
        <w:t>7</w:t>
      </w:r>
      <w:r>
        <w:rPr>
          <w:rFonts w:ascii="仿宋" w:eastAsia="仿宋" w:hAnsi="仿宋" w:cs="仿宋_GB2312" w:hint="eastAsia"/>
          <w:color w:val="000000" w:themeColor="text1"/>
          <w:sz w:val="28"/>
          <w:szCs w:val="28"/>
        </w:rPr>
        <w:t>月</w:t>
      </w:r>
      <w:r>
        <w:rPr>
          <w:rFonts w:ascii="仿宋" w:eastAsia="仿宋" w:hAnsi="仿宋" w:cs="仿宋_GB2312" w:hint="eastAsia"/>
          <w:color w:val="000000" w:themeColor="text1"/>
          <w:sz w:val="28"/>
          <w:szCs w:val="28"/>
        </w:rPr>
        <w:t>13</w:t>
      </w:r>
      <w:r>
        <w:rPr>
          <w:rFonts w:ascii="仿宋" w:eastAsia="仿宋" w:hAnsi="仿宋" w:cs="仿宋_GB2312" w:hint="eastAsia"/>
          <w:color w:val="000000" w:themeColor="text1"/>
          <w:sz w:val="28"/>
          <w:szCs w:val="28"/>
        </w:rPr>
        <w:t>日</w:t>
      </w:r>
      <w:r>
        <w:rPr>
          <w:rFonts w:ascii="仿宋" w:eastAsia="仿宋" w:hAnsi="仿宋" w:cs="仿宋_GB2312" w:hint="eastAsia"/>
          <w:color w:val="000000" w:themeColor="text1"/>
          <w:sz w:val="28"/>
          <w:szCs w:val="28"/>
        </w:rPr>
        <w:t>9:</w:t>
      </w:r>
      <w:r>
        <w:rPr>
          <w:rFonts w:ascii="仿宋" w:eastAsia="仿宋" w:hAnsi="仿宋" w:cs="仿宋_GB2312"/>
          <w:color w:val="000000" w:themeColor="text1"/>
          <w:sz w:val="28"/>
          <w:szCs w:val="28"/>
        </w:rPr>
        <w:t>30-15:30,</w:t>
      </w:r>
      <w:r>
        <w:rPr>
          <w:rFonts w:ascii="仿宋" w:eastAsia="仿宋" w:hAnsi="仿宋" w:cs="仿宋_GB2312" w:hint="eastAsia"/>
          <w:color w:val="000000" w:themeColor="text1"/>
          <w:sz w:val="28"/>
          <w:szCs w:val="28"/>
        </w:rPr>
        <w:t xml:space="preserve"> </w:t>
      </w:r>
      <w:r>
        <w:rPr>
          <w:rFonts w:ascii="仿宋" w:eastAsia="仿宋" w:hAnsi="仿宋" w:cs="仿宋_GB2312" w:hint="eastAsia"/>
          <w:color w:val="000000" w:themeColor="text1"/>
          <w:sz w:val="28"/>
          <w:szCs w:val="28"/>
        </w:rPr>
        <w:t>携带本人身份证及区招考机构提供的拍照凭证，</w:t>
      </w:r>
      <w:proofErr w:type="gramStart"/>
      <w:r>
        <w:rPr>
          <w:rFonts w:ascii="仿宋" w:eastAsia="仿宋" w:hAnsi="仿宋" w:cs="仿宋_GB2312" w:hint="eastAsia"/>
          <w:color w:val="000000" w:themeColor="text1"/>
          <w:sz w:val="28"/>
          <w:szCs w:val="28"/>
        </w:rPr>
        <w:t>至设置</w:t>
      </w:r>
      <w:proofErr w:type="gramEnd"/>
      <w:r>
        <w:rPr>
          <w:rFonts w:ascii="仿宋" w:eastAsia="仿宋" w:hAnsi="仿宋" w:cs="仿宋_GB2312" w:hint="eastAsia"/>
          <w:color w:val="000000" w:themeColor="text1"/>
          <w:sz w:val="28"/>
          <w:szCs w:val="28"/>
        </w:rPr>
        <w:t>在</w:t>
      </w:r>
      <w:r>
        <w:rPr>
          <w:rFonts w:ascii="仿宋" w:eastAsia="仿宋" w:hAnsi="仿宋" w:cs="仿宋_GB2312"/>
          <w:color w:val="000000" w:themeColor="text1"/>
          <w:sz w:val="28"/>
          <w:szCs w:val="28"/>
        </w:rPr>
        <w:t>指定</w:t>
      </w:r>
      <w:r>
        <w:rPr>
          <w:rFonts w:ascii="仿宋" w:eastAsia="仿宋" w:hAnsi="仿宋" w:cs="仿宋_GB2312" w:hint="eastAsia"/>
          <w:color w:val="000000" w:themeColor="text1"/>
          <w:sz w:val="28"/>
          <w:szCs w:val="28"/>
        </w:rPr>
        <w:t>高校的确认现场（详细地址在各扩招院校招生章程中明确）进行集中照片采集。错过集中照片采集的考生，可于</w:t>
      </w:r>
      <w:r>
        <w:rPr>
          <w:rFonts w:ascii="仿宋" w:eastAsia="仿宋" w:hAnsi="仿宋" w:cs="仿宋_GB2312" w:hint="eastAsia"/>
          <w:color w:val="000000" w:themeColor="text1"/>
          <w:sz w:val="28"/>
          <w:szCs w:val="28"/>
        </w:rPr>
        <w:t>7</w:t>
      </w:r>
      <w:r>
        <w:rPr>
          <w:rFonts w:ascii="仿宋" w:eastAsia="仿宋" w:hAnsi="仿宋" w:cs="仿宋_GB2312" w:hint="eastAsia"/>
          <w:color w:val="000000" w:themeColor="text1"/>
          <w:sz w:val="28"/>
          <w:szCs w:val="28"/>
        </w:rPr>
        <w:t>月</w:t>
      </w:r>
      <w:r>
        <w:rPr>
          <w:rFonts w:ascii="仿宋" w:eastAsia="仿宋" w:hAnsi="仿宋" w:cs="仿宋_GB2312" w:hint="eastAsia"/>
          <w:color w:val="000000" w:themeColor="text1"/>
          <w:sz w:val="28"/>
          <w:szCs w:val="28"/>
        </w:rPr>
        <w:t>14</w:t>
      </w:r>
      <w:r>
        <w:rPr>
          <w:rFonts w:ascii="仿宋" w:eastAsia="仿宋" w:hAnsi="仿宋" w:cs="仿宋_GB2312" w:hint="eastAsia"/>
          <w:color w:val="000000" w:themeColor="text1"/>
          <w:sz w:val="28"/>
          <w:szCs w:val="28"/>
        </w:rPr>
        <w:t>日</w:t>
      </w:r>
      <w:r>
        <w:rPr>
          <w:rFonts w:ascii="仿宋" w:eastAsia="仿宋" w:hAnsi="仿宋" w:cs="仿宋_GB2312" w:hint="eastAsia"/>
          <w:color w:val="000000" w:themeColor="text1"/>
          <w:sz w:val="28"/>
          <w:szCs w:val="28"/>
        </w:rPr>
        <w:t>-17</w:t>
      </w:r>
      <w:r>
        <w:rPr>
          <w:rFonts w:ascii="仿宋" w:eastAsia="仿宋" w:hAnsi="仿宋" w:cs="仿宋_GB2312" w:hint="eastAsia"/>
          <w:color w:val="000000" w:themeColor="text1"/>
          <w:sz w:val="28"/>
          <w:szCs w:val="28"/>
        </w:rPr>
        <w:t>日</w:t>
      </w:r>
      <w:r>
        <w:rPr>
          <w:rFonts w:ascii="仿宋" w:eastAsia="仿宋" w:hAnsi="仿宋" w:cs="仿宋_GB2312" w:hint="eastAsia"/>
          <w:color w:val="000000" w:themeColor="text1"/>
          <w:sz w:val="28"/>
          <w:szCs w:val="28"/>
        </w:rPr>
        <w:t>9</w:t>
      </w:r>
      <w:r>
        <w:rPr>
          <w:rFonts w:ascii="仿宋" w:eastAsia="仿宋" w:hAnsi="仿宋" w:cs="仿宋_GB2312"/>
          <w:color w:val="000000" w:themeColor="text1"/>
          <w:sz w:val="28"/>
          <w:szCs w:val="28"/>
        </w:rPr>
        <w:t>:00-16:00</w:t>
      </w:r>
      <w:r>
        <w:rPr>
          <w:rFonts w:ascii="仿宋" w:eastAsia="仿宋" w:hAnsi="仿宋" w:cs="仿宋_GB2312" w:hint="eastAsia"/>
          <w:color w:val="000000" w:themeColor="text1"/>
          <w:sz w:val="28"/>
          <w:szCs w:val="28"/>
        </w:rPr>
        <w:t>期间，携带本人身份证及拍照凭证，前往上海健生信息科技发展有限公司（浦东大道</w:t>
      </w:r>
      <w:r>
        <w:rPr>
          <w:rFonts w:ascii="仿宋" w:eastAsia="仿宋" w:hAnsi="仿宋" w:cs="仿宋_GB2312"/>
          <w:color w:val="000000" w:themeColor="text1"/>
          <w:sz w:val="28"/>
          <w:szCs w:val="28"/>
        </w:rPr>
        <w:t>1616</w:t>
      </w:r>
      <w:r>
        <w:rPr>
          <w:rFonts w:ascii="仿宋" w:eastAsia="仿宋" w:hAnsi="仿宋" w:cs="仿宋_GB2312"/>
          <w:color w:val="000000" w:themeColor="text1"/>
          <w:sz w:val="28"/>
          <w:szCs w:val="28"/>
        </w:rPr>
        <w:t>号高</w:t>
      </w:r>
      <w:proofErr w:type="gramStart"/>
      <w:r>
        <w:rPr>
          <w:rFonts w:ascii="仿宋" w:eastAsia="仿宋" w:hAnsi="仿宋" w:cs="仿宋_GB2312"/>
          <w:color w:val="000000" w:themeColor="text1"/>
          <w:sz w:val="28"/>
          <w:szCs w:val="28"/>
        </w:rPr>
        <w:t>恒大厦</w:t>
      </w:r>
      <w:proofErr w:type="gramEnd"/>
      <w:r>
        <w:rPr>
          <w:rFonts w:ascii="仿宋" w:eastAsia="仿宋" w:hAnsi="仿宋" w:cs="仿宋_GB2312"/>
          <w:color w:val="000000" w:themeColor="text1"/>
          <w:sz w:val="28"/>
          <w:szCs w:val="28"/>
        </w:rPr>
        <w:t>3</w:t>
      </w:r>
      <w:r>
        <w:rPr>
          <w:rFonts w:ascii="仿宋" w:eastAsia="仿宋" w:hAnsi="仿宋" w:cs="仿宋_GB2312"/>
          <w:color w:val="000000" w:themeColor="text1"/>
          <w:sz w:val="28"/>
          <w:szCs w:val="28"/>
        </w:rPr>
        <w:t>楼）进行照片采集（费</w:t>
      </w:r>
      <w:r>
        <w:rPr>
          <w:rFonts w:ascii="仿宋" w:eastAsia="仿宋" w:hAnsi="仿宋" w:cs="仿宋_GB2312" w:hint="eastAsia"/>
          <w:color w:val="000000" w:themeColor="text1"/>
          <w:sz w:val="28"/>
          <w:szCs w:val="28"/>
        </w:rPr>
        <w:t>用</w:t>
      </w:r>
      <w:r>
        <w:rPr>
          <w:rFonts w:ascii="仿宋" w:eastAsia="仿宋" w:hAnsi="仿宋" w:cs="仿宋_GB2312"/>
          <w:color w:val="000000" w:themeColor="text1"/>
          <w:sz w:val="28"/>
          <w:szCs w:val="28"/>
        </w:rPr>
        <w:t>25</w:t>
      </w:r>
      <w:r>
        <w:rPr>
          <w:rFonts w:ascii="仿宋" w:eastAsia="仿宋" w:hAnsi="仿宋" w:cs="仿宋_GB2312"/>
          <w:color w:val="000000" w:themeColor="text1"/>
          <w:sz w:val="28"/>
          <w:szCs w:val="28"/>
        </w:rPr>
        <w:t>元</w:t>
      </w:r>
      <w:r>
        <w:rPr>
          <w:rFonts w:ascii="仿宋" w:eastAsia="仿宋" w:hAnsi="仿宋" w:cs="仿宋_GB2312" w:hint="eastAsia"/>
          <w:color w:val="000000" w:themeColor="text1"/>
          <w:sz w:val="28"/>
          <w:szCs w:val="28"/>
        </w:rPr>
        <w:t>/</w:t>
      </w:r>
      <w:r>
        <w:rPr>
          <w:rFonts w:ascii="仿宋" w:eastAsia="仿宋" w:hAnsi="仿宋" w:cs="仿宋_GB2312" w:hint="eastAsia"/>
          <w:color w:val="000000" w:themeColor="text1"/>
          <w:sz w:val="28"/>
          <w:szCs w:val="28"/>
        </w:rPr>
        <w:t>人</w:t>
      </w:r>
      <w:r>
        <w:rPr>
          <w:rFonts w:ascii="仿宋" w:eastAsia="仿宋" w:hAnsi="仿宋" w:cs="仿宋_GB2312"/>
          <w:color w:val="000000" w:themeColor="text1"/>
          <w:sz w:val="28"/>
          <w:szCs w:val="28"/>
        </w:rPr>
        <w:t>）</w:t>
      </w:r>
      <w:r>
        <w:rPr>
          <w:rFonts w:ascii="仿宋" w:eastAsia="仿宋" w:hAnsi="仿宋" w:cs="仿宋_GB2312" w:hint="eastAsia"/>
          <w:color w:val="000000" w:themeColor="text1"/>
          <w:sz w:val="28"/>
          <w:szCs w:val="28"/>
        </w:rPr>
        <w:t>。</w:t>
      </w:r>
    </w:p>
    <w:bookmarkEnd w:id="3"/>
    <w:bookmarkEnd w:id="4"/>
    <w:p w:rsidR="00BA3DC4" w:rsidRDefault="00BA3DC4">
      <w:pPr>
        <w:spacing w:before="100" w:beforeAutospacing="1" w:after="100" w:afterAutospacing="1" w:line="360" w:lineRule="auto"/>
        <w:ind w:firstLineChars="200" w:firstLine="560"/>
        <w:contextualSpacing/>
        <w:rPr>
          <w:rFonts w:ascii="仿宋" w:eastAsia="仿宋" w:hAnsi="仿宋" w:cs="仿宋_GB2312"/>
          <w:color w:val="000000" w:themeColor="text1"/>
          <w:sz w:val="28"/>
          <w:szCs w:val="28"/>
        </w:rPr>
      </w:pPr>
    </w:p>
    <w:p w:rsidR="00BA3DC4" w:rsidRDefault="00DE7B15">
      <w:pPr>
        <w:spacing w:before="100" w:beforeAutospacing="1" w:after="100" w:afterAutospacing="1" w:line="360" w:lineRule="auto"/>
        <w:contextualSpacing/>
        <w:rPr>
          <w:rFonts w:ascii="仿宋" w:eastAsia="仿宋" w:hAnsi="仿宋" w:cs="仿宋_GB2312"/>
          <w:b/>
          <w:color w:val="000000" w:themeColor="text1"/>
          <w:sz w:val="28"/>
          <w:szCs w:val="28"/>
        </w:rPr>
      </w:pPr>
      <w:r>
        <w:rPr>
          <w:rFonts w:ascii="仿宋" w:eastAsia="仿宋" w:hAnsi="仿宋" w:cs="仿宋_GB2312" w:hint="eastAsia"/>
          <w:b/>
          <w:color w:val="000000" w:themeColor="text1"/>
          <w:sz w:val="28"/>
          <w:szCs w:val="28"/>
        </w:rPr>
        <w:t>7</w:t>
      </w:r>
      <w:r>
        <w:rPr>
          <w:rFonts w:ascii="仿宋" w:eastAsia="仿宋" w:hAnsi="仿宋" w:cs="仿宋_GB2312"/>
          <w:b/>
          <w:color w:val="000000" w:themeColor="text1"/>
          <w:sz w:val="28"/>
          <w:szCs w:val="28"/>
        </w:rPr>
        <w:t>.</w:t>
      </w:r>
      <w:r>
        <w:rPr>
          <w:rFonts w:ascii="仿宋" w:eastAsia="仿宋" w:hAnsi="仿宋" w:cs="仿宋_GB2312" w:hint="eastAsia"/>
          <w:b/>
          <w:color w:val="000000" w:themeColor="text1"/>
          <w:sz w:val="28"/>
          <w:szCs w:val="28"/>
        </w:rPr>
        <w:t>如何获得保送、免试资格？如何确定自己是否被面试录取了？</w:t>
      </w:r>
    </w:p>
    <w:p w:rsidR="00BA3DC4" w:rsidRDefault="00DE7B15">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根据教育部文件要求，对于技能拔尖人才（获得教育部主办或联办的国家职业技能大赛（中职组）个人三等奖（含）以上或由市教委主办或联</w:t>
      </w:r>
      <w:r>
        <w:rPr>
          <w:rFonts w:ascii="仿宋" w:eastAsia="仿宋" w:hAnsi="仿宋" w:cs="宋体" w:hint="eastAsia"/>
          <w:color w:val="000000" w:themeColor="text1"/>
          <w:kern w:val="0"/>
          <w:sz w:val="28"/>
          <w:szCs w:val="28"/>
        </w:rPr>
        <w:lastRenderedPageBreak/>
        <w:t>办的省级职业院校技能大赛一等奖的中职应届毕业生和具有高级工或技师资格、获得县级劳动模范先进个人称号的在职在岗的中职毕业生），经省级教育行政部门核实，高等职业院校公示，并在教育部阳光平台公示的考生，可获得</w:t>
      </w:r>
      <w:r>
        <w:rPr>
          <w:rFonts w:ascii="仿宋" w:eastAsia="仿宋" w:hAnsi="仿宋" w:cs="宋体"/>
          <w:color w:val="000000" w:themeColor="text1"/>
          <w:kern w:val="0"/>
          <w:sz w:val="28"/>
          <w:szCs w:val="28"/>
        </w:rPr>
        <w:t>相关院校专业保送资格</w:t>
      </w:r>
      <w:r>
        <w:rPr>
          <w:rFonts w:ascii="仿宋" w:eastAsia="仿宋" w:hAnsi="仿宋" w:cs="宋体" w:hint="eastAsia"/>
          <w:color w:val="000000" w:themeColor="text1"/>
          <w:kern w:val="0"/>
          <w:sz w:val="28"/>
          <w:szCs w:val="28"/>
        </w:rPr>
        <w:t>。</w:t>
      </w:r>
    </w:p>
    <w:p w:rsidR="00BA3DC4" w:rsidRDefault="00DE7B15">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对于符合报考条件的退役军人、下岗失业人员、农民工和新型职业农民等，可免予文化素质测试。</w:t>
      </w:r>
    </w:p>
    <w:p w:rsidR="00BA3DC4" w:rsidRDefault="00DE7B15">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对于取得相关职业技能证书的考生，可免予职业技能测试。</w:t>
      </w:r>
    </w:p>
    <w:p w:rsidR="00BA3DC4" w:rsidRDefault="00DE7B15">
      <w:pPr>
        <w:widowControl/>
        <w:spacing w:before="100" w:beforeAutospacing="1" w:after="100" w:afterAutospacing="1" w:line="360" w:lineRule="auto"/>
        <w:ind w:firstLineChars="200" w:firstLine="560"/>
        <w:contextualSpacing/>
        <w:rPr>
          <w:rFonts w:ascii="仿宋" w:eastAsia="仿宋" w:hAnsi="仿宋" w:cs="仿宋_GB2312"/>
          <w:color w:val="000000" w:themeColor="text1"/>
          <w:sz w:val="28"/>
          <w:szCs w:val="28"/>
        </w:rPr>
      </w:pPr>
      <w:r>
        <w:rPr>
          <w:rFonts w:ascii="仿宋" w:eastAsia="仿宋" w:hAnsi="仿宋" w:cs="宋体" w:hint="eastAsia"/>
          <w:color w:val="000000" w:themeColor="text1"/>
          <w:kern w:val="0"/>
          <w:sz w:val="28"/>
          <w:szCs w:val="28"/>
        </w:rPr>
        <w:t>具体保送及免试条件详</w:t>
      </w:r>
      <w:r>
        <w:rPr>
          <w:rFonts w:ascii="仿宋" w:eastAsia="仿宋" w:hAnsi="仿宋" w:cs="宋体" w:hint="eastAsia"/>
          <w:color w:val="000000" w:themeColor="text1"/>
          <w:kern w:val="0"/>
          <w:sz w:val="28"/>
          <w:szCs w:val="28"/>
        </w:rPr>
        <w:t>见各扩招院校招生章程</w:t>
      </w:r>
      <w:r>
        <w:rPr>
          <w:rFonts w:ascii="仿宋" w:eastAsia="仿宋" w:hAnsi="仿宋" w:cs="宋体" w:hint="eastAsia"/>
          <w:color w:val="000000" w:themeColor="text1"/>
          <w:kern w:val="0"/>
          <w:sz w:val="28"/>
          <w:szCs w:val="28"/>
        </w:rPr>
        <w:t>,</w:t>
      </w:r>
      <w:r>
        <w:rPr>
          <w:rFonts w:ascii="仿宋" w:eastAsia="仿宋" w:hAnsi="仿宋" w:cs="仿宋_GB2312" w:hint="eastAsia"/>
          <w:color w:val="000000" w:themeColor="text1"/>
          <w:sz w:val="28"/>
          <w:szCs w:val="28"/>
        </w:rPr>
        <w:t>考生可于</w:t>
      </w:r>
      <w:r>
        <w:rPr>
          <w:rFonts w:ascii="仿宋" w:eastAsia="仿宋" w:hAnsi="仿宋" w:cs="仿宋_GB2312" w:hint="eastAsia"/>
          <w:color w:val="000000" w:themeColor="text1"/>
          <w:sz w:val="28"/>
          <w:szCs w:val="28"/>
        </w:rPr>
        <w:t>7</w:t>
      </w:r>
      <w:r>
        <w:rPr>
          <w:rFonts w:ascii="仿宋" w:eastAsia="仿宋" w:hAnsi="仿宋" w:cs="仿宋_GB2312" w:hint="eastAsia"/>
          <w:color w:val="000000" w:themeColor="text1"/>
          <w:sz w:val="28"/>
          <w:szCs w:val="28"/>
        </w:rPr>
        <w:t>月</w:t>
      </w:r>
      <w:r>
        <w:rPr>
          <w:rFonts w:ascii="仿宋" w:eastAsia="仿宋" w:hAnsi="仿宋" w:cs="仿宋_GB2312" w:hint="eastAsia"/>
          <w:color w:val="000000" w:themeColor="text1"/>
          <w:sz w:val="28"/>
          <w:szCs w:val="28"/>
        </w:rPr>
        <w:t>13</w:t>
      </w:r>
      <w:r>
        <w:rPr>
          <w:rFonts w:ascii="仿宋" w:eastAsia="仿宋" w:hAnsi="仿宋" w:cs="仿宋_GB2312" w:hint="eastAsia"/>
          <w:color w:val="000000" w:themeColor="text1"/>
          <w:sz w:val="28"/>
          <w:szCs w:val="28"/>
        </w:rPr>
        <w:t>日</w:t>
      </w:r>
      <w:proofErr w:type="gramStart"/>
      <w:r>
        <w:rPr>
          <w:rFonts w:ascii="仿宋" w:eastAsia="仿宋" w:hAnsi="仿宋" w:cs="仿宋_GB2312" w:hint="eastAsia"/>
          <w:color w:val="000000" w:themeColor="text1"/>
          <w:sz w:val="28"/>
          <w:szCs w:val="28"/>
        </w:rPr>
        <w:t>至设置</w:t>
      </w:r>
      <w:proofErr w:type="gramEnd"/>
      <w:r>
        <w:rPr>
          <w:rFonts w:ascii="仿宋" w:eastAsia="仿宋" w:hAnsi="仿宋" w:cs="仿宋_GB2312" w:hint="eastAsia"/>
          <w:color w:val="000000" w:themeColor="text1"/>
          <w:sz w:val="28"/>
          <w:szCs w:val="28"/>
        </w:rPr>
        <w:t>在</w:t>
      </w:r>
      <w:r>
        <w:rPr>
          <w:rFonts w:ascii="仿宋" w:eastAsia="仿宋" w:hAnsi="仿宋" w:cs="仿宋_GB2312"/>
          <w:color w:val="000000" w:themeColor="text1"/>
          <w:sz w:val="28"/>
          <w:szCs w:val="28"/>
        </w:rPr>
        <w:t>指定</w:t>
      </w:r>
      <w:r>
        <w:rPr>
          <w:rFonts w:ascii="仿宋" w:eastAsia="仿宋" w:hAnsi="仿宋" w:cs="仿宋_GB2312" w:hint="eastAsia"/>
          <w:color w:val="000000" w:themeColor="text1"/>
          <w:sz w:val="28"/>
          <w:szCs w:val="28"/>
        </w:rPr>
        <w:t>高校的确认现场（详细地址在各扩招院校招生章程中明确）提交相关材料，</w:t>
      </w:r>
      <w:r>
        <w:rPr>
          <w:rFonts w:ascii="仿宋" w:eastAsia="仿宋" w:hAnsi="仿宋" w:cs="宋体" w:hint="eastAsia"/>
          <w:color w:val="000000" w:themeColor="text1"/>
          <w:kern w:val="0"/>
          <w:sz w:val="28"/>
          <w:szCs w:val="28"/>
        </w:rPr>
        <w:t>保送及免试资格由各扩招院校审核后确定</w:t>
      </w:r>
      <w:r>
        <w:rPr>
          <w:rFonts w:ascii="仿宋" w:eastAsia="仿宋" w:hAnsi="仿宋" w:cs="宋体" w:hint="eastAsia"/>
          <w:color w:val="000000" w:themeColor="text1"/>
          <w:kern w:val="0"/>
          <w:sz w:val="28"/>
          <w:szCs w:val="28"/>
        </w:rPr>
        <w:t>,</w:t>
      </w:r>
      <w:r>
        <w:rPr>
          <w:rFonts w:ascii="仿宋" w:eastAsia="仿宋" w:hAnsi="仿宋" w:cs="仿宋_GB2312" w:hint="eastAsia"/>
          <w:color w:val="000000" w:themeColor="text1"/>
          <w:sz w:val="28"/>
          <w:szCs w:val="28"/>
        </w:rPr>
        <w:t>并于</w:t>
      </w:r>
      <w:r>
        <w:rPr>
          <w:rFonts w:ascii="仿宋" w:eastAsia="仿宋" w:hAnsi="仿宋" w:cs="仿宋_GB2312" w:hint="eastAsia"/>
          <w:color w:val="000000" w:themeColor="text1"/>
          <w:sz w:val="28"/>
          <w:szCs w:val="28"/>
        </w:rPr>
        <w:t>7</w:t>
      </w:r>
      <w:r>
        <w:rPr>
          <w:rFonts w:ascii="仿宋" w:eastAsia="仿宋" w:hAnsi="仿宋" w:cs="仿宋_GB2312" w:hint="eastAsia"/>
          <w:color w:val="000000" w:themeColor="text1"/>
          <w:sz w:val="28"/>
          <w:szCs w:val="28"/>
        </w:rPr>
        <w:t>月</w:t>
      </w:r>
      <w:r>
        <w:rPr>
          <w:rFonts w:ascii="仿宋" w:eastAsia="仿宋" w:hAnsi="仿宋" w:cs="仿宋_GB2312" w:hint="eastAsia"/>
          <w:color w:val="000000" w:themeColor="text1"/>
          <w:sz w:val="28"/>
          <w:szCs w:val="28"/>
        </w:rPr>
        <w:t>15</w:t>
      </w:r>
      <w:r>
        <w:rPr>
          <w:rFonts w:ascii="仿宋" w:eastAsia="仿宋" w:hAnsi="仿宋" w:cs="仿宋_GB2312" w:hint="eastAsia"/>
          <w:color w:val="000000" w:themeColor="text1"/>
          <w:sz w:val="28"/>
          <w:szCs w:val="28"/>
        </w:rPr>
        <w:t>日</w:t>
      </w:r>
      <w:r>
        <w:rPr>
          <w:rFonts w:ascii="仿宋" w:eastAsia="仿宋" w:hAnsi="仿宋" w:cs="仿宋_GB2312" w:hint="eastAsia"/>
          <w:color w:val="000000" w:themeColor="text1"/>
          <w:sz w:val="28"/>
          <w:szCs w:val="28"/>
        </w:rPr>
        <w:t>-19</w:t>
      </w:r>
      <w:r>
        <w:rPr>
          <w:rFonts w:ascii="仿宋" w:eastAsia="仿宋" w:hAnsi="仿宋" w:cs="仿宋_GB2312" w:hint="eastAsia"/>
          <w:color w:val="000000" w:themeColor="text1"/>
          <w:sz w:val="28"/>
          <w:szCs w:val="28"/>
        </w:rPr>
        <w:t>日</w:t>
      </w:r>
      <w:proofErr w:type="gramStart"/>
      <w:r>
        <w:rPr>
          <w:rFonts w:ascii="仿宋" w:eastAsia="仿宋" w:hAnsi="仿宋" w:cs="仿宋_GB2312" w:hint="eastAsia"/>
          <w:color w:val="000000" w:themeColor="text1"/>
          <w:sz w:val="28"/>
          <w:szCs w:val="28"/>
        </w:rPr>
        <w:t>在官网公示</w:t>
      </w:r>
      <w:proofErr w:type="gramEnd"/>
      <w:r>
        <w:rPr>
          <w:rFonts w:ascii="仿宋" w:eastAsia="仿宋" w:hAnsi="仿宋" w:cs="仿宋_GB2312" w:hint="eastAsia"/>
          <w:color w:val="000000" w:themeColor="text1"/>
          <w:sz w:val="28"/>
          <w:szCs w:val="28"/>
        </w:rPr>
        <w:t>。</w:t>
      </w:r>
    </w:p>
    <w:p w:rsidR="00BA3DC4" w:rsidRDefault="00BA3DC4">
      <w:pPr>
        <w:spacing w:before="100" w:beforeAutospacing="1" w:after="100" w:afterAutospacing="1" w:line="360" w:lineRule="auto"/>
        <w:ind w:firstLineChars="200" w:firstLine="560"/>
        <w:contextualSpacing/>
        <w:rPr>
          <w:rFonts w:ascii="仿宋" w:eastAsia="仿宋" w:hAnsi="仿宋" w:cs="仿宋_GB2312"/>
          <w:color w:val="000000" w:themeColor="text1"/>
          <w:sz w:val="28"/>
          <w:szCs w:val="28"/>
        </w:rPr>
      </w:pPr>
    </w:p>
    <w:p w:rsidR="00BA3DC4" w:rsidRDefault="00DE7B15">
      <w:pPr>
        <w:spacing w:before="100" w:beforeAutospacing="1" w:after="100" w:afterAutospacing="1" w:line="360" w:lineRule="auto"/>
        <w:contextualSpacing/>
        <w:rPr>
          <w:rFonts w:ascii="仿宋" w:eastAsia="仿宋" w:hAnsi="仿宋" w:cs="仿宋_GB2312"/>
          <w:b/>
          <w:color w:val="000000" w:themeColor="text1"/>
          <w:sz w:val="28"/>
          <w:szCs w:val="28"/>
        </w:rPr>
      </w:pPr>
      <w:r>
        <w:rPr>
          <w:rFonts w:ascii="仿宋" w:eastAsia="仿宋" w:hAnsi="仿宋" w:cs="仿宋_GB2312" w:hint="eastAsia"/>
          <w:b/>
          <w:color w:val="000000" w:themeColor="text1"/>
          <w:sz w:val="28"/>
          <w:szCs w:val="28"/>
        </w:rPr>
        <w:t>8.</w:t>
      </w:r>
      <w:r>
        <w:rPr>
          <w:rFonts w:ascii="仿宋" w:eastAsia="仿宋" w:hAnsi="仿宋" w:cs="仿宋_GB2312" w:hint="eastAsia"/>
          <w:b/>
          <w:color w:val="000000" w:themeColor="text1"/>
          <w:sz w:val="28"/>
          <w:szCs w:val="28"/>
        </w:rPr>
        <w:t>志愿何时填报，怎么填报？如何缴纳报名考试费？</w:t>
      </w:r>
    </w:p>
    <w:p w:rsidR="00BA3DC4" w:rsidRDefault="00DE7B15">
      <w:pPr>
        <w:widowControl/>
        <w:spacing w:before="100" w:beforeAutospacing="1" w:after="100" w:afterAutospacing="1" w:line="360" w:lineRule="auto"/>
        <w:ind w:firstLineChars="200" w:firstLine="560"/>
        <w:contextualSpacing/>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通过资格审核的</w:t>
      </w:r>
      <w:r>
        <w:rPr>
          <w:rFonts w:ascii="仿宋" w:eastAsia="仿宋" w:hAnsi="仿宋" w:cs="仿宋_GB2312"/>
          <w:color w:val="000000" w:themeColor="text1"/>
          <w:sz w:val="28"/>
          <w:szCs w:val="28"/>
        </w:rPr>
        <w:t>考生须在</w:t>
      </w:r>
      <w:r>
        <w:rPr>
          <w:rFonts w:ascii="仿宋" w:eastAsia="仿宋" w:hAnsi="仿宋" w:cs="仿宋_GB2312"/>
          <w:color w:val="000000" w:themeColor="text1"/>
          <w:sz w:val="28"/>
          <w:szCs w:val="28"/>
        </w:rPr>
        <w:t>7</w:t>
      </w:r>
      <w:r>
        <w:rPr>
          <w:rFonts w:ascii="仿宋" w:eastAsia="仿宋" w:hAnsi="仿宋" w:cs="仿宋_GB2312"/>
          <w:color w:val="000000" w:themeColor="text1"/>
          <w:sz w:val="28"/>
          <w:szCs w:val="28"/>
        </w:rPr>
        <w:t>月</w:t>
      </w:r>
      <w:r>
        <w:rPr>
          <w:rFonts w:ascii="仿宋" w:eastAsia="仿宋" w:hAnsi="仿宋" w:cs="仿宋_GB2312" w:hint="eastAsia"/>
          <w:color w:val="000000" w:themeColor="text1"/>
          <w:sz w:val="28"/>
          <w:szCs w:val="28"/>
        </w:rPr>
        <w:t>20</w:t>
      </w:r>
      <w:r>
        <w:rPr>
          <w:rFonts w:ascii="仿宋" w:eastAsia="仿宋" w:hAnsi="仿宋" w:cs="仿宋_GB2312"/>
          <w:color w:val="000000" w:themeColor="text1"/>
          <w:sz w:val="28"/>
          <w:szCs w:val="28"/>
        </w:rPr>
        <w:t>日</w:t>
      </w:r>
      <w:r>
        <w:rPr>
          <w:rFonts w:ascii="仿宋" w:eastAsia="仿宋" w:hAnsi="仿宋" w:cs="仿宋_GB2312" w:hint="eastAsia"/>
          <w:color w:val="000000" w:themeColor="text1"/>
          <w:sz w:val="28"/>
          <w:szCs w:val="28"/>
        </w:rPr>
        <w:t>-21</w:t>
      </w:r>
      <w:r>
        <w:rPr>
          <w:rFonts w:ascii="仿宋" w:eastAsia="仿宋" w:hAnsi="仿宋" w:cs="仿宋_GB2312" w:hint="eastAsia"/>
          <w:color w:val="000000" w:themeColor="text1"/>
          <w:sz w:val="28"/>
          <w:szCs w:val="28"/>
        </w:rPr>
        <w:t>日</w:t>
      </w:r>
      <w:r>
        <w:rPr>
          <w:rFonts w:ascii="仿宋" w:eastAsia="仿宋" w:hAnsi="仿宋" w:cs="仿宋_GB2312"/>
          <w:color w:val="000000" w:themeColor="text1"/>
          <w:sz w:val="28"/>
          <w:szCs w:val="28"/>
        </w:rPr>
        <w:t>9:00-1</w:t>
      </w:r>
      <w:r>
        <w:rPr>
          <w:rFonts w:ascii="仿宋" w:eastAsia="仿宋" w:hAnsi="仿宋" w:cs="仿宋_GB2312" w:hint="eastAsia"/>
          <w:color w:val="000000" w:themeColor="text1"/>
          <w:sz w:val="28"/>
          <w:szCs w:val="28"/>
        </w:rPr>
        <w:t>6</w:t>
      </w:r>
      <w:r>
        <w:rPr>
          <w:rFonts w:ascii="仿宋" w:eastAsia="仿宋" w:hAnsi="仿宋" w:cs="仿宋_GB2312"/>
          <w:color w:val="000000" w:themeColor="text1"/>
          <w:sz w:val="28"/>
          <w:szCs w:val="28"/>
        </w:rPr>
        <w:t>:00</w:t>
      </w:r>
      <w:r>
        <w:rPr>
          <w:rFonts w:ascii="仿宋" w:eastAsia="仿宋" w:hAnsi="仿宋" w:cs="仿宋_GB2312" w:hint="eastAsia"/>
          <w:color w:val="000000" w:themeColor="text1"/>
          <w:sz w:val="28"/>
          <w:szCs w:val="28"/>
        </w:rPr>
        <w:t>登录“上海招考热线”</w:t>
      </w:r>
      <w:r>
        <w:rPr>
          <w:rFonts w:ascii="仿宋" w:eastAsia="仿宋" w:hAnsi="仿宋" w:cs="仿宋_GB2312"/>
          <w:color w:val="000000" w:themeColor="text1"/>
          <w:sz w:val="28"/>
          <w:szCs w:val="28"/>
        </w:rPr>
        <w:t>网站填报志愿</w:t>
      </w:r>
      <w:r>
        <w:rPr>
          <w:rFonts w:ascii="仿宋" w:eastAsia="仿宋" w:hAnsi="仿宋" w:cs="仿宋_GB2312" w:hint="eastAsia"/>
          <w:color w:val="000000" w:themeColor="text1"/>
          <w:sz w:val="28"/>
          <w:szCs w:val="28"/>
        </w:rPr>
        <w:t>，</w:t>
      </w:r>
      <w:bookmarkStart w:id="5" w:name="_Hlk11052692"/>
      <w:r>
        <w:rPr>
          <w:rFonts w:ascii="仿宋" w:eastAsia="仿宋" w:hAnsi="仿宋" w:cs="仿宋_GB2312" w:hint="eastAsia"/>
          <w:color w:val="000000" w:themeColor="text1"/>
          <w:sz w:val="28"/>
          <w:szCs w:val="28"/>
        </w:rPr>
        <w:t>志愿</w:t>
      </w:r>
      <w:r>
        <w:rPr>
          <w:rFonts w:ascii="仿宋" w:eastAsia="仿宋" w:hAnsi="仿宋" w:cs="仿宋_GB2312"/>
          <w:color w:val="000000" w:themeColor="text1"/>
          <w:sz w:val="28"/>
          <w:szCs w:val="28"/>
        </w:rPr>
        <w:t>分为保送批、免试批和普通批。</w:t>
      </w:r>
    </w:p>
    <w:p w:rsidR="00BA3DC4" w:rsidRDefault="00DE7B15">
      <w:pPr>
        <w:widowControl/>
        <w:spacing w:before="100" w:beforeAutospacing="1" w:after="100" w:afterAutospacing="1" w:line="360" w:lineRule="auto"/>
        <w:ind w:firstLineChars="200" w:firstLine="560"/>
        <w:contextualSpacing/>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获得</w:t>
      </w:r>
      <w:r>
        <w:rPr>
          <w:rFonts w:ascii="仿宋" w:eastAsia="仿宋" w:hAnsi="仿宋" w:cs="仿宋_GB2312"/>
          <w:color w:val="000000" w:themeColor="text1"/>
          <w:sz w:val="28"/>
          <w:szCs w:val="28"/>
        </w:rPr>
        <w:t>保送入学资格的考生，只</w:t>
      </w:r>
      <w:r>
        <w:rPr>
          <w:rFonts w:ascii="仿宋" w:eastAsia="仿宋" w:hAnsi="仿宋" w:cs="仿宋_GB2312" w:hint="eastAsia"/>
          <w:color w:val="000000" w:themeColor="text1"/>
          <w:sz w:val="28"/>
          <w:szCs w:val="28"/>
        </w:rPr>
        <w:t>需</w:t>
      </w:r>
      <w:r>
        <w:rPr>
          <w:rFonts w:ascii="仿宋" w:eastAsia="仿宋" w:hAnsi="仿宋" w:cs="仿宋_GB2312"/>
          <w:color w:val="000000" w:themeColor="text1"/>
          <w:sz w:val="28"/>
          <w:szCs w:val="28"/>
        </w:rPr>
        <w:t>填报</w:t>
      </w:r>
      <w:r>
        <w:rPr>
          <w:rFonts w:ascii="仿宋" w:eastAsia="仿宋" w:hAnsi="仿宋" w:cs="仿宋_GB2312" w:hint="eastAsia"/>
          <w:color w:val="000000" w:themeColor="text1"/>
          <w:sz w:val="28"/>
          <w:szCs w:val="28"/>
        </w:rPr>
        <w:t>保送</w:t>
      </w:r>
      <w:r>
        <w:rPr>
          <w:rFonts w:ascii="仿宋" w:eastAsia="仿宋" w:hAnsi="仿宋" w:cs="仿宋_GB2312"/>
          <w:color w:val="000000" w:themeColor="text1"/>
          <w:sz w:val="28"/>
          <w:szCs w:val="28"/>
        </w:rPr>
        <w:t>批志愿</w:t>
      </w:r>
      <w:r>
        <w:rPr>
          <w:rFonts w:ascii="仿宋" w:eastAsia="仿宋" w:hAnsi="仿宋" w:cs="仿宋_GB2312" w:hint="eastAsia"/>
          <w:color w:val="000000" w:themeColor="text1"/>
          <w:sz w:val="28"/>
          <w:szCs w:val="28"/>
        </w:rPr>
        <w:t>，</w:t>
      </w:r>
      <w:r>
        <w:rPr>
          <w:rFonts w:ascii="仿宋" w:eastAsia="仿宋" w:hAnsi="仿宋" w:cs="仿宋_GB2312"/>
          <w:color w:val="000000" w:themeColor="text1"/>
          <w:sz w:val="28"/>
          <w:szCs w:val="28"/>
        </w:rPr>
        <w:t>保送批</w:t>
      </w:r>
      <w:r>
        <w:rPr>
          <w:rFonts w:ascii="仿宋" w:eastAsia="仿宋" w:hAnsi="仿宋" w:cs="仿宋_GB2312" w:hint="eastAsia"/>
          <w:color w:val="000000" w:themeColor="text1"/>
          <w:sz w:val="28"/>
          <w:szCs w:val="28"/>
        </w:rPr>
        <w:t>设</w:t>
      </w:r>
      <w:r>
        <w:rPr>
          <w:rFonts w:ascii="仿宋" w:eastAsia="仿宋" w:hAnsi="仿宋" w:cs="仿宋_GB2312" w:hint="eastAsia"/>
          <w:color w:val="000000" w:themeColor="text1"/>
          <w:sz w:val="28"/>
          <w:szCs w:val="28"/>
        </w:rPr>
        <w:t>1</w:t>
      </w:r>
      <w:r>
        <w:rPr>
          <w:rFonts w:ascii="仿宋" w:eastAsia="仿宋" w:hAnsi="仿宋" w:cs="仿宋_GB2312" w:hint="eastAsia"/>
          <w:color w:val="000000" w:themeColor="text1"/>
          <w:sz w:val="28"/>
          <w:szCs w:val="28"/>
        </w:rPr>
        <w:t>个</w:t>
      </w:r>
      <w:r>
        <w:rPr>
          <w:rFonts w:ascii="仿宋" w:eastAsia="仿宋" w:hAnsi="仿宋" w:cs="仿宋_GB2312"/>
          <w:color w:val="000000" w:themeColor="text1"/>
          <w:sz w:val="28"/>
          <w:szCs w:val="28"/>
        </w:rPr>
        <w:t>志愿</w:t>
      </w:r>
      <w:r>
        <w:rPr>
          <w:rFonts w:ascii="仿宋" w:eastAsia="仿宋" w:hAnsi="仿宋" w:cs="仿宋_GB2312" w:hint="eastAsia"/>
          <w:color w:val="000000" w:themeColor="text1"/>
          <w:sz w:val="28"/>
          <w:szCs w:val="28"/>
        </w:rPr>
        <w:t>。</w:t>
      </w:r>
    </w:p>
    <w:p w:rsidR="00BA3DC4" w:rsidRDefault="00DE7B15">
      <w:pPr>
        <w:widowControl/>
        <w:spacing w:before="100" w:beforeAutospacing="1" w:after="100" w:afterAutospacing="1" w:line="360" w:lineRule="auto"/>
        <w:ind w:firstLineChars="200" w:firstLine="560"/>
        <w:contextualSpacing/>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获得</w:t>
      </w:r>
      <w:r>
        <w:rPr>
          <w:rFonts w:ascii="仿宋" w:eastAsia="仿宋" w:hAnsi="仿宋" w:cs="仿宋_GB2312"/>
          <w:color w:val="000000" w:themeColor="text1"/>
          <w:sz w:val="28"/>
          <w:szCs w:val="28"/>
        </w:rPr>
        <w:t>免试资格的考生，</w:t>
      </w:r>
      <w:r>
        <w:rPr>
          <w:rFonts w:ascii="仿宋" w:eastAsia="仿宋" w:hAnsi="仿宋" w:cs="仿宋_GB2312" w:hint="eastAsia"/>
          <w:color w:val="000000" w:themeColor="text1"/>
          <w:sz w:val="28"/>
          <w:szCs w:val="28"/>
        </w:rPr>
        <w:t>既可</w:t>
      </w:r>
      <w:r>
        <w:rPr>
          <w:rFonts w:ascii="仿宋" w:eastAsia="仿宋" w:hAnsi="仿宋" w:cs="仿宋_GB2312"/>
          <w:color w:val="000000" w:themeColor="text1"/>
          <w:sz w:val="28"/>
          <w:szCs w:val="28"/>
        </w:rPr>
        <w:t>填报免试批志愿，</w:t>
      </w:r>
      <w:r>
        <w:rPr>
          <w:rFonts w:ascii="仿宋" w:eastAsia="仿宋" w:hAnsi="仿宋" w:cs="仿宋_GB2312" w:hint="eastAsia"/>
          <w:color w:val="000000" w:themeColor="text1"/>
          <w:sz w:val="28"/>
          <w:szCs w:val="28"/>
        </w:rPr>
        <w:t>也</w:t>
      </w:r>
      <w:r>
        <w:rPr>
          <w:rFonts w:ascii="仿宋" w:eastAsia="仿宋" w:hAnsi="仿宋" w:cs="仿宋_GB2312"/>
          <w:color w:val="000000" w:themeColor="text1"/>
          <w:sz w:val="28"/>
          <w:szCs w:val="28"/>
        </w:rPr>
        <w:t>可填报普通批</w:t>
      </w:r>
      <w:r>
        <w:rPr>
          <w:rFonts w:ascii="仿宋" w:eastAsia="仿宋" w:hAnsi="仿宋" w:cs="仿宋_GB2312" w:hint="eastAsia"/>
          <w:color w:val="000000" w:themeColor="text1"/>
          <w:sz w:val="28"/>
          <w:szCs w:val="28"/>
        </w:rPr>
        <w:t>志愿。免试</w:t>
      </w:r>
      <w:proofErr w:type="gramStart"/>
      <w:r>
        <w:rPr>
          <w:rFonts w:ascii="仿宋" w:eastAsia="仿宋" w:hAnsi="仿宋" w:cs="仿宋_GB2312" w:hint="eastAsia"/>
          <w:color w:val="000000" w:themeColor="text1"/>
          <w:sz w:val="28"/>
          <w:szCs w:val="28"/>
        </w:rPr>
        <w:t>批最多</w:t>
      </w:r>
      <w:proofErr w:type="gramEnd"/>
      <w:r>
        <w:rPr>
          <w:rFonts w:ascii="仿宋" w:eastAsia="仿宋" w:hAnsi="仿宋" w:cs="仿宋_GB2312"/>
          <w:color w:val="000000" w:themeColor="text1"/>
          <w:sz w:val="28"/>
          <w:szCs w:val="28"/>
        </w:rPr>
        <w:t>可填报</w:t>
      </w:r>
      <w:r>
        <w:rPr>
          <w:rFonts w:ascii="仿宋" w:eastAsia="仿宋" w:hAnsi="仿宋" w:cs="仿宋_GB2312" w:hint="eastAsia"/>
          <w:color w:val="000000" w:themeColor="text1"/>
          <w:sz w:val="28"/>
          <w:szCs w:val="28"/>
        </w:rPr>
        <w:t>4</w:t>
      </w:r>
      <w:r>
        <w:rPr>
          <w:rFonts w:ascii="仿宋" w:eastAsia="仿宋" w:hAnsi="仿宋" w:cs="仿宋_GB2312" w:hint="eastAsia"/>
          <w:color w:val="000000" w:themeColor="text1"/>
          <w:sz w:val="28"/>
          <w:szCs w:val="28"/>
        </w:rPr>
        <w:t>个顺序志愿，普通</w:t>
      </w:r>
      <w:proofErr w:type="gramStart"/>
      <w:r>
        <w:rPr>
          <w:rFonts w:ascii="仿宋" w:eastAsia="仿宋" w:hAnsi="仿宋" w:cs="仿宋_GB2312" w:hint="eastAsia"/>
          <w:color w:val="000000" w:themeColor="text1"/>
          <w:sz w:val="28"/>
          <w:szCs w:val="28"/>
        </w:rPr>
        <w:t>批最多</w:t>
      </w:r>
      <w:proofErr w:type="gramEnd"/>
      <w:r>
        <w:rPr>
          <w:rFonts w:ascii="仿宋" w:eastAsia="仿宋" w:hAnsi="仿宋" w:cs="仿宋_GB2312"/>
          <w:color w:val="000000" w:themeColor="text1"/>
          <w:sz w:val="28"/>
          <w:szCs w:val="28"/>
        </w:rPr>
        <w:t>可填报</w:t>
      </w:r>
      <w:r>
        <w:rPr>
          <w:rFonts w:ascii="仿宋" w:eastAsia="仿宋" w:hAnsi="仿宋" w:cs="仿宋_GB2312" w:hint="eastAsia"/>
          <w:color w:val="000000" w:themeColor="text1"/>
          <w:sz w:val="28"/>
          <w:szCs w:val="28"/>
        </w:rPr>
        <w:t>28</w:t>
      </w:r>
      <w:r>
        <w:rPr>
          <w:rFonts w:ascii="仿宋" w:eastAsia="仿宋" w:hAnsi="仿宋" w:cs="仿宋_GB2312" w:hint="eastAsia"/>
          <w:color w:val="000000" w:themeColor="text1"/>
          <w:sz w:val="28"/>
          <w:szCs w:val="28"/>
        </w:rPr>
        <w:t>个平行志愿</w:t>
      </w:r>
      <w:bookmarkEnd w:id="5"/>
      <w:r>
        <w:rPr>
          <w:rFonts w:ascii="仿宋" w:eastAsia="仿宋" w:hAnsi="仿宋" w:cs="仿宋_GB2312" w:hint="eastAsia"/>
          <w:color w:val="000000" w:themeColor="text1"/>
          <w:sz w:val="28"/>
          <w:szCs w:val="28"/>
        </w:rPr>
        <w:t>。</w:t>
      </w:r>
    </w:p>
    <w:p w:rsidR="00BA3DC4" w:rsidRDefault="00DE7B15">
      <w:pPr>
        <w:widowControl/>
        <w:spacing w:before="100" w:beforeAutospacing="1" w:after="100" w:afterAutospacing="1" w:line="360" w:lineRule="auto"/>
        <w:ind w:firstLineChars="200" w:firstLine="560"/>
        <w:contextualSpacing/>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其余考生只能</w:t>
      </w:r>
      <w:r>
        <w:rPr>
          <w:rFonts w:ascii="仿宋" w:eastAsia="仿宋" w:hAnsi="仿宋" w:cs="仿宋_GB2312"/>
          <w:color w:val="000000" w:themeColor="text1"/>
          <w:sz w:val="28"/>
          <w:szCs w:val="28"/>
        </w:rPr>
        <w:t>填报普通批志愿，最多可填报</w:t>
      </w:r>
      <w:r>
        <w:rPr>
          <w:rFonts w:ascii="仿宋" w:eastAsia="仿宋" w:hAnsi="仿宋" w:cs="仿宋_GB2312" w:hint="eastAsia"/>
          <w:color w:val="000000" w:themeColor="text1"/>
          <w:sz w:val="28"/>
          <w:szCs w:val="28"/>
        </w:rPr>
        <w:t>28</w:t>
      </w:r>
      <w:r>
        <w:rPr>
          <w:rFonts w:ascii="仿宋" w:eastAsia="仿宋" w:hAnsi="仿宋" w:cs="仿宋_GB2312" w:hint="eastAsia"/>
          <w:color w:val="000000" w:themeColor="text1"/>
          <w:sz w:val="28"/>
          <w:szCs w:val="28"/>
        </w:rPr>
        <w:t>个平行志愿（根据</w:t>
      </w:r>
      <w:r>
        <w:rPr>
          <w:rFonts w:ascii="仿宋" w:eastAsia="仿宋" w:hAnsi="仿宋" w:cs="仿宋_GB2312"/>
          <w:color w:val="000000" w:themeColor="text1"/>
          <w:sz w:val="28"/>
          <w:szCs w:val="28"/>
        </w:rPr>
        <w:t>院校公布的计划，在保送批和免试批录取</w:t>
      </w:r>
      <w:r>
        <w:rPr>
          <w:rFonts w:ascii="仿宋" w:eastAsia="仿宋" w:hAnsi="仿宋" w:cs="仿宋_GB2312" w:hint="eastAsia"/>
          <w:color w:val="000000" w:themeColor="text1"/>
          <w:sz w:val="28"/>
          <w:szCs w:val="28"/>
        </w:rPr>
        <w:t>结束</w:t>
      </w:r>
      <w:r>
        <w:rPr>
          <w:rFonts w:ascii="仿宋" w:eastAsia="仿宋" w:hAnsi="仿宋" w:cs="仿宋_GB2312"/>
          <w:color w:val="000000" w:themeColor="text1"/>
          <w:sz w:val="28"/>
          <w:szCs w:val="28"/>
        </w:rPr>
        <w:t>后，</w:t>
      </w:r>
      <w:r>
        <w:rPr>
          <w:rFonts w:ascii="仿宋" w:eastAsia="仿宋" w:hAnsi="仿宋" w:cs="仿宋_GB2312" w:hint="eastAsia"/>
          <w:color w:val="000000" w:themeColor="text1"/>
          <w:sz w:val="28"/>
          <w:szCs w:val="28"/>
        </w:rPr>
        <w:t>仍有剩余计划的院校将参加普通批招生）。</w:t>
      </w:r>
    </w:p>
    <w:p w:rsidR="00BA3DC4" w:rsidRDefault="00DE7B15">
      <w:pPr>
        <w:widowControl/>
        <w:spacing w:before="100" w:beforeAutospacing="1" w:after="100" w:afterAutospacing="1" w:line="360" w:lineRule="auto"/>
        <w:ind w:firstLineChars="200" w:firstLine="560"/>
        <w:contextualSpacing/>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lastRenderedPageBreak/>
        <w:t>完成网上志愿填报的考生另须于</w:t>
      </w:r>
      <w:r>
        <w:rPr>
          <w:rFonts w:ascii="仿宋" w:eastAsia="仿宋" w:hAnsi="仿宋" w:cs="仿宋_GB2312"/>
          <w:color w:val="000000" w:themeColor="text1"/>
          <w:sz w:val="28"/>
          <w:szCs w:val="28"/>
        </w:rPr>
        <w:t>7</w:t>
      </w:r>
      <w:r>
        <w:rPr>
          <w:rFonts w:ascii="仿宋" w:eastAsia="仿宋" w:hAnsi="仿宋" w:cs="仿宋_GB2312"/>
          <w:color w:val="000000" w:themeColor="text1"/>
          <w:sz w:val="28"/>
          <w:szCs w:val="28"/>
        </w:rPr>
        <w:t>月</w:t>
      </w:r>
      <w:r>
        <w:rPr>
          <w:rFonts w:ascii="仿宋" w:eastAsia="仿宋" w:hAnsi="仿宋" w:cs="仿宋_GB2312" w:hint="eastAsia"/>
          <w:color w:val="000000" w:themeColor="text1"/>
          <w:sz w:val="28"/>
          <w:szCs w:val="28"/>
        </w:rPr>
        <w:t>23</w:t>
      </w:r>
      <w:r>
        <w:rPr>
          <w:rFonts w:ascii="仿宋" w:eastAsia="仿宋" w:hAnsi="仿宋" w:cs="仿宋_GB2312"/>
          <w:color w:val="000000" w:themeColor="text1"/>
          <w:sz w:val="28"/>
          <w:szCs w:val="28"/>
        </w:rPr>
        <w:t>日</w:t>
      </w:r>
      <w:r>
        <w:rPr>
          <w:rFonts w:ascii="仿宋" w:eastAsia="仿宋" w:hAnsi="仿宋" w:cs="仿宋_GB2312"/>
          <w:color w:val="000000" w:themeColor="text1"/>
          <w:sz w:val="28"/>
          <w:szCs w:val="28"/>
        </w:rPr>
        <w:t>9:00-19:00</w:t>
      </w:r>
      <w:r>
        <w:rPr>
          <w:rFonts w:ascii="仿宋" w:eastAsia="仿宋" w:hAnsi="仿宋" w:cs="仿宋_GB2312"/>
          <w:color w:val="000000" w:themeColor="text1"/>
          <w:sz w:val="28"/>
          <w:szCs w:val="28"/>
        </w:rPr>
        <w:t>，登录</w:t>
      </w:r>
      <w:r>
        <w:rPr>
          <w:rFonts w:ascii="仿宋" w:eastAsia="仿宋" w:hAnsi="仿宋" w:cs="仿宋_GB2312"/>
          <w:color w:val="000000" w:themeColor="text1"/>
          <w:sz w:val="28"/>
          <w:szCs w:val="28"/>
        </w:rPr>
        <w:t>“</w:t>
      </w:r>
      <w:r>
        <w:rPr>
          <w:rFonts w:ascii="仿宋" w:eastAsia="仿宋" w:hAnsi="仿宋" w:cs="仿宋_GB2312"/>
          <w:color w:val="000000" w:themeColor="text1"/>
          <w:sz w:val="28"/>
          <w:szCs w:val="28"/>
        </w:rPr>
        <w:t>上海招考热线</w:t>
      </w:r>
      <w:r>
        <w:rPr>
          <w:rFonts w:ascii="仿宋" w:eastAsia="仿宋" w:hAnsi="仿宋" w:cs="仿宋_GB2312"/>
          <w:color w:val="000000" w:themeColor="text1"/>
          <w:sz w:val="28"/>
          <w:szCs w:val="28"/>
        </w:rPr>
        <w:t>”</w:t>
      </w:r>
      <w:r>
        <w:rPr>
          <w:rFonts w:ascii="仿宋" w:eastAsia="仿宋" w:hAnsi="仿宋" w:cs="仿宋_GB2312"/>
          <w:color w:val="000000" w:themeColor="text1"/>
          <w:sz w:val="28"/>
          <w:szCs w:val="28"/>
        </w:rPr>
        <w:t>网站进行网上付费</w:t>
      </w:r>
      <w:r>
        <w:rPr>
          <w:rFonts w:ascii="仿宋" w:eastAsia="仿宋" w:hAnsi="仿宋" w:cs="仿宋_GB2312"/>
          <w:color w:val="000000" w:themeColor="text1"/>
          <w:sz w:val="28"/>
          <w:szCs w:val="28"/>
        </w:rPr>
        <w:t xml:space="preserve"> </w:t>
      </w:r>
      <w:r>
        <w:rPr>
          <w:rFonts w:ascii="仿宋" w:eastAsia="仿宋" w:hAnsi="仿宋" w:cs="仿宋_GB2312" w:hint="eastAsia"/>
          <w:color w:val="000000" w:themeColor="text1"/>
          <w:sz w:val="28"/>
          <w:szCs w:val="28"/>
        </w:rPr>
        <w:t>（报名</w:t>
      </w:r>
      <w:r>
        <w:rPr>
          <w:rFonts w:ascii="仿宋" w:eastAsia="仿宋" w:hAnsi="仿宋" w:cs="仿宋_GB2312"/>
          <w:color w:val="000000" w:themeColor="text1"/>
          <w:sz w:val="28"/>
          <w:szCs w:val="28"/>
        </w:rPr>
        <w:t>考试</w:t>
      </w:r>
      <w:r>
        <w:rPr>
          <w:rFonts w:ascii="仿宋" w:eastAsia="仿宋" w:hAnsi="仿宋" w:cs="仿宋_GB2312" w:hint="eastAsia"/>
          <w:color w:val="000000" w:themeColor="text1"/>
          <w:sz w:val="28"/>
          <w:szCs w:val="28"/>
        </w:rPr>
        <w:t>费</w:t>
      </w:r>
      <w:r>
        <w:rPr>
          <w:rFonts w:ascii="仿宋" w:eastAsia="仿宋" w:hAnsi="仿宋" w:cs="仿宋_GB2312" w:hint="eastAsia"/>
          <w:color w:val="000000" w:themeColor="text1"/>
          <w:sz w:val="28"/>
          <w:szCs w:val="28"/>
        </w:rPr>
        <w:t>40</w:t>
      </w:r>
      <w:r>
        <w:rPr>
          <w:rFonts w:ascii="仿宋" w:eastAsia="仿宋" w:hAnsi="仿宋" w:cs="仿宋_GB2312" w:hint="eastAsia"/>
          <w:color w:val="000000" w:themeColor="text1"/>
          <w:sz w:val="28"/>
          <w:szCs w:val="28"/>
        </w:rPr>
        <w:t>元</w:t>
      </w:r>
      <w:r>
        <w:rPr>
          <w:rFonts w:ascii="仿宋" w:eastAsia="仿宋" w:hAnsi="仿宋" w:cs="仿宋_GB2312"/>
          <w:color w:val="000000" w:themeColor="text1"/>
          <w:sz w:val="28"/>
          <w:szCs w:val="28"/>
        </w:rPr>
        <w:t>/</w:t>
      </w:r>
      <w:r>
        <w:rPr>
          <w:rFonts w:ascii="仿宋" w:eastAsia="仿宋" w:hAnsi="仿宋" w:cs="仿宋_GB2312" w:hint="eastAsia"/>
          <w:color w:val="000000" w:themeColor="text1"/>
          <w:sz w:val="28"/>
          <w:szCs w:val="28"/>
        </w:rPr>
        <w:t>人</w:t>
      </w:r>
      <w:r>
        <w:rPr>
          <w:rFonts w:ascii="仿宋" w:eastAsia="仿宋" w:hAnsi="仿宋" w:cs="仿宋_GB2312"/>
          <w:color w:val="000000" w:themeColor="text1"/>
          <w:sz w:val="28"/>
          <w:szCs w:val="28"/>
        </w:rPr>
        <w:t>）</w:t>
      </w:r>
      <w:r>
        <w:rPr>
          <w:rFonts w:ascii="仿宋" w:eastAsia="仿宋" w:hAnsi="仿宋" w:cs="仿宋_GB2312" w:hint="eastAsia"/>
          <w:color w:val="000000" w:themeColor="text1"/>
          <w:sz w:val="28"/>
          <w:szCs w:val="28"/>
        </w:rPr>
        <w:t>。</w:t>
      </w:r>
    </w:p>
    <w:p w:rsidR="00BA3DC4" w:rsidRDefault="00BA3DC4">
      <w:pPr>
        <w:spacing w:before="100" w:beforeAutospacing="1" w:after="100" w:afterAutospacing="1" w:line="360" w:lineRule="auto"/>
        <w:ind w:firstLineChars="200" w:firstLine="560"/>
        <w:contextualSpacing/>
        <w:rPr>
          <w:rFonts w:ascii="仿宋" w:eastAsia="仿宋" w:hAnsi="仿宋" w:cs="仿宋_GB2312"/>
          <w:color w:val="000000" w:themeColor="text1"/>
          <w:sz w:val="28"/>
          <w:szCs w:val="28"/>
        </w:rPr>
      </w:pPr>
    </w:p>
    <w:p w:rsidR="00BA3DC4" w:rsidRDefault="00DE7B15">
      <w:pPr>
        <w:spacing w:before="100" w:beforeAutospacing="1" w:after="100" w:afterAutospacing="1" w:line="360" w:lineRule="auto"/>
        <w:contextualSpacing/>
        <w:rPr>
          <w:rFonts w:ascii="仿宋" w:eastAsia="仿宋" w:hAnsi="仿宋" w:cs="仿宋_GB2312"/>
          <w:b/>
          <w:color w:val="000000" w:themeColor="text1"/>
          <w:sz w:val="28"/>
          <w:szCs w:val="28"/>
        </w:rPr>
      </w:pPr>
      <w:r>
        <w:rPr>
          <w:rFonts w:ascii="仿宋" w:eastAsia="仿宋" w:hAnsi="仿宋" w:cs="仿宋_GB2312" w:hint="eastAsia"/>
          <w:b/>
          <w:color w:val="000000" w:themeColor="text1"/>
          <w:sz w:val="28"/>
          <w:szCs w:val="28"/>
        </w:rPr>
        <w:t>9.</w:t>
      </w:r>
      <w:r>
        <w:rPr>
          <w:rFonts w:ascii="仿宋" w:eastAsia="仿宋" w:hAnsi="仿宋" w:cs="仿宋_GB2312" w:hint="eastAsia"/>
          <w:b/>
          <w:color w:val="000000" w:themeColor="text1"/>
          <w:sz w:val="28"/>
          <w:szCs w:val="28"/>
        </w:rPr>
        <w:t>本次高职扩招的考试形式和考试内容是怎样的？</w:t>
      </w:r>
    </w:p>
    <w:p w:rsidR="00BA3DC4" w:rsidRDefault="00DE7B15">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bookmarkStart w:id="6" w:name="_Hlk10039193"/>
      <w:r>
        <w:rPr>
          <w:rFonts w:ascii="仿宋" w:eastAsia="仿宋" w:hAnsi="仿宋" w:cs="宋体" w:hint="eastAsia"/>
          <w:color w:val="000000" w:themeColor="text1"/>
          <w:kern w:val="0"/>
          <w:sz w:val="28"/>
          <w:szCs w:val="28"/>
        </w:rPr>
        <w:t>本次高职扩招专项考试采用</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文化</w:t>
      </w:r>
      <w:r>
        <w:rPr>
          <w:rFonts w:ascii="仿宋" w:eastAsia="仿宋" w:hAnsi="仿宋" w:cs="宋体"/>
          <w:color w:val="000000" w:themeColor="text1"/>
          <w:kern w:val="0"/>
          <w:sz w:val="28"/>
          <w:szCs w:val="28"/>
        </w:rPr>
        <w:t>素质</w:t>
      </w:r>
      <w:r>
        <w:rPr>
          <w:rFonts w:ascii="仿宋" w:eastAsia="仿宋" w:hAnsi="仿宋" w:cs="宋体" w:hint="eastAsia"/>
          <w:color w:val="000000" w:themeColor="text1"/>
          <w:kern w:val="0"/>
          <w:sz w:val="28"/>
          <w:szCs w:val="28"/>
        </w:rPr>
        <w:t>（满分</w:t>
      </w:r>
      <w:r>
        <w:rPr>
          <w:rFonts w:ascii="仿宋" w:eastAsia="仿宋" w:hAnsi="仿宋" w:cs="宋体"/>
          <w:color w:val="000000" w:themeColor="text1"/>
          <w:kern w:val="0"/>
          <w:sz w:val="28"/>
          <w:szCs w:val="28"/>
        </w:rPr>
        <w:t>100</w:t>
      </w:r>
      <w:r>
        <w:rPr>
          <w:rFonts w:ascii="仿宋" w:eastAsia="仿宋" w:hAnsi="仿宋" w:cs="宋体"/>
          <w:color w:val="000000" w:themeColor="text1"/>
          <w:kern w:val="0"/>
          <w:sz w:val="28"/>
          <w:szCs w:val="28"/>
        </w:rPr>
        <w:t>分）</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职业</w:t>
      </w:r>
      <w:r>
        <w:rPr>
          <w:rFonts w:ascii="仿宋" w:eastAsia="仿宋" w:hAnsi="仿宋" w:cs="宋体"/>
          <w:color w:val="000000" w:themeColor="text1"/>
          <w:kern w:val="0"/>
          <w:sz w:val="28"/>
          <w:szCs w:val="28"/>
        </w:rPr>
        <w:t>技能</w:t>
      </w:r>
      <w:r>
        <w:rPr>
          <w:rFonts w:ascii="仿宋" w:eastAsia="仿宋" w:hAnsi="仿宋" w:cs="宋体" w:hint="eastAsia"/>
          <w:color w:val="000000" w:themeColor="text1"/>
          <w:kern w:val="0"/>
          <w:sz w:val="28"/>
          <w:szCs w:val="28"/>
        </w:rPr>
        <w:t>（满分</w:t>
      </w:r>
      <w:r>
        <w:rPr>
          <w:rFonts w:ascii="仿宋" w:eastAsia="仿宋" w:hAnsi="仿宋" w:cs="宋体"/>
          <w:color w:val="000000" w:themeColor="text1"/>
          <w:kern w:val="0"/>
          <w:sz w:val="28"/>
          <w:szCs w:val="28"/>
        </w:rPr>
        <w:t>300</w:t>
      </w:r>
      <w:r>
        <w:rPr>
          <w:rFonts w:ascii="仿宋" w:eastAsia="仿宋" w:hAnsi="仿宋" w:cs="宋体"/>
          <w:color w:val="000000" w:themeColor="text1"/>
          <w:kern w:val="0"/>
          <w:sz w:val="28"/>
          <w:szCs w:val="28"/>
        </w:rPr>
        <w:t>分）</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的</w:t>
      </w:r>
      <w:r>
        <w:rPr>
          <w:rFonts w:ascii="仿宋" w:eastAsia="仿宋" w:hAnsi="仿宋" w:cs="宋体"/>
          <w:color w:val="000000" w:themeColor="text1"/>
          <w:kern w:val="0"/>
          <w:sz w:val="28"/>
          <w:szCs w:val="28"/>
        </w:rPr>
        <w:t>考试形式，</w:t>
      </w:r>
      <w:r>
        <w:rPr>
          <w:rFonts w:ascii="仿宋" w:eastAsia="仿宋" w:hAnsi="仿宋" w:cs="宋体" w:hint="eastAsia"/>
          <w:color w:val="000000" w:themeColor="text1"/>
          <w:kern w:val="0"/>
          <w:sz w:val="28"/>
          <w:szCs w:val="28"/>
        </w:rPr>
        <w:t>由各扩招院校联合命题，共同组织实施，职业技能考试时间为</w:t>
      </w:r>
      <w:r>
        <w:rPr>
          <w:rFonts w:ascii="仿宋" w:eastAsia="仿宋" w:hAnsi="仿宋" w:cs="宋体"/>
          <w:color w:val="000000" w:themeColor="text1"/>
          <w:kern w:val="0"/>
          <w:sz w:val="28"/>
          <w:szCs w:val="28"/>
        </w:rPr>
        <w:t>8</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1</w:t>
      </w:r>
      <w:r>
        <w:rPr>
          <w:rFonts w:ascii="仿宋" w:eastAsia="仿宋" w:hAnsi="仿宋" w:cs="宋体"/>
          <w:color w:val="000000" w:themeColor="text1"/>
          <w:kern w:val="0"/>
          <w:sz w:val="28"/>
          <w:szCs w:val="28"/>
        </w:rPr>
        <w:t>日。</w:t>
      </w:r>
    </w:p>
    <w:p w:rsidR="00BA3DC4" w:rsidRDefault="00DE7B15">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各类型</w:t>
      </w:r>
      <w:r>
        <w:rPr>
          <w:rFonts w:ascii="仿宋" w:eastAsia="仿宋" w:hAnsi="仿宋" w:cs="宋体"/>
          <w:color w:val="000000" w:themeColor="text1"/>
          <w:kern w:val="0"/>
          <w:sz w:val="28"/>
          <w:szCs w:val="28"/>
        </w:rPr>
        <w:t>考生</w:t>
      </w:r>
      <w:r>
        <w:rPr>
          <w:rFonts w:ascii="仿宋" w:eastAsia="仿宋" w:hAnsi="仿宋" w:cs="宋体" w:hint="eastAsia"/>
          <w:color w:val="000000" w:themeColor="text1"/>
          <w:kern w:val="0"/>
          <w:sz w:val="28"/>
          <w:szCs w:val="28"/>
        </w:rPr>
        <w:t>考试要求</w:t>
      </w:r>
      <w:r>
        <w:rPr>
          <w:rFonts w:ascii="仿宋" w:eastAsia="仿宋" w:hAnsi="仿宋" w:cs="宋体"/>
          <w:color w:val="000000" w:themeColor="text1"/>
          <w:kern w:val="0"/>
          <w:sz w:val="28"/>
          <w:szCs w:val="28"/>
        </w:rPr>
        <w:t>及免试</w:t>
      </w:r>
      <w:r>
        <w:rPr>
          <w:rFonts w:ascii="仿宋" w:eastAsia="仿宋" w:hAnsi="仿宋" w:cs="宋体" w:hint="eastAsia"/>
          <w:color w:val="000000" w:themeColor="text1"/>
          <w:kern w:val="0"/>
          <w:sz w:val="28"/>
          <w:szCs w:val="28"/>
        </w:rPr>
        <w:t>（计分）</w:t>
      </w:r>
      <w:r>
        <w:rPr>
          <w:rFonts w:ascii="仿宋" w:eastAsia="仿宋" w:hAnsi="仿宋" w:cs="宋体"/>
          <w:color w:val="000000" w:themeColor="text1"/>
          <w:kern w:val="0"/>
          <w:sz w:val="28"/>
          <w:szCs w:val="28"/>
        </w:rPr>
        <w:t>条件详见下表：</w:t>
      </w:r>
    </w:p>
    <w:tbl>
      <w:tblPr>
        <w:tblStyle w:val="a8"/>
        <w:tblW w:w="8898" w:type="dxa"/>
        <w:jc w:val="center"/>
        <w:tblLayout w:type="fixed"/>
        <w:tblLook w:val="04A0"/>
      </w:tblPr>
      <w:tblGrid>
        <w:gridCol w:w="2324"/>
        <w:gridCol w:w="3483"/>
        <w:gridCol w:w="3091"/>
      </w:tblGrid>
      <w:tr w:rsidR="00BA3DC4">
        <w:trPr>
          <w:jc w:val="center"/>
        </w:trPr>
        <w:tc>
          <w:tcPr>
            <w:tcW w:w="2324" w:type="dxa"/>
            <w:vAlign w:val="center"/>
          </w:tcPr>
          <w:bookmarkEnd w:id="6"/>
          <w:p w:rsidR="00BA3DC4" w:rsidRDefault="00DE7B15">
            <w:pPr>
              <w:widowControl/>
              <w:spacing w:before="100" w:beforeAutospacing="1" w:after="100" w:afterAutospacing="1"/>
              <w:contextualSpacing/>
              <w:jc w:val="center"/>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科目</w:t>
            </w:r>
          </w:p>
        </w:tc>
        <w:tc>
          <w:tcPr>
            <w:tcW w:w="3483" w:type="dxa"/>
            <w:vAlign w:val="center"/>
          </w:tcPr>
          <w:p w:rsidR="00BA3DC4" w:rsidRDefault="00DE7B15">
            <w:pPr>
              <w:widowControl/>
              <w:spacing w:before="100" w:beforeAutospacing="1" w:after="100" w:afterAutospacing="1"/>
              <w:contextualSpacing/>
              <w:jc w:val="center"/>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高中（中职）毕业生</w:t>
            </w:r>
          </w:p>
        </w:tc>
        <w:tc>
          <w:tcPr>
            <w:tcW w:w="3091" w:type="dxa"/>
            <w:vAlign w:val="center"/>
          </w:tcPr>
          <w:p w:rsidR="00BA3DC4" w:rsidRDefault="00DE7B15">
            <w:pPr>
              <w:widowControl/>
              <w:spacing w:before="100" w:beforeAutospacing="1" w:after="100" w:afterAutospacing="1"/>
              <w:contextualSpacing/>
              <w:jc w:val="left"/>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退役军人、下岗失业人员、农民工、新型职业农民等</w:t>
            </w:r>
          </w:p>
        </w:tc>
      </w:tr>
      <w:tr w:rsidR="00BA3DC4">
        <w:trPr>
          <w:jc w:val="center"/>
        </w:trPr>
        <w:tc>
          <w:tcPr>
            <w:tcW w:w="2324" w:type="dxa"/>
            <w:vAlign w:val="center"/>
          </w:tcPr>
          <w:p w:rsidR="00BA3DC4" w:rsidRDefault="00DE7B15">
            <w:pPr>
              <w:widowControl/>
              <w:spacing w:before="100" w:beforeAutospacing="1" w:after="100" w:afterAutospacing="1"/>
              <w:contextualSpacing/>
              <w:jc w:val="center"/>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统一</w:t>
            </w:r>
            <w:r>
              <w:rPr>
                <w:rFonts w:ascii="仿宋" w:eastAsia="仿宋" w:hAnsi="仿宋" w:cs="宋体"/>
                <w:color w:val="000000" w:themeColor="text1"/>
                <w:kern w:val="0"/>
                <w:sz w:val="24"/>
                <w:szCs w:val="21"/>
              </w:rPr>
              <w:t>文化</w:t>
            </w:r>
            <w:r>
              <w:rPr>
                <w:rFonts w:ascii="仿宋" w:eastAsia="仿宋" w:hAnsi="仿宋" w:cs="宋体" w:hint="eastAsia"/>
                <w:color w:val="000000" w:themeColor="text1"/>
                <w:kern w:val="0"/>
                <w:sz w:val="24"/>
                <w:szCs w:val="21"/>
              </w:rPr>
              <w:t>测试</w:t>
            </w:r>
          </w:p>
          <w:p w:rsidR="00BA3DC4" w:rsidRDefault="00DE7B15">
            <w:pPr>
              <w:widowControl/>
              <w:spacing w:before="100" w:beforeAutospacing="1" w:after="100" w:afterAutospacing="1"/>
              <w:contextualSpacing/>
              <w:jc w:val="center"/>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（满分</w:t>
            </w:r>
            <w:r>
              <w:rPr>
                <w:rFonts w:ascii="仿宋" w:eastAsia="仿宋" w:hAnsi="仿宋" w:cs="宋体"/>
                <w:color w:val="000000" w:themeColor="text1"/>
                <w:kern w:val="0"/>
                <w:sz w:val="24"/>
                <w:szCs w:val="21"/>
              </w:rPr>
              <w:t>100</w:t>
            </w:r>
            <w:r>
              <w:rPr>
                <w:rFonts w:ascii="仿宋" w:eastAsia="仿宋" w:hAnsi="仿宋" w:cs="宋体"/>
                <w:color w:val="000000" w:themeColor="text1"/>
                <w:kern w:val="0"/>
                <w:sz w:val="24"/>
                <w:szCs w:val="21"/>
              </w:rPr>
              <w:t>分）</w:t>
            </w:r>
          </w:p>
        </w:tc>
        <w:tc>
          <w:tcPr>
            <w:tcW w:w="3483" w:type="dxa"/>
            <w:vAlign w:val="center"/>
          </w:tcPr>
          <w:p w:rsidR="00BA3DC4" w:rsidRDefault="00DE7B15">
            <w:pPr>
              <w:widowControl/>
              <w:spacing w:before="100" w:beforeAutospacing="1" w:after="100" w:afterAutospacing="1"/>
              <w:contextualSpacing/>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取得</w:t>
            </w:r>
            <w:r>
              <w:rPr>
                <w:rFonts w:ascii="仿宋" w:eastAsia="仿宋" w:hAnsi="仿宋" w:cs="宋体"/>
                <w:color w:val="000000" w:themeColor="text1"/>
                <w:kern w:val="0"/>
                <w:sz w:val="24"/>
                <w:szCs w:val="21"/>
              </w:rPr>
              <w:t>高中（</w:t>
            </w:r>
            <w:r>
              <w:rPr>
                <w:rFonts w:ascii="仿宋" w:eastAsia="仿宋" w:hAnsi="仿宋" w:cs="宋体" w:hint="eastAsia"/>
                <w:color w:val="000000" w:themeColor="text1"/>
                <w:kern w:val="0"/>
                <w:sz w:val="24"/>
                <w:szCs w:val="21"/>
              </w:rPr>
              <w:t>中职</w:t>
            </w:r>
            <w:r>
              <w:rPr>
                <w:rFonts w:ascii="仿宋" w:eastAsia="仿宋" w:hAnsi="仿宋" w:cs="宋体"/>
                <w:color w:val="000000" w:themeColor="text1"/>
                <w:kern w:val="0"/>
                <w:sz w:val="24"/>
                <w:szCs w:val="21"/>
              </w:rPr>
              <w:t>）</w:t>
            </w:r>
            <w:r>
              <w:rPr>
                <w:rFonts w:ascii="仿宋" w:eastAsia="仿宋" w:hAnsi="仿宋" w:cs="宋体" w:hint="eastAsia"/>
                <w:color w:val="000000" w:themeColor="text1"/>
                <w:kern w:val="0"/>
                <w:sz w:val="24"/>
                <w:szCs w:val="21"/>
              </w:rPr>
              <w:t>毕业证书</w:t>
            </w:r>
            <w:r>
              <w:rPr>
                <w:rFonts w:ascii="仿宋" w:eastAsia="仿宋" w:hAnsi="仿宋" w:cs="宋体"/>
                <w:color w:val="000000" w:themeColor="text1"/>
                <w:kern w:val="0"/>
                <w:sz w:val="24"/>
                <w:szCs w:val="21"/>
              </w:rPr>
              <w:t>：</w:t>
            </w:r>
            <w:r>
              <w:rPr>
                <w:rFonts w:ascii="仿宋" w:eastAsia="仿宋" w:hAnsi="仿宋" w:cs="宋体" w:hint="eastAsia"/>
                <w:color w:val="000000" w:themeColor="text1"/>
                <w:kern w:val="0"/>
                <w:sz w:val="24"/>
                <w:szCs w:val="21"/>
              </w:rPr>
              <w:t>免试（计为</w:t>
            </w:r>
            <w:r>
              <w:rPr>
                <w:rFonts w:ascii="仿宋" w:eastAsia="仿宋" w:hAnsi="仿宋" w:cs="宋体"/>
                <w:color w:val="000000" w:themeColor="text1"/>
                <w:kern w:val="0"/>
                <w:sz w:val="24"/>
                <w:szCs w:val="21"/>
              </w:rPr>
              <w:t>100</w:t>
            </w:r>
            <w:r>
              <w:rPr>
                <w:rFonts w:ascii="仿宋" w:eastAsia="仿宋" w:hAnsi="仿宋" w:cs="宋体"/>
                <w:color w:val="000000" w:themeColor="text1"/>
                <w:kern w:val="0"/>
                <w:sz w:val="24"/>
                <w:szCs w:val="21"/>
              </w:rPr>
              <w:t>分）</w:t>
            </w:r>
          </w:p>
          <w:p w:rsidR="00BA3DC4" w:rsidRDefault="00DE7B15">
            <w:pPr>
              <w:widowControl/>
              <w:spacing w:before="100" w:beforeAutospacing="1" w:after="100" w:afterAutospacing="1"/>
              <w:contextualSpacing/>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无</w:t>
            </w:r>
            <w:r>
              <w:rPr>
                <w:rFonts w:ascii="仿宋" w:eastAsia="仿宋" w:hAnsi="仿宋" w:cs="宋体"/>
                <w:color w:val="000000" w:themeColor="text1"/>
                <w:kern w:val="0"/>
                <w:sz w:val="24"/>
                <w:szCs w:val="21"/>
              </w:rPr>
              <w:t>高中（</w:t>
            </w:r>
            <w:r>
              <w:rPr>
                <w:rFonts w:ascii="仿宋" w:eastAsia="仿宋" w:hAnsi="仿宋" w:cs="宋体" w:hint="eastAsia"/>
                <w:color w:val="000000" w:themeColor="text1"/>
                <w:kern w:val="0"/>
                <w:sz w:val="24"/>
                <w:szCs w:val="21"/>
              </w:rPr>
              <w:t>中职）</w:t>
            </w:r>
            <w:r>
              <w:rPr>
                <w:rFonts w:ascii="仿宋" w:eastAsia="仿宋" w:hAnsi="仿宋" w:cs="宋体"/>
                <w:color w:val="000000" w:themeColor="text1"/>
                <w:kern w:val="0"/>
                <w:sz w:val="24"/>
                <w:szCs w:val="21"/>
              </w:rPr>
              <w:t>毕业证书</w:t>
            </w:r>
            <w:r>
              <w:rPr>
                <w:rFonts w:ascii="仿宋" w:eastAsia="仿宋" w:hAnsi="仿宋" w:cs="宋体" w:hint="eastAsia"/>
                <w:color w:val="000000" w:themeColor="text1"/>
                <w:kern w:val="0"/>
                <w:sz w:val="24"/>
                <w:szCs w:val="21"/>
              </w:rPr>
              <w:t>者</w:t>
            </w:r>
            <w:r>
              <w:rPr>
                <w:rFonts w:ascii="仿宋" w:eastAsia="仿宋" w:hAnsi="仿宋" w:cs="宋体"/>
                <w:color w:val="000000" w:themeColor="text1"/>
                <w:kern w:val="0"/>
                <w:sz w:val="24"/>
                <w:szCs w:val="21"/>
              </w:rPr>
              <w:t>，提供</w:t>
            </w:r>
            <w:r>
              <w:rPr>
                <w:rFonts w:ascii="仿宋" w:eastAsia="仿宋" w:hAnsi="仿宋" w:cs="宋体" w:hint="eastAsia"/>
                <w:color w:val="000000" w:themeColor="text1"/>
                <w:kern w:val="0"/>
                <w:sz w:val="24"/>
                <w:szCs w:val="21"/>
              </w:rPr>
              <w:t>语数外</w:t>
            </w:r>
            <w:r>
              <w:rPr>
                <w:rFonts w:ascii="仿宋" w:eastAsia="仿宋" w:hAnsi="仿宋" w:cs="宋体"/>
                <w:color w:val="000000" w:themeColor="text1"/>
                <w:kern w:val="0"/>
                <w:sz w:val="24"/>
                <w:szCs w:val="21"/>
              </w:rPr>
              <w:t>学考成绩：</w:t>
            </w:r>
          </w:p>
          <w:p w:rsidR="00BA3DC4" w:rsidRDefault="00DE7B15">
            <w:pPr>
              <w:widowControl/>
              <w:spacing w:before="100" w:beforeAutospacing="1" w:after="100" w:afterAutospacing="1"/>
              <w:contextualSpacing/>
              <w:rPr>
                <w:rFonts w:ascii="仿宋" w:eastAsia="仿宋" w:hAnsi="仿宋" w:cs="宋体"/>
                <w:color w:val="000000" w:themeColor="text1"/>
                <w:kern w:val="0"/>
                <w:sz w:val="24"/>
                <w:szCs w:val="21"/>
              </w:rPr>
            </w:pPr>
            <w:r>
              <w:rPr>
                <w:rFonts w:ascii="仿宋" w:eastAsia="仿宋" w:hAnsi="仿宋" w:cs="宋体"/>
                <w:color w:val="000000" w:themeColor="text1"/>
                <w:kern w:val="0"/>
                <w:sz w:val="24"/>
                <w:szCs w:val="21"/>
              </w:rPr>
              <w:t>3</w:t>
            </w:r>
            <w:r>
              <w:rPr>
                <w:rFonts w:ascii="仿宋" w:eastAsia="仿宋" w:hAnsi="仿宋" w:cs="宋体"/>
                <w:color w:val="000000" w:themeColor="text1"/>
                <w:kern w:val="0"/>
                <w:sz w:val="24"/>
                <w:szCs w:val="21"/>
              </w:rPr>
              <w:t>门均合格：</w:t>
            </w:r>
            <w:r>
              <w:rPr>
                <w:rFonts w:ascii="仿宋" w:eastAsia="仿宋" w:hAnsi="仿宋" w:cs="宋体" w:hint="eastAsia"/>
                <w:color w:val="000000" w:themeColor="text1"/>
                <w:kern w:val="0"/>
                <w:sz w:val="24"/>
                <w:szCs w:val="21"/>
              </w:rPr>
              <w:t>免试</w:t>
            </w:r>
            <w:r>
              <w:rPr>
                <w:rFonts w:ascii="仿宋" w:eastAsia="仿宋" w:hAnsi="仿宋" w:cs="宋体"/>
                <w:color w:val="000000" w:themeColor="text1"/>
                <w:kern w:val="0"/>
                <w:sz w:val="24"/>
                <w:szCs w:val="21"/>
              </w:rPr>
              <w:t>（</w:t>
            </w:r>
            <w:r>
              <w:rPr>
                <w:rFonts w:ascii="仿宋" w:eastAsia="仿宋" w:hAnsi="仿宋" w:cs="宋体" w:hint="eastAsia"/>
                <w:color w:val="000000" w:themeColor="text1"/>
                <w:kern w:val="0"/>
                <w:sz w:val="24"/>
                <w:szCs w:val="21"/>
              </w:rPr>
              <w:t>计为</w:t>
            </w:r>
            <w:r>
              <w:rPr>
                <w:rFonts w:ascii="仿宋" w:eastAsia="仿宋" w:hAnsi="仿宋" w:cs="宋体"/>
                <w:color w:val="000000" w:themeColor="text1"/>
                <w:kern w:val="0"/>
                <w:sz w:val="24"/>
                <w:szCs w:val="21"/>
              </w:rPr>
              <w:t>100</w:t>
            </w:r>
            <w:r>
              <w:rPr>
                <w:rFonts w:ascii="仿宋" w:eastAsia="仿宋" w:hAnsi="仿宋" w:cs="宋体"/>
                <w:color w:val="000000" w:themeColor="text1"/>
                <w:kern w:val="0"/>
                <w:sz w:val="24"/>
                <w:szCs w:val="21"/>
              </w:rPr>
              <w:t>分）</w:t>
            </w:r>
          </w:p>
          <w:p w:rsidR="00BA3DC4" w:rsidRDefault="00DE7B15">
            <w:pPr>
              <w:widowControl/>
              <w:spacing w:before="100" w:beforeAutospacing="1" w:after="100" w:afterAutospacing="1"/>
              <w:contextualSpacing/>
              <w:rPr>
                <w:rFonts w:ascii="仿宋" w:eastAsia="仿宋" w:hAnsi="仿宋" w:cs="宋体"/>
                <w:color w:val="000000" w:themeColor="text1"/>
                <w:kern w:val="0"/>
                <w:sz w:val="24"/>
                <w:szCs w:val="21"/>
              </w:rPr>
            </w:pPr>
            <w:r>
              <w:rPr>
                <w:rFonts w:ascii="仿宋" w:eastAsia="仿宋" w:hAnsi="仿宋" w:cs="宋体"/>
                <w:color w:val="000000" w:themeColor="text1"/>
                <w:kern w:val="0"/>
                <w:sz w:val="24"/>
                <w:szCs w:val="21"/>
              </w:rPr>
              <w:t>1</w:t>
            </w:r>
            <w:r>
              <w:rPr>
                <w:rFonts w:ascii="仿宋" w:eastAsia="仿宋" w:hAnsi="仿宋" w:cs="宋体"/>
                <w:color w:val="000000" w:themeColor="text1"/>
                <w:kern w:val="0"/>
                <w:sz w:val="24"/>
                <w:szCs w:val="21"/>
              </w:rPr>
              <w:t>门不合格：</w:t>
            </w:r>
            <w:r>
              <w:rPr>
                <w:rFonts w:ascii="仿宋" w:eastAsia="仿宋" w:hAnsi="仿宋" w:cs="宋体"/>
                <w:color w:val="000000" w:themeColor="text1"/>
                <w:kern w:val="0"/>
                <w:sz w:val="24"/>
                <w:szCs w:val="21"/>
              </w:rPr>
              <w:t>90</w:t>
            </w:r>
            <w:r>
              <w:rPr>
                <w:rFonts w:ascii="仿宋" w:eastAsia="仿宋" w:hAnsi="仿宋" w:cs="宋体" w:hint="eastAsia"/>
                <w:color w:val="000000" w:themeColor="text1"/>
                <w:kern w:val="0"/>
                <w:sz w:val="24"/>
                <w:szCs w:val="21"/>
              </w:rPr>
              <w:t>分</w:t>
            </w:r>
          </w:p>
          <w:p w:rsidR="00BA3DC4" w:rsidRDefault="00DE7B15">
            <w:pPr>
              <w:widowControl/>
              <w:spacing w:before="100" w:beforeAutospacing="1" w:after="100" w:afterAutospacing="1"/>
              <w:contextualSpacing/>
              <w:rPr>
                <w:rFonts w:ascii="仿宋" w:eastAsia="仿宋" w:hAnsi="仿宋" w:cs="宋体"/>
                <w:color w:val="000000" w:themeColor="text1"/>
                <w:kern w:val="0"/>
                <w:sz w:val="24"/>
                <w:szCs w:val="21"/>
              </w:rPr>
            </w:pPr>
            <w:r>
              <w:rPr>
                <w:rFonts w:ascii="仿宋" w:eastAsia="仿宋" w:hAnsi="仿宋" w:cs="宋体"/>
                <w:color w:val="000000" w:themeColor="text1"/>
                <w:kern w:val="0"/>
                <w:sz w:val="24"/>
                <w:szCs w:val="21"/>
              </w:rPr>
              <w:t>2</w:t>
            </w:r>
            <w:r>
              <w:rPr>
                <w:rFonts w:ascii="仿宋" w:eastAsia="仿宋" w:hAnsi="仿宋" w:cs="宋体" w:hint="eastAsia"/>
                <w:color w:val="000000" w:themeColor="text1"/>
                <w:kern w:val="0"/>
                <w:sz w:val="24"/>
                <w:szCs w:val="21"/>
              </w:rPr>
              <w:t>门</w:t>
            </w:r>
            <w:r>
              <w:rPr>
                <w:rFonts w:ascii="仿宋" w:eastAsia="仿宋" w:hAnsi="仿宋" w:cs="宋体"/>
                <w:color w:val="000000" w:themeColor="text1"/>
                <w:kern w:val="0"/>
                <w:sz w:val="24"/>
                <w:szCs w:val="21"/>
              </w:rPr>
              <w:t>不合格：</w:t>
            </w:r>
            <w:r>
              <w:rPr>
                <w:rFonts w:ascii="仿宋" w:eastAsia="仿宋" w:hAnsi="仿宋" w:cs="宋体"/>
                <w:color w:val="000000" w:themeColor="text1"/>
                <w:kern w:val="0"/>
                <w:sz w:val="24"/>
                <w:szCs w:val="21"/>
              </w:rPr>
              <w:t>80</w:t>
            </w:r>
            <w:r>
              <w:rPr>
                <w:rFonts w:ascii="仿宋" w:eastAsia="仿宋" w:hAnsi="仿宋" w:cs="宋体" w:hint="eastAsia"/>
                <w:color w:val="000000" w:themeColor="text1"/>
                <w:kern w:val="0"/>
                <w:sz w:val="24"/>
                <w:szCs w:val="21"/>
              </w:rPr>
              <w:t>分</w:t>
            </w:r>
          </w:p>
          <w:p w:rsidR="00BA3DC4" w:rsidRDefault="00DE7B15">
            <w:pPr>
              <w:widowControl/>
              <w:spacing w:before="100" w:beforeAutospacing="1" w:after="100" w:afterAutospacing="1"/>
              <w:contextualSpacing/>
              <w:rPr>
                <w:rFonts w:ascii="仿宋" w:eastAsia="仿宋" w:hAnsi="仿宋" w:cs="宋体"/>
                <w:color w:val="000000" w:themeColor="text1"/>
                <w:kern w:val="0"/>
                <w:sz w:val="24"/>
                <w:szCs w:val="21"/>
              </w:rPr>
            </w:pPr>
            <w:r>
              <w:rPr>
                <w:rFonts w:ascii="仿宋" w:eastAsia="仿宋" w:hAnsi="仿宋" w:cs="宋体"/>
                <w:color w:val="000000" w:themeColor="text1"/>
                <w:kern w:val="0"/>
                <w:sz w:val="24"/>
                <w:szCs w:val="21"/>
              </w:rPr>
              <w:t>3</w:t>
            </w:r>
            <w:r>
              <w:rPr>
                <w:rFonts w:ascii="仿宋" w:eastAsia="仿宋" w:hAnsi="仿宋" w:cs="宋体" w:hint="eastAsia"/>
                <w:color w:val="000000" w:themeColor="text1"/>
                <w:kern w:val="0"/>
                <w:sz w:val="24"/>
                <w:szCs w:val="21"/>
              </w:rPr>
              <w:t>门</w:t>
            </w:r>
            <w:r>
              <w:rPr>
                <w:rFonts w:ascii="仿宋" w:eastAsia="仿宋" w:hAnsi="仿宋" w:cs="宋体"/>
                <w:color w:val="000000" w:themeColor="text1"/>
                <w:kern w:val="0"/>
                <w:sz w:val="24"/>
                <w:szCs w:val="21"/>
              </w:rPr>
              <w:t>不合格：</w:t>
            </w:r>
            <w:r>
              <w:rPr>
                <w:rFonts w:ascii="仿宋" w:eastAsia="仿宋" w:hAnsi="仿宋" w:cs="宋体"/>
                <w:color w:val="000000" w:themeColor="text1"/>
                <w:kern w:val="0"/>
                <w:sz w:val="24"/>
                <w:szCs w:val="21"/>
              </w:rPr>
              <w:t>70</w:t>
            </w:r>
            <w:r>
              <w:rPr>
                <w:rFonts w:ascii="仿宋" w:eastAsia="仿宋" w:hAnsi="仿宋" w:cs="宋体" w:hint="eastAsia"/>
                <w:color w:val="000000" w:themeColor="text1"/>
                <w:kern w:val="0"/>
                <w:sz w:val="24"/>
                <w:szCs w:val="21"/>
              </w:rPr>
              <w:t>分</w:t>
            </w:r>
          </w:p>
          <w:p w:rsidR="00BA3DC4" w:rsidRDefault="00DE7B15">
            <w:pPr>
              <w:widowControl/>
              <w:spacing w:before="100" w:beforeAutospacing="1" w:after="100" w:afterAutospacing="1"/>
              <w:contextualSpacing/>
              <w:rPr>
                <w:rFonts w:ascii="仿宋" w:eastAsia="仿宋" w:hAnsi="仿宋" w:cs="宋体"/>
                <w:color w:val="000000" w:themeColor="text1"/>
                <w:kern w:val="0"/>
                <w:sz w:val="24"/>
                <w:szCs w:val="21"/>
              </w:rPr>
            </w:pPr>
            <w:proofErr w:type="gramStart"/>
            <w:r>
              <w:rPr>
                <w:rFonts w:ascii="仿宋" w:eastAsia="仿宋" w:hAnsi="仿宋" w:cs="宋体" w:hint="eastAsia"/>
                <w:color w:val="000000" w:themeColor="text1"/>
                <w:kern w:val="0"/>
                <w:sz w:val="24"/>
                <w:szCs w:val="21"/>
              </w:rPr>
              <w:t>无</w:t>
            </w:r>
            <w:r>
              <w:rPr>
                <w:rFonts w:ascii="仿宋" w:eastAsia="仿宋" w:hAnsi="仿宋" w:cs="宋体"/>
                <w:color w:val="000000" w:themeColor="text1"/>
                <w:kern w:val="0"/>
                <w:sz w:val="24"/>
                <w:szCs w:val="21"/>
              </w:rPr>
              <w:t>学考成绩</w:t>
            </w:r>
            <w:proofErr w:type="gramEnd"/>
            <w:r>
              <w:rPr>
                <w:rFonts w:ascii="仿宋" w:eastAsia="仿宋" w:hAnsi="仿宋" w:cs="宋体"/>
                <w:color w:val="000000" w:themeColor="text1"/>
                <w:kern w:val="0"/>
                <w:sz w:val="24"/>
                <w:szCs w:val="21"/>
              </w:rPr>
              <w:t>：</w:t>
            </w:r>
            <w:r>
              <w:rPr>
                <w:rFonts w:ascii="仿宋" w:eastAsia="仿宋" w:hAnsi="仿宋" w:cs="宋体"/>
                <w:color w:val="000000" w:themeColor="text1"/>
                <w:kern w:val="0"/>
                <w:sz w:val="24"/>
                <w:szCs w:val="21"/>
              </w:rPr>
              <w:t>70</w:t>
            </w:r>
            <w:r>
              <w:rPr>
                <w:rFonts w:ascii="仿宋" w:eastAsia="仿宋" w:hAnsi="仿宋" w:cs="宋体" w:hint="eastAsia"/>
                <w:color w:val="000000" w:themeColor="text1"/>
                <w:kern w:val="0"/>
                <w:sz w:val="24"/>
                <w:szCs w:val="21"/>
              </w:rPr>
              <w:t>分</w:t>
            </w:r>
          </w:p>
        </w:tc>
        <w:tc>
          <w:tcPr>
            <w:tcW w:w="3091" w:type="dxa"/>
            <w:vAlign w:val="center"/>
          </w:tcPr>
          <w:p w:rsidR="00BA3DC4" w:rsidRDefault="00DE7B15">
            <w:pPr>
              <w:widowControl/>
              <w:spacing w:before="100" w:beforeAutospacing="1" w:after="100" w:afterAutospacing="1"/>
              <w:contextualSpacing/>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免试</w:t>
            </w:r>
            <w:r>
              <w:rPr>
                <w:rFonts w:ascii="仿宋" w:eastAsia="仿宋" w:hAnsi="仿宋" w:cs="宋体"/>
                <w:color w:val="000000" w:themeColor="text1"/>
                <w:kern w:val="0"/>
                <w:sz w:val="24"/>
                <w:szCs w:val="21"/>
              </w:rPr>
              <w:t>（</w:t>
            </w:r>
            <w:r>
              <w:rPr>
                <w:rFonts w:ascii="仿宋" w:eastAsia="仿宋" w:hAnsi="仿宋" w:cs="宋体" w:hint="eastAsia"/>
                <w:color w:val="000000" w:themeColor="text1"/>
                <w:kern w:val="0"/>
                <w:sz w:val="24"/>
                <w:szCs w:val="21"/>
              </w:rPr>
              <w:t>计为</w:t>
            </w:r>
            <w:r>
              <w:rPr>
                <w:rFonts w:ascii="仿宋" w:eastAsia="仿宋" w:hAnsi="仿宋" w:cs="宋体"/>
                <w:color w:val="000000" w:themeColor="text1"/>
                <w:kern w:val="0"/>
                <w:sz w:val="24"/>
                <w:szCs w:val="21"/>
              </w:rPr>
              <w:t>100</w:t>
            </w:r>
            <w:r>
              <w:rPr>
                <w:rFonts w:ascii="仿宋" w:eastAsia="仿宋" w:hAnsi="仿宋" w:cs="宋体"/>
                <w:color w:val="000000" w:themeColor="text1"/>
                <w:kern w:val="0"/>
                <w:sz w:val="24"/>
                <w:szCs w:val="21"/>
              </w:rPr>
              <w:t>分）</w:t>
            </w:r>
          </w:p>
        </w:tc>
      </w:tr>
      <w:tr w:rsidR="00BA3DC4">
        <w:trPr>
          <w:trHeight w:val="969"/>
          <w:jc w:val="center"/>
        </w:trPr>
        <w:tc>
          <w:tcPr>
            <w:tcW w:w="2324" w:type="dxa"/>
            <w:vAlign w:val="center"/>
          </w:tcPr>
          <w:p w:rsidR="00BA3DC4" w:rsidRDefault="00DE7B15">
            <w:pPr>
              <w:widowControl/>
              <w:spacing w:before="100" w:beforeAutospacing="1" w:after="100" w:afterAutospacing="1"/>
              <w:contextualSpacing/>
              <w:jc w:val="center"/>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职业</w:t>
            </w:r>
            <w:r>
              <w:rPr>
                <w:rFonts w:ascii="仿宋" w:eastAsia="仿宋" w:hAnsi="仿宋" w:cs="宋体"/>
                <w:color w:val="000000" w:themeColor="text1"/>
                <w:kern w:val="0"/>
                <w:sz w:val="24"/>
                <w:szCs w:val="21"/>
              </w:rPr>
              <w:t>技能测试</w:t>
            </w:r>
          </w:p>
          <w:p w:rsidR="00BA3DC4" w:rsidRDefault="00DE7B15">
            <w:pPr>
              <w:widowControl/>
              <w:spacing w:before="100" w:beforeAutospacing="1" w:after="100" w:afterAutospacing="1"/>
              <w:contextualSpacing/>
              <w:jc w:val="center"/>
              <w:rPr>
                <w:rFonts w:ascii="仿宋" w:eastAsia="仿宋" w:hAnsi="仿宋" w:cs="宋体"/>
                <w:color w:val="000000" w:themeColor="text1"/>
                <w:kern w:val="0"/>
                <w:sz w:val="24"/>
                <w:szCs w:val="21"/>
              </w:rPr>
            </w:pPr>
            <w:r>
              <w:rPr>
                <w:rFonts w:ascii="仿宋" w:eastAsia="仿宋" w:hAnsi="仿宋" w:cs="宋体"/>
                <w:color w:val="000000" w:themeColor="text1"/>
                <w:kern w:val="0"/>
                <w:sz w:val="24"/>
                <w:szCs w:val="21"/>
              </w:rPr>
              <w:t>（</w:t>
            </w:r>
            <w:r>
              <w:rPr>
                <w:rFonts w:ascii="仿宋" w:eastAsia="仿宋" w:hAnsi="仿宋" w:cs="宋体" w:hint="eastAsia"/>
                <w:color w:val="000000" w:themeColor="text1"/>
                <w:kern w:val="0"/>
                <w:sz w:val="24"/>
                <w:szCs w:val="21"/>
              </w:rPr>
              <w:t>满分</w:t>
            </w:r>
            <w:r>
              <w:rPr>
                <w:rFonts w:ascii="仿宋" w:eastAsia="仿宋" w:hAnsi="仿宋" w:cs="宋体"/>
                <w:color w:val="000000" w:themeColor="text1"/>
                <w:kern w:val="0"/>
                <w:sz w:val="24"/>
                <w:szCs w:val="21"/>
              </w:rPr>
              <w:t>300</w:t>
            </w:r>
            <w:r>
              <w:rPr>
                <w:rFonts w:ascii="仿宋" w:eastAsia="仿宋" w:hAnsi="仿宋" w:cs="宋体"/>
                <w:color w:val="000000" w:themeColor="text1"/>
                <w:kern w:val="0"/>
                <w:sz w:val="24"/>
                <w:szCs w:val="21"/>
              </w:rPr>
              <w:t>分）</w:t>
            </w:r>
          </w:p>
        </w:tc>
        <w:tc>
          <w:tcPr>
            <w:tcW w:w="6574" w:type="dxa"/>
            <w:gridSpan w:val="2"/>
            <w:vAlign w:val="center"/>
          </w:tcPr>
          <w:p w:rsidR="00BA3DC4" w:rsidRDefault="00DE7B15">
            <w:pPr>
              <w:widowControl/>
              <w:spacing w:before="100" w:beforeAutospacing="1" w:after="100" w:afterAutospacing="1"/>
              <w:contextualSpacing/>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综合面试</w:t>
            </w:r>
          </w:p>
          <w:p w:rsidR="00BA3DC4" w:rsidRDefault="00DE7B15">
            <w:pPr>
              <w:widowControl/>
              <w:spacing w:before="100" w:beforeAutospacing="1" w:after="100" w:afterAutospacing="1"/>
              <w:contextualSpacing/>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（取得相关职业技能证书的考生，可免试，计为</w:t>
            </w:r>
            <w:r>
              <w:rPr>
                <w:rFonts w:ascii="仿宋" w:eastAsia="仿宋" w:hAnsi="仿宋" w:cs="宋体" w:hint="eastAsia"/>
                <w:color w:val="000000" w:themeColor="text1"/>
                <w:kern w:val="0"/>
                <w:sz w:val="24"/>
                <w:szCs w:val="21"/>
              </w:rPr>
              <w:t>300</w:t>
            </w:r>
            <w:r>
              <w:rPr>
                <w:rFonts w:ascii="仿宋" w:eastAsia="仿宋" w:hAnsi="仿宋" w:cs="宋体" w:hint="eastAsia"/>
                <w:color w:val="000000" w:themeColor="text1"/>
                <w:kern w:val="0"/>
                <w:sz w:val="24"/>
                <w:szCs w:val="21"/>
              </w:rPr>
              <w:t>分；</w:t>
            </w:r>
          </w:p>
          <w:p w:rsidR="00BA3DC4" w:rsidRDefault="00DE7B15">
            <w:pPr>
              <w:widowControl/>
              <w:spacing w:before="100" w:beforeAutospacing="1" w:after="100" w:afterAutospacing="1"/>
              <w:contextualSpacing/>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面试内容包括：自我认知、时事政治、专业通识、心智礼仪、生涯规划、团队协作）</w:t>
            </w:r>
          </w:p>
        </w:tc>
      </w:tr>
    </w:tbl>
    <w:p w:rsidR="00BA3DC4" w:rsidRDefault="00BA3DC4">
      <w:pPr>
        <w:spacing w:before="100" w:beforeAutospacing="1" w:after="100" w:afterAutospacing="1" w:line="360" w:lineRule="auto"/>
        <w:contextualSpacing/>
        <w:rPr>
          <w:rFonts w:ascii="仿宋" w:eastAsia="仿宋" w:hAnsi="仿宋" w:cs="仿宋_GB2312"/>
          <w:color w:val="000000" w:themeColor="text1"/>
          <w:sz w:val="28"/>
          <w:szCs w:val="28"/>
        </w:rPr>
      </w:pPr>
    </w:p>
    <w:p w:rsidR="00BA3DC4" w:rsidRDefault="00DE7B15">
      <w:pPr>
        <w:spacing w:before="100" w:beforeAutospacing="1" w:after="100" w:afterAutospacing="1" w:line="360" w:lineRule="auto"/>
        <w:contextualSpacing/>
        <w:rPr>
          <w:rFonts w:ascii="仿宋" w:eastAsia="仿宋" w:hAnsi="仿宋" w:cs="仿宋_GB2312"/>
          <w:b/>
          <w:color w:val="000000" w:themeColor="text1"/>
          <w:sz w:val="28"/>
          <w:szCs w:val="28"/>
        </w:rPr>
      </w:pPr>
      <w:r>
        <w:rPr>
          <w:rFonts w:ascii="仿宋" w:eastAsia="仿宋" w:hAnsi="仿宋" w:cs="仿宋_GB2312" w:hint="eastAsia"/>
          <w:b/>
          <w:color w:val="000000" w:themeColor="text1"/>
          <w:sz w:val="28"/>
          <w:szCs w:val="28"/>
        </w:rPr>
        <w:t>10.</w:t>
      </w:r>
      <w:r>
        <w:rPr>
          <w:rFonts w:ascii="仿宋" w:eastAsia="仿宋" w:hAnsi="仿宋" w:cs="仿宋_GB2312" w:hint="eastAsia"/>
          <w:b/>
          <w:color w:val="000000" w:themeColor="text1"/>
          <w:sz w:val="28"/>
          <w:szCs w:val="28"/>
        </w:rPr>
        <w:t>本次高职扩招专项考试招生怎样实施录取？</w:t>
      </w:r>
    </w:p>
    <w:p w:rsidR="00BA3DC4" w:rsidRDefault="00DE7B15">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根据市教委文件安排，本次高职扩招专项考试招生计划分为三类，</w:t>
      </w:r>
      <w:r w:rsidR="00BA3DC4">
        <w:rPr>
          <w:rFonts w:ascii="仿宋" w:eastAsia="仿宋" w:hAnsi="仿宋" w:cs="宋体"/>
          <w:color w:val="000000" w:themeColor="text1"/>
          <w:kern w:val="0"/>
          <w:sz w:val="28"/>
          <w:szCs w:val="28"/>
        </w:rPr>
        <w:fldChar w:fldCharType="begin"/>
      </w:r>
      <w:r>
        <w:rPr>
          <w:rFonts w:ascii="仿宋" w:eastAsia="仿宋" w:hAnsi="仿宋" w:cs="宋体" w:hint="eastAsia"/>
          <w:color w:val="000000" w:themeColor="text1"/>
          <w:kern w:val="0"/>
          <w:sz w:val="28"/>
          <w:szCs w:val="28"/>
        </w:rPr>
        <w:instrText>= 1 \* GB3</w:instrText>
      </w:r>
      <w:r w:rsidR="00BA3DC4">
        <w:rPr>
          <w:rFonts w:ascii="仿宋" w:eastAsia="仿宋" w:hAnsi="仿宋" w:cs="宋体"/>
          <w:color w:val="000000" w:themeColor="text1"/>
          <w:kern w:val="0"/>
          <w:sz w:val="28"/>
          <w:szCs w:val="28"/>
        </w:rPr>
        <w:fldChar w:fldCharType="separate"/>
      </w:r>
      <w:r>
        <w:rPr>
          <w:rFonts w:ascii="仿宋" w:eastAsia="仿宋" w:hAnsi="仿宋" w:cs="宋体" w:hint="eastAsia"/>
          <w:color w:val="000000" w:themeColor="text1"/>
          <w:kern w:val="0"/>
          <w:sz w:val="28"/>
          <w:szCs w:val="28"/>
        </w:rPr>
        <w:t>①</w:t>
      </w:r>
      <w:r w:rsidR="00BA3DC4">
        <w:rPr>
          <w:rFonts w:ascii="仿宋" w:eastAsia="仿宋" w:hAnsi="仿宋" w:cs="宋体"/>
          <w:color w:val="000000" w:themeColor="text1"/>
          <w:kern w:val="0"/>
          <w:sz w:val="28"/>
          <w:szCs w:val="28"/>
        </w:rPr>
        <w:fldChar w:fldCharType="end"/>
      </w:r>
      <w:r>
        <w:rPr>
          <w:rFonts w:ascii="仿宋" w:eastAsia="仿宋" w:hAnsi="仿宋" w:cs="宋体" w:hint="eastAsia"/>
          <w:color w:val="000000" w:themeColor="text1"/>
          <w:kern w:val="0"/>
          <w:sz w:val="28"/>
          <w:szCs w:val="28"/>
        </w:rPr>
        <w:t>高中（中职）毕业生</w:t>
      </w:r>
      <w:r>
        <w:rPr>
          <w:rFonts w:ascii="仿宋" w:eastAsia="仿宋" w:hAnsi="仿宋" w:cs="宋体" w:hint="eastAsia"/>
          <w:color w:val="000000" w:themeColor="text1"/>
          <w:kern w:val="0"/>
          <w:sz w:val="28"/>
          <w:szCs w:val="28"/>
        </w:rPr>
        <w:t xml:space="preserve"> </w:t>
      </w:r>
      <w:r w:rsidR="00BA3DC4">
        <w:rPr>
          <w:rFonts w:ascii="仿宋" w:eastAsia="仿宋" w:hAnsi="仿宋" w:cs="宋体"/>
          <w:color w:val="000000" w:themeColor="text1"/>
          <w:kern w:val="0"/>
          <w:sz w:val="28"/>
          <w:szCs w:val="28"/>
        </w:rPr>
        <w:fldChar w:fldCharType="begin"/>
      </w:r>
      <w:r>
        <w:rPr>
          <w:rFonts w:ascii="仿宋" w:eastAsia="仿宋" w:hAnsi="仿宋" w:cs="宋体" w:hint="eastAsia"/>
          <w:color w:val="000000" w:themeColor="text1"/>
          <w:kern w:val="0"/>
          <w:sz w:val="28"/>
          <w:szCs w:val="28"/>
        </w:rPr>
        <w:instrText>= 2 \* GB3</w:instrText>
      </w:r>
      <w:r w:rsidR="00BA3DC4">
        <w:rPr>
          <w:rFonts w:ascii="仿宋" w:eastAsia="仿宋" w:hAnsi="仿宋" w:cs="宋体"/>
          <w:color w:val="000000" w:themeColor="text1"/>
          <w:kern w:val="0"/>
          <w:sz w:val="28"/>
          <w:szCs w:val="28"/>
        </w:rPr>
        <w:fldChar w:fldCharType="separate"/>
      </w:r>
      <w:r>
        <w:rPr>
          <w:rFonts w:ascii="仿宋" w:eastAsia="仿宋" w:hAnsi="仿宋" w:cs="宋体" w:hint="eastAsia"/>
          <w:color w:val="000000" w:themeColor="text1"/>
          <w:kern w:val="0"/>
          <w:sz w:val="28"/>
          <w:szCs w:val="28"/>
        </w:rPr>
        <w:t>②</w:t>
      </w:r>
      <w:r w:rsidR="00BA3DC4">
        <w:rPr>
          <w:rFonts w:ascii="仿宋" w:eastAsia="仿宋" w:hAnsi="仿宋" w:cs="宋体"/>
          <w:color w:val="000000" w:themeColor="text1"/>
          <w:kern w:val="0"/>
          <w:sz w:val="28"/>
          <w:szCs w:val="28"/>
        </w:rPr>
        <w:fldChar w:fldCharType="end"/>
      </w:r>
      <w:r>
        <w:rPr>
          <w:rFonts w:ascii="仿宋" w:eastAsia="仿宋" w:hAnsi="仿宋" w:cs="宋体" w:hint="eastAsia"/>
          <w:color w:val="000000" w:themeColor="text1"/>
          <w:kern w:val="0"/>
          <w:sz w:val="28"/>
          <w:szCs w:val="28"/>
        </w:rPr>
        <w:t>退役军人</w:t>
      </w:r>
      <w:r>
        <w:rPr>
          <w:rFonts w:ascii="仿宋" w:eastAsia="仿宋" w:hAnsi="仿宋" w:cs="宋体" w:hint="eastAsia"/>
          <w:color w:val="000000" w:themeColor="text1"/>
          <w:kern w:val="0"/>
          <w:sz w:val="28"/>
          <w:szCs w:val="28"/>
        </w:rPr>
        <w:t xml:space="preserve"> </w:t>
      </w:r>
      <w:r w:rsidR="00BA3DC4">
        <w:rPr>
          <w:rFonts w:ascii="仿宋" w:eastAsia="仿宋" w:hAnsi="仿宋" w:cs="宋体"/>
          <w:color w:val="000000" w:themeColor="text1"/>
          <w:kern w:val="0"/>
          <w:sz w:val="28"/>
          <w:szCs w:val="28"/>
        </w:rPr>
        <w:fldChar w:fldCharType="begin"/>
      </w:r>
      <w:r>
        <w:rPr>
          <w:rFonts w:ascii="仿宋" w:eastAsia="仿宋" w:hAnsi="仿宋" w:cs="宋体" w:hint="eastAsia"/>
          <w:color w:val="000000" w:themeColor="text1"/>
          <w:kern w:val="0"/>
          <w:sz w:val="28"/>
          <w:szCs w:val="28"/>
        </w:rPr>
        <w:instrText>= 3 \* GB3</w:instrText>
      </w:r>
      <w:r w:rsidR="00BA3DC4">
        <w:rPr>
          <w:rFonts w:ascii="仿宋" w:eastAsia="仿宋" w:hAnsi="仿宋" w:cs="宋体"/>
          <w:color w:val="000000" w:themeColor="text1"/>
          <w:kern w:val="0"/>
          <w:sz w:val="28"/>
          <w:szCs w:val="28"/>
        </w:rPr>
        <w:fldChar w:fldCharType="separate"/>
      </w:r>
      <w:r>
        <w:rPr>
          <w:rFonts w:ascii="仿宋" w:eastAsia="仿宋" w:hAnsi="仿宋" w:cs="宋体" w:hint="eastAsia"/>
          <w:color w:val="000000" w:themeColor="text1"/>
          <w:kern w:val="0"/>
          <w:sz w:val="28"/>
          <w:szCs w:val="28"/>
        </w:rPr>
        <w:t>③</w:t>
      </w:r>
      <w:r w:rsidR="00BA3DC4">
        <w:rPr>
          <w:rFonts w:ascii="仿宋" w:eastAsia="仿宋" w:hAnsi="仿宋" w:cs="宋体"/>
          <w:color w:val="000000" w:themeColor="text1"/>
          <w:kern w:val="0"/>
          <w:sz w:val="28"/>
          <w:szCs w:val="28"/>
        </w:rPr>
        <w:fldChar w:fldCharType="end"/>
      </w:r>
      <w:r>
        <w:rPr>
          <w:rFonts w:ascii="仿宋" w:eastAsia="仿宋" w:hAnsi="仿宋" w:cs="宋体" w:hint="eastAsia"/>
          <w:color w:val="000000" w:themeColor="text1"/>
          <w:kern w:val="0"/>
          <w:sz w:val="28"/>
          <w:szCs w:val="28"/>
        </w:rPr>
        <w:t>下岗失业人员、农民工、新型职业农民等，录取过程各类别分类投档。</w:t>
      </w:r>
    </w:p>
    <w:p w:rsidR="00BA3DC4" w:rsidRDefault="00DE7B15">
      <w:pPr>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根据工作安排，本次高职扩招专项考试招生录取工作在市教委领导下，由市教育考试院全程监督，各高校自主完成录取工作。</w:t>
      </w:r>
      <w:bookmarkStart w:id="7" w:name="_Hlk11052424"/>
      <w:r>
        <w:rPr>
          <w:rFonts w:ascii="仿宋" w:eastAsia="仿宋" w:hAnsi="仿宋" w:cs="宋体" w:hint="eastAsia"/>
          <w:color w:val="000000" w:themeColor="text1"/>
          <w:kern w:val="0"/>
          <w:sz w:val="28"/>
          <w:szCs w:val="28"/>
        </w:rPr>
        <w:t>保送批</w:t>
      </w:r>
      <w:r>
        <w:rPr>
          <w:rFonts w:ascii="仿宋" w:eastAsia="仿宋" w:hAnsi="仿宋" w:cs="宋体"/>
          <w:color w:val="000000" w:themeColor="text1"/>
          <w:kern w:val="0"/>
          <w:sz w:val="28"/>
          <w:szCs w:val="28"/>
        </w:rPr>
        <w:t>和</w:t>
      </w:r>
      <w:r>
        <w:rPr>
          <w:rFonts w:ascii="仿宋" w:eastAsia="仿宋" w:hAnsi="仿宋" w:cs="宋体" w:hint="eastAsia"/>
          <w:color w:val="000000" w:themeColor="text1"/>
          <w:kern w:val="0"/>
          <w:sz w:val="28"/>
          <w:szCs w:val="28"/>
        </w:rPr>
        <w:t>免试批录</w:t>
      </w:r>
      <w:r>
        <w:rPr>
          <w:rFonts w:ascii="仿宋" w:eastAsia="仿宋" w:hAnsi="仿宋" w:cs="宋体" w:hint="eastAsia"/>
          <w:color w:val="000000" w:themeColor="text1"/>
          <w:kern w:val="0"/>
          <w:sz w:val="28"/>
          <w:szCs w:val="28"/>
        </w:rPr>
        <w:lastRenderedPageBreak/>
        <w:t>取名单将于</w:t>
      </w:r>
      <w:r>
        <w:rPr>
          <w:rFonts w:ascii="仿宋" w:eastAsia="仿宋" w:hAnsi="仿宋" w:cs="宋体" w:hint="eastAsia"/>
          <w:color w:val="000000" w:themeColor="text1"/>
          <w:kern w:val="0"/>
          <w:sz w:val="28"/>
          <w:szCs w:val="28"/>
        </w:rPr>
        <w:t>7</w:t>
      </w:r>
      <w:r>
        <w:rPr>
          <w:rFonts w:ascii="仿宋" w:eastAsia="仿宋" w:hAnsi="仿宋" w:cs="宋体" w:hint="eastAsia"/>
          <w:color w:val="000000" w:themeColor="text1"/>
          <w:kern w:val="0"/>
          <w:sz w:val="28"/>
          <w:szCs w:val="28"/>
        </w:rPr>
        <w:t>月</w:t>
      </w:r>
      <w:r>
        <w:rPr>
          <w:rFonts w:ascii="仿宋" w:eastAsia="仿宋" w:hAnsi="仿宋" w:cs="宋体" w:hint="eastAsia"/>
          <w:color w:val="000000" w:themeColor="text1"/>
          <w:kern w:val="0"/>
          <w:sz w:val="28"/>
          <w:szCs w:val="28"/>
        </w:rPr>
        <w:t>25</w:t>
      </w:r>
      <w:r>
        <w:rPr>
          <w:rFonts w:ascii="仿宋" w:eastAsia="仿宋" w:hAnsi="仿宋" w:cs="宋体" w:hint="eastAsia"/>
          <w:color w:val="000000" w:themeColor="text1"/>
          <w:kern w:val="0"/>
          <w:sz w:val="28"/>
          <w:szCs w:val="28"/>
        </w:rPr>
        <w:t>日公布，考生可登录各扩招</w:t>
      </w:r>
      <w:proofErr w:type="gramStart"/>
      <w:r>
        <w:rPr>
          <w:rFonts w:ascii="仿宋" w:eastAsia="仿宋" w:hAnsi="仿宋" w:cs="宋体" w:hint="eastAsia"/>
          <w:color w:val="000000" w:themeColor="text1"/>
          <w:kern w:val="0"/>
          <w:sz w:val="28"/>
          <w:szCs w:val="28"/>
        </w:rPr>
        <w:t>院校官网查看</w:t>
      </w:r>
      <w:proofErr w:type="gramEnd"/>
      <w:r>
        <w:rPr>
          <w:rFonts w:ascii="仿宋" w:eastAsia="仿宋" w:hAnsi="仿宋" w:cs="宋体" w:hint="eastAsia"/>
          <w:color w:val="000000" w:themeColor="text1"/>
          <w:kern w:val="0"/>
          <w:sz w:val="28"/>
          <w:szCs w:val="28"/>
        </w:rPr>
        <w:t>。</w:t>
      </w:r>
      <w:bookmarkEnd w:id="7"/>
      <w:r>
        <w:rPr>
          <w:rFonts w:ascii="仿宋" w:eastAsia="仿宋" w:hAnsi="仿宋" w:cs="宋体" w:hint="eastAsia"/>
          <w:color w:val="000000" w:themeColor="text1"/>
          <w:kern w:val="0"/>
          <w:sz w:val="28"/>
          <w:szCs w:val="28"/>
        </w:rPr>
        <w:t>普通批投档工作将于</w:t>
      </w:r>
      <w:r>
        <w:rPr>
          <w:rFonts w:ascii="仿宋" w:eastAsia="仿宋" w:hAnsi="仿宋" w:cs="宋体" w:hint="eastAsia"/>
          <w:color w:val="000000" w:themeColor="text1"/>
          <w:kern w:val="0"/>
          <w:sz w:val="28"/>
          <w:szCs w:val="28"/>
        </w:rPr>
        <w:t>8</w:t>
      </w:r>
      <w:r>
        <w:rPr>
          <w:rFonts w:ascii="仿宋" w:eastAsia="仿宋" w:hAnsi="仿宋" w:cs="宋体" w:hint="eastAsia"/>
          <w:color w:val="000000" w:themeColor="text1"/>
          <w:kern w:val="0"/>
          <w:sz w:val="28"/>
          <w:szCs w:val="28"/>
        </w:rPr>
        <w:t>月</w:t>
      </w:r>
      <w:r>
        <w:rPr>
          <w:rFonts w:ascii="仿宋" w:eastAsia="仿宋" w:hAnsi="仿宋" w:cs="宋体" w:hint="eastAsia"/>
          <w:color w:val="000000" w:themeColor="text1"/>
          <w:kern w:val="0"/>
          <w:sz w:val="28"/>
          <w:szCs w:val="28"/>
        </w:rPr>
        <w:t>3</w:t>
      </w:r>
      <w:r>
        <w:rPr>
          <w:rFonts w:ascii="仿宋" w:eastAsia="仿宋" w:hAnsi="仿宋" w:cs="宋体" w:hint="eastAsia"/>
          <w:color w:val="000000" w:themeColor="text1"/>
          <w:kern w:val="0"/>
          <w:sz w:val="28"/>
          <w:szCs w:val="28"/>
        </w:rPr>
        <w:t>日起进行，录取考生可于</w:t>
      </w:r>
      <w:r>
        <w:rPr>
          <w:rFonts w:ascii="仿宋" w:eastAsia="仿宋" w:hAnsi="仿宋" w:cs="宋体"/>
          <w:color w:val="000000" w:themeColor="text1"/>
          <w:kern w:val="0"/>
          <w:sz w:val="28"/>
          <w:szCs w:val="28"/>
        </w:rPr>
        <w:t>8</w:t>
      </w:r>
      <w:r>
        <w:rPr>
          <w:rFonts w:ascii="仿宋" w:eastAsia="仿宋" w:hAnsi="仿宋" w:cs="宋体"/>
          <w:color w:val="000000" w:themeColor="text1"/>
          <w:kern w:val="0"/>
          <w:sz w:val="28"/>
          <w:szCs w:val="28"/>
        </w:rPr>
        <w:t>月</w:t>
      </w:r>
      <w:r>
        <w:rPr>
          <w:rFonts w:ascii="仿宋" w:eastAsia="仿宋" w:hAnsi="仿宋" w:cs="宋体"/>
          <w:color w:val="000000" w:themeColor="text1"/>
          <w:kern w:val="0"/>
          <w:sz w:val="28"/>
          <w:szCs w:val="28"/>
        </w:rPr>
        <w:t>7</w:t>
      </w:r>
      <w:r>
        <w:rPr>
          <w:rFonts w:ascii="仿宋" w:eastAsia="仿宋" w:hAnsi="仿宋" w:cs="宋体"/>
          <w:color w:val="000000" w:themeColor="text1"/>
          <w:kern w:val="0"/>
          <w:sz w:val="28"/>
          <w:szCs w:val="28"/>
        </w:rPr>
        <w:t>日</w:t>
      </w:r>
      <w:r>
        <w:rPr>
          <w:rFonts w:ascii="仿宋" w:eastAsia="仿宋" w:hAnsi="仿宋" w:cs="宋体"/>
          <w:color w:val="000000" w:themeColor="text1"/>
          <w:kern w:val="0"/>
          <w:sz w:val="28"/>
          <w:szCs w:val="28"/>
        </w:rPr>
        <w:t>-13</w:t>
      </w:r>
      <w:r>
        <w:rPr>
          <w:rFonts w:ascii="仿宋" w:eastAsia="仿宋" w:hAnsi="仿宋" w:cs="宋体"/>
          <w:color w:val="000000" w:themeColor="text1"/>
          <w:kern w:val="0"/>
          <w:sz w:val="28"/>
          <w:szCs w:val="28"/>
        </w:rPr>
        <w:t>日</w:t>
      </w:r>
      <w:r>
        <w:rPr>
          <w:rFonts w:ascii="仿宋" w:eastAsia="仿宋" w:hAnsi="仿宋" w:cs="宋体" w:hint="eastAsia"/>
          <w:color w:val="000000" w:themeColor="text1"/>
          <w:kern w:val="0"/>
          <w:sz w:val="28"/>
          <w:szCs w:val="28"/>
        </w:rPr>
        <w:t>登录各扩招</w:t>
      </w:r>
      <w:proofErr w:type="gramStart"/>
      <w:r>
        <w:rPr>
          <w:rFonts w:ascii="仿宋" w:eastAsia="仿宋" w:hAnsi="仿宋" w:cs="宋体" w:hint="eastAsia"/>
          <w:color w:val="000000" w:themeColor="text1"/>
          <w:kern w:val="0"/>
          <w:sz w:val="28"/>
          <w:szCs w:val="28"/>
        </w:rPr>
        <w:t>院校官网查看</w:t>
      </w:r>
      <w:proofErr w:type="gramEnd"/>
      <w:r>
        <w:rPr>
          <w:rFonts w:ascii="仿宋" w:eastAsia="仿宋" w:hAnsi="仿宋" w:cs="宋体" w:hint="eastAsia"/>
          <w:color w:val="000000" w:themeColor="text1"/>
          <w:kern w:val="0"/>
          <w:sz w:val="28"/>
          <w:szCs w:val="28"/>
        </w:rPr>
        <w:t>录取名单。</w:t>
      </w:r>
    </w:p>
    <w:p w:rsidR="00BA3DC4" w:rsidRDefault="00DE7B15">
      <w:pPr>
        <w:widowControl/>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录取名单经市教育考试院审核并经公示无误后，由各扩招院校通过邮政速递</w:t>
      </w:r>
      <w:r>
        <w:rPr>
          <w:rFonts w:ascii="仿宋" w:eastAsia="仿宋" w:hAnsi="仿宋" w:cs="宋体" w:hint="eastAsia"/>
          <w:color w:val="000000" w:themeColor="text1"/>
          <w:kern w:val="0"/>
          <w:sz w:val="28"/>
          <w:szCs w:val="28"/>
        </w:rPr>
        <w:t>(EMS)</w:t>
      </w:r>
      <w:r>
        <w:rPr>
          <w:rFonts w:ascii="仿宋" w:eastAsia="仿宋" w:hAnsi="仿宋" w:cs="宋体" w:hint="eastAsia"/>
          <w:color w:val="000000" w:themeColor="text1"/>
          <w:kern w:val="0"/>
          <w:sz w:val="28"/>
          <w:szCs w:val="28"/>
        </w:rPr>
        <w:t>发出录取通知书。</w:t>
      </w:r>
    </w:p>
    <w:p w:rsidR="00BA3DC4" w:rsidRDefault="00DE7B15">
      <w:pPr>
        <w:widowControl/>
        <w:spacing w:before="100" w:beforeAutospacing="1" w:after="100" w:afterAutospacing="1" w:line="360" w:lineRule="auto"/>
        <w:ind w:firstLineChars="200" w:firstLine="560"/>
        <w:contextualSpacing/>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考生被录取后，凭录取通知书到档案存放地领取纸质档案，将本人的纸质档案送交录取院校。</w:t>
      </w:r>
    </w:p>
    <w:p w:rsidR="00BA3DC4" w:rsidRDefault="00BA3DC4">
      <w:pPr>
        <w:widowControl/>
        <w:spacing w:before="100" w:beforeAutospacing="1" w:after="100" w:afterAutospacing="1" w:line="360" w:lineRule="auto"/>
        <w:contextualSpacing/>
        <w:rPr>
          <w:rFonts w:ascii="仿宋" w:eastAsia="仿宋" w:hAnsi="仿宋" w:cs="宋体"/>
          <w:color w:val="000000" w:themeColor="text1"/>
          <w:kern w:val="0"/>
          <w:sz w:val="28"/>
          <w:szCs w:val="28"/>
        </w:rPr>
      </w:pPr>
    </w:p>
    <w:p w:rsidR="00BA3DC4" w:rsidRDefault="00DE7B15">
      <w:pPr>
        <w:spacing w:before="100" w:beforeAutospacing="1" w:after="100" w:afterAutospacing="1" w:line="360" w:lineRule="auto"/>
        <w:contextualSpacing/>
        <w:rPr>
          <w:rFonts w:ascii="仿宋" w:eastAsia="仿宋" w:hAnsi="仿宋" w:cs="仿宋_GB2312"/>
          <w:b/>
          <w:bCs/>
          <w:color w:val="000000" w:themeColor="text1"/>
          <w:sz w:val="28"/>
          <w:szCs w:val="28"/>
        </w:rPr>
      </w:pPr>
      <w:r>
        <w:rPr>
          <w:rFonts w:ascii="仿宋" w:eastAsia="仿宋" w:hAnsi="仿宋" w:cs="仿宋_GB2312" w:hint="eastAsia"/>
          <w:b/>
          <w:bCs/>
          <w:color w:val="000000" w:themeColor="text1"/>
          <w:sz w:val="28"/>
          <w:szCs w:val="28"/>
        </w:rPr>
        <w:t>11.</w:t>
      </w:r>
      <w:r>
        <w:rPr>
          <w:rFonts w:ascii="仿宋" w:eastAsia="仿宋" w:hAnsi="仿宋" w:cs="仿宋_GB2312" w:hint="eastAsia"/>
          <w:b/>
          <w:bCs/>
          <w:color w:val="000000" w:themeColor="text1"/>
          <w:sz w:val="28"/>
          <w:szCs w:val="28"/>
        </w:rPr>
        <w:t>本次高职扩招学校的学费和奖助学金申请都和普通高考一样吗？</w:t>
      </w:r>
    </w:p>
    <w:p w:rsidR="00BA3DC4" w:rsidRDefault="00DE7B15">
      <w:pPr>
        <w:widowControl/>
        <w:shd w:val="clear" w:color="auto" w:fill="FFFFFF"/>
        <w:spacing w:before="100" w:beforeAutospacing="1" w:after="100" w:afterAutospacing="1" w:line="360" w:lineRule="auto"/>
        <w:ind w:firstLineChars="200" w:firstLine="560"/>
        <w:contextualSpacing/>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考生学费依据</w:t>
      </w:r>
      <w:r>
        <w:rPr>
          <w:rFonts w:ascii="仿宋" w:eastAsia="仿宋" w:hAnsi="仿宋" w:cs="仿宋_GB2312"/>
          <w:color w:val="000000" w:themeColor="text1"/>
          <w:sz w:val="28"/>
          <w:szCs w:val="28"/>
        </w:rPr>
        <w:t>《教育部、国家发展和改革委员会、财政部关于做好</w:t>
      </w:r>
      <w:r>
        <w:rPr>
          <w:rFonts w:ascii="仿宋" w:eastAsia="仿宋" w:hAnsi="仿宋" w:cs="仿宋_GB2312"/>
          <w:color w:val="000000" w:themeColor="text1"/>
          <w:sz w:val="28"/>
          <w:szCs w:val="28"/>
        </w:rPr>
        <w:t>2005</w:t>
      </w:r>
      <w:r>
        <w:rPr>
          <w:rFonts w:ascii="仿宋" w:eastAsia="仿宋" w:hAnsi="仿宋" w:cs="仿宋_GB2312"/>
          <w:color w:val="000000" w:themeColor="text1"/>
          <w:sz w:val="28"/>
          <w:szCs w:val="28"/>
        </w:rPr>
        <w:t>年高等学校收费工作有关问题的通知》</w:t>
      </w:r>
      <w:r>
        <w:rPr>
          <w:rFonts w:ascii="仿宋" w:eastAsia="仿宋" w:hAnsi="仿宋" w:cs="仿宋_GB2312" w:hint="eastAsia"/>
          <w:color w:val="000000" w:themeColor="text1"/>
          <w:sz w:val="28"/>
          <w:szCs w:val="28"/>
        </w:rPr>
        <w:t>（</w:t>
      </w:r>
      <w:r>
        <w:rPr>
          <w:rFonts w:ascii="仿宋" w:eastAsia="仿宋" w:hAnsi="仿宋" w:cs="仿宋_GB2312"/>
          <w:color w:val="000000" w:themeColor="text1"/>
          <w:sz w:val="28"/>
          <w:szCs w:val="28"/>
        </w:rPr>
        <w:t>沪教委</w:t>
      </w:r>
      <w:r>
        <w:rPr>
          <w:rFonts w:ascii="仿宋" w:eastAsia="仿宋" w:hAnsi="仿宋" w:cs="仿宋_GB2312"/>
          <w:color w:val="000000" w:themeColor="text1"/>
          <w:sz w:val="28"/>
          <w:szCs w:val="28"/>
        </w:rPr>
        <w:t>财</w:t>
      </w:r>
      <w:r>
        <w:rPr>
          <w:rFonts w:ascii="仿宋" w:eastAsia="仿宋" w:hAnsi="仿宋" w:cs="仿宋_GB2312" w:hint="eastAsia"/>
          <w:color w:val="000000" w:themeColor="text1"/>
          <w:sz w:val="28"/>
          <w:szCs w:val="28"/>
        </w:rPr>
        <w:t>〔</w:t>
      </w:r>
      <w:r>
        <w:rPr>
          <w:rFonts w:ascii="仿宋" w:eastAsia="仿宋" w:hAnsi="仿宋" w:cs="仿宋_GB2312" w:hint="eastAsia"/>
          <w:color w:val="000000" w:themeColor="text1"/>
          <w:sz w:val="28"/>
          <w:szCs w:val="28"/>
        </w:rPr>
        <w:t>2005</w:t>
      </w:r>
      <w:r>
        <w:rPr>
          <w:rFonts w:ascii="仿宋" w:eastAsia="仿宋" w:hAnsi="仿宋" w:cs="仿宋_GB2312" w:hint="eastAsia"/>
          <w:color w:val="000000" w:themeColor="text1"/>
          <w:sz w:val="28"/>
          <w:szCs w:val="28"/>
        </w:rPr>
        <w:t>〕</w:t>
      </w:r>
      <w:r>
        <w:rPr>
          <w:rFonts w:ascii="仿宋" w:eastAsia="仿宋" w:hAnsi="仿宋" w:cs="仿宋_GB2312"/>
          <w:color w:val="000000" w:themeColor="text1"/>
          <w:sz w:val="28"/>
          <w:szCs w:val="28"/>
        </w:rPr>
        <w:t>34</w:t>
      </w:r>
      <w:r>
        <w:rPr>
          <w:rFonts w:ascii="仿宋" w:eastAsia="仿宋" w:hAnsi="仿宋" w:cs="仿宋_GB2312"/>
          <w:color w:val="000000" w:themeColor="text1"/>
          <w:sz w:val="28"/>
          <w:szCs w:val="28"/>
        </w:rPr>
        <w:t>号</w:t>
      </w:r>
      <w:r>
        <w:rPr>
          <w:rFonts w:ascii="仿宋" w:eastAsia="仿宋" w:hAnsi="仿宋" w:cs="仿宋_GB2312" w:hint="eastAsia"/>
          <w:color w:val="000000" w:themeColor="text1"/>
          <w:sz w:val="28"/>
          <w:szCs w:val="28"/>
        </w:rPr>
        <w:t>）</w:t>
      </w:r>
      <w:r>
        <w:rPr>
          <w:rFonts w:ascii="仿宋" w:eastAsia="仿宋" w:hAnsi="仿宋" w:cs="仿宋_GB2312"/>
          <w:color w:val="000000" w:themeColor="text1"/>
          <w:sz w:val="28"/>
          <w:szCs w:val="28"/>
        </w:rPr>
        <w:t>文件</w:t>
      </w:r>
      <w:r>
        <w:rPr>
          <w:rFonts w:ascii="仿宋" w:eastAsia="仿宋" w:hAnsi="仿宋" w:cs="仿宋_GB2312" w:hint="eastAsia"/>
          <w:color w:val="000000" w:themeColor="text1"/>
          <w:sz w:val="28"/>
          <w:szCs w:val="28"/>
        </w:rPr>
        <w:t>和《</w:t>
      </w:r>
      <w:r>
        <w:rPr>
          <w:rFonts w:ascii="仿宋" w:eastAsia="仿宋" w:hAnsi="仿宋" w:cs="仿宋_GB2312"/>
          <w:color w:val="000000" w:themeColor="text1"/>
          <w:sz w:val="28"/>
          <w:szCs w:val="28"/>
        </w:rPr>
        <w:t>关于调整本市普通高等院校学费标准的通知</w:t>
      </w:r>
      <w:r>
        <w:rPr>
          <w:rFonts w:ascii="仿宋" w:eastAsia="仿宋" w:hAnsi="仿宋" w:cs="仿宋_GB2312" w:hint="eastAsia"/>
          <w:color w:val="000000" w:themeColor="text1"/>
          <w:sz w:val="28"/>
          <w:szCs w:val="28"/>
        </w:rPr>
        <w:t>》（</w:t>
      </w:r>
      <w:proofErr w:type="gramStart"/>
      <w:r>
        <w:rPr>
          <w:rFonts w:ascii="仿宋" w:eastAsia="仿宋" w:hAnsi="仿宋" w:cs="仿宋_GB2312"/>
          <w:color w:val="000000" w:themeColor="text1"/>
          <w:sz w:val="28"/>
          <w:szCs w:val="28"/>
        </w:rPr>
        <w:t>沪价行</w:t>
      </w:r>
      <w:proofErr w:type="gramEnd"/>
      <w:r>
        <w:rPr>
          <w:rFonts w:ascii="仿宋" w:eastAsia="仿宋" w:hAnsi="仿宋" w:cs="仿宋_GB2312" w:hint="eastAsia"/>
          <w:color w:val="000000" w:themeColor="text1"/>
          <w:sz w:val="28"/>
          <w:szCs w:val="28"/>
        </w:rPr>
        <w:t>〔</w:t>
      </w:r>
      <w:r>
        <w:rPr>
          <w:rFonts w:ascii="仿宋" w:eastAsia="仿宋" w:hAnsi="仿宋" w:cs="仿宋_GB2312" w:hint="eastAsia"/>
          <w:color w:val="000000" w:themeColor="text1"/>
          <w:sz w:val="28"/>
          <w:szCs w:val="28"/>
        </w:rPr>
        <w:t>2000</w:t>
      </w:r>
      <w:r>
        <w:rPr>
          <w:rFonts w:ascii="仿宋" w:eastAsia="仿宋" w:hAnsi="仿宋" w:cs="仿宋_GB2312" w:hint="eastAsia"/>
          <w:color w:val="000000" w:themeColor="text1"/>
          <w:sz w:val="28"/>
          <w:szCs w:val="28"/>
        </w:rPr>
        <w:t>〕</w:t>
      </w:r>
      <w:r>
        <w:rPr>
          <w:rFonts w:ascii="仿宋" w:eastAsia="仿宋" w:hAnsi="仿宋" w:cs="仿宋_GB2312" w:hint="eastAsia"/>
          <w:color w:val="000000" w:themeColor="text1"/>
          <w:sz w:val="28"/>
          <w:szCs w:val="28"/>
        </w:rPr>
        <w:t>1</w:t>
      </w:r>
      <w:r>
        <w:rPr>
          <w:rFonts w:ascii="仿宋" w:eastAsia="仿宋" w:hAnsi="仿宋" w:cs="仿宋_GB2312"/>
          <w:color w:val="000000" w:themeColor="text1"/>
          <w:sz w:val="28"/>
          <w:szCs w:val="28"/>
        </w:rPr>
        <w:t>20</w:t>
      </w:r>
      <w:r>
        <w:rPr>
          <w:rFonts w:ascii="仿宋" w:eastAsia="仿宋" w:hAnsi="仿宋" w:cs="仿宋_GB2312"/>
          <w:color w:val="000000" w:themeColor="text1"/>
          <w:sz w:val="28"/>
          <w:szCs w:val="28"/>
        </w:rPr>
        <w:t>号</w:t>
      </w:r>
      <w:r>
        <w:rPr>
          <w:rFonts w:ascii="仿宋" w:eastAsia="仿宋" w:hAnsi="仿宋" w:cs="仿宋_GB2312" w:hint="eastAsia"/>
          <w:color w:val="000000" w:themeColor="text1"/>
          <w:sz w:val="28"/>
          <w:szCs w:val="28"/>
        </w:rPr>
        <w:t>）文件的规定执行。其中，退役军人学费</w:t>
      </w:r>
      <w:proofErr w:type="gramStart"/>
      <w:r>
        <w:rPr>
          <w:rFonts w:ascii="仿宋" w:eastAsia="仿宋" w:hAnsi="仿宋" w:cs="仿宋_GB2312" w:hint="eastAsia"/>
          <w:color w:val="000000" w:themeColor="text1"/>
          <w:sz w:val="28"/>
          <w:szCs w:val="28"/>
        </w:rPr>
        <w:t>资助按</w:t>
      </w:r>
      <w:proofErr w:type="gramEnd"/>
      <w:r>
        <w:rPr>
          <w:rFonts w:ascii="仿宋" w:eastAsia="仿宋" w:hAnsi="仿宋" w:cs="仿宋_GB2312" w:hint="eastAsia"/>
          <w:color w:val="000000" w:themeColor="text1"/>
          <w:sz w:val="28"/>
          <w:szCs w:val="28"/>
        </w:rPr>
        <w:t>高职院校实际收取学费金额执行，每生每年最高不超过</w:t>
      </w:r>
      <w:r>
        <w:rPr>
          <w:rFonts w:ascii="仿宋" w:eastAsia="仿宋" w:hAnsi="仿宋" w:cs="仿宋_GB2312" w:hint="eastAsia"/>
          <w:color w:val="000000" w:themeColor="text1"/>
          <w:sz w:val="28"/>
          <w:szCs w:val="28"/>
        </w:rPr>
        <w:t>8000</w:t>
      </w:r>
      <w:r>
        <w:rPr>
          <w:rFonts w:ascii="仿宋" w:eastAsia="仿宋" w:hAnsi="仿宋" w:cs="仿宋_GB2312" w:hint="eastAsia"/>
          <w:color w:val="000000" w:themeColor="text1"/>
          <w:sz w:val="28"/>
          <w:szCs w:val="28"/>
        </w:rPr>
        <w:t>元，超出部分自行负担；按规定给予退役军人学生助学资助，其他奖助政策按现行规定执行。下岗失业人员、农民工、新型职业农</w:t>
      </w:r>
      <w:r>
        <w:rPr>
          <w:rFonts w:ascii="仿宋" w:eastAsia="仿宋" w:hAnsi="仿宋" w:cs="仿宋_GB2312" w:hint="eastAsia"/>
          <w:color w:val="000000" w:themeColor="text1"/>
          <w:sz w:val="28"/>
          <w:szCs w:val="28"/>
        </w:rPr>
        <w:t>民</w:t>
      </w:r>
      <w:bookmarkStart w:id="8" w:name="_GoBack"/>
      <w:bookmarkEnd w:id="8"/>
      <w:r>
        <w:rPr>
          <w:rFonts w:ascii="仿宋" w:eastAsia="仿宋" w:hAnsi="仿宋" w:cs="仿宋_GB2312" w:hint="eastAsia"/>
          <w:color w:val="000000" w:themeColor="text1"/>
          <w:sz w:val="28"/>
          <w:szCs w:val="28"/>
        </w:rPr>
        <w:t>按现行规定享受资助政策。</w:t>
      </w:r>
    </w:p>
    <w:p w:rsidR="00BA3DC4" w:rsidRDefault="00BA3DC4">
      <w:pPr>
        <w:spacing w:before="100" w:beforeAutospacing="1" w:after="100" w:afterAutospacing="1" w:line="360" w:lineRule="auto"/>
        <w:contextualSpacing/>
        <w:rPr>
          <w:rFonts w:ascii="仿宋" w:eastAsia="仿宋" w:hAnsi="仿宋" w:cs="仿宋_GB2312"/>
          <w:color w:val="000000" w:themeColor="text1"/>
          <w:sz w:val="28"/>
          <w:szCs w:val="28"/>
        </w:rPr>
      </w:pPr>
    </w:p>
    <w:p w:rsidR="00BA3DC4" w:rsidRDefault="00DE7B15">
      <w:pPr>
        <w:spacing w:before="100" w:beforeAutospacing="1" w:after="100" w:afterAutospacing="1" w:line="360" w:lineRule="auto"/>
        <w:contextualSpacing/>
        <w:rPr>
          <w:rFonts w:ascii="仿宋" w:eastAsia="仿宋" w:hAnsi="仿宋" w:cs="仿宋_GB2312"/>
          <w:b/>
          <w:bCs/>
          <w:color w:val="000000" w:themeColor="text1"/>
          <w:sz w:val="28"/>
          <w:szCs w:val="28"/>
        </w:rPr>
      </w:pPr>
      <w:r>
        <w:rPr>
          <w:rFonts w:ascii="仿宋" w:eastAsia="仿宋" w:hAnsi="仿宋" w:cs="仿宋_GB2312" w:hint="eastAsia"/>
          <w:b/>
          <w:bCs/>
          <w:color w:val="000000" w:themeColor="text1"/>
          <w:sz w:val="28"/>
          <w:szCs w:val="28"/>
        </w:rPr>
        <w:t>12</w:t>
      </w:r>
      <w:r>
        <w:rPr>
          <w:rFonts w:ascii="仿宋" w:eastAsia="仿宋" w:hAnsi="仿宋" w:cs="仿宋_GB2312" w:hint="eastAsia"/>
          <w:b/>
          <w:bCs/>
          <w:color w:val="000000" w:themeColor="text1"/>
          <w:sz w:val="28"/>
          <w:szCs w:val="28"/>
        </w:rPr>
        <w:t>．本次高职扩招录取的考生的培养方式和普通高考录取的考生有何不同？</w:t>
      </w:r>
    </w:p>
    <w:p w:rsidR="00BA3DC4" w:rsidRDefault="00DE7B15">
      <w:pPr>
        <w:widowControl/>
        <w:shd w:val="clear" w:color="auto" w:fill="FFFFFF"/>
        <w:spacing w:before="100" w:beforeAutospacing="1" w:after="100" w:afterAutospacing="1" w:line="360" w:lineRule="auto"/>
        <w:ind w:firstLineChars="200" w:firstLine="560"/>
        <w:contextualSpacing/>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本次高职扩招录取的考生，培养方式</w:t>
      </w:r>
      <w:r>
        <w:rPr>
          <w:rFonts w:ascii="仿宋" w:eastAsia="仿宋" w:hAnsi="仿宋" w:cs="仿宋_GB2312"/>
          <w:color w:val="000000" w:themeColor="text1"/>
          <w:sz w:val="28"/>
          <w:szCs w:val="28"/>
        </w:rPr>
        <w:t>按照</w:t>
      </w:r>
      <w:r>
        <w:rPr>
          <w:rFonts w:ascii="仿宋" w:eastAsia="仿宋" w:hAnsi="仿宋" w:cs="仿宋_GB2312"/>
          <w:color w:val="000000" w:themeColor="text1"/>
          <w:sz w:val="28"/>
          <w:szCs w:val="28"/>
        </w:rPr>
        <w:t>“</w:t>
      </w:r>
      <w:r>
        <w:rPr>
          <w:rFonts w:ascii="仿宋" w:eastAsia="仿宋" w:hAnsi="仿宋" w:cs="仿宋_GB2312"/>
          <w:color w:val="000000" w:themeColor="text1"/>
          <w:sz w:val="28"/>
          <w:szCs w:val="28"/>
        </w:rPr>
        <w:t>标准不降、模式多元、学制灵活</w:t>
      </w:r>
      <w:r>
        <w:rPr>
          <w:rFonts w:ascii="仿宋" w:eastAsia="仿宋" w:hAnsi="仿宋" w:cs="仿宋_GB2312"/>
          <w:color w:val="000000" w:themeColor="text1"/>
          <w:sz w:val="28"/>
          <w:szCs w:val="28"/>
        </w:rPr>
        <w:t>”</w:t>
      </w:r>
      <w:r>
        <w:rPr>
          <w:rFonts w:ascii="仿宋" w:eastAsia="仿宋" w:hAnsi="仿宋" w:cs="仿宋_GB2312"/>
          <w:color w:val="000000" w:themeColor="text1"/>
          <w:sz w:val="28"/>
          <w:szCs w:val="28"/>
        </w:rPr>
        <w:t>原则，提高人才培养的针对性、适应性和实效性。加强教学常规管理，适应不同生源、不同学习时间、不同学习方式，创新教学组织和考</w:t>
      </w:r>
      <w:r>
        <w:rPr>
          <w:rFonts w:ascii="仿宋" w:eastAsia="仿宋" w:hAnsi="仿宋" w:cs="仿宋_GB2312"/>
          <w:color w:val="000000" w:themeColor="text1"/>
          <w:sz w:val="28"/>
          <w:szCs w:val="28"/>
        </w:rPr>
        <w:lastRenderedPageBreak/>
        <w:t>核评价。针对不同生源的从业经历、技术技能基础和学习需求，创新实习管理方式，开展灵活多样的实践教学。鼓励高校学生积极取得多类职业技能等级证书，拓展就业创业本领。</w:t>
      </w:r>
    </w:p>
    <w:p w:rsidR="00BA3DC4" w:rsidRDefault="00BA3DC4">
      <w:pPr>
        <w:spacing w:before="100" w:beforeAutospacing="1" w:after="100" w:afterAutospacing="1" w:line="360" w:lineRule="auto"/>
        <w:contextualSpacing/>
        <w:rPr>
          <w:rFonts w:ascii="宋体" w:eastAsia="宋体" w:hAnsi="宋体" w:cs="宋体"/>
          <w:color w:val="000000" w:themeColor="text1"/>
          <w:spacing w:val="8"/>
          <w:kern w:val="0"/>
          <w:sz w:val="23"/>
          <w:szCs w:val="23"/>
        </w:rPr>
      </w:pPr>
    </w:p>
    <w:p w:rsidR="00BA3DC4" w:rsidRDefault="00DE7B15">
      <w:pPr>
        <w:spacing w:before="100" w:beforeAutospacing="1" w:after="100" w:afterAutospacing="1" w:line="360" w:lineRule="auto"/>
        <w:contextualSpacing/>
        <w:rPr>
          <w:rFonts w:ascii="仿宋" w:eastAsia="仿宋" w:hAnsi="仿宋" w:cs="仿宋_GB2312"/>
          <w:b/>
          <w:color w:val="000000" w:themeColor="text1"/>
          <w:sz w:val="28"/>
          <w:szCs w:val="28"/>
        </w:rPr>
      </w:pPr>
      <w:r>
        <w:rPr>
          <w:rFonts w:ascii="仿宋" w:eastAsia="仿宋" w:hAnsi="仿宋" w:cs="仿宋_GB2312" w:hint="eastAsia"/>
          <w:b/>
          <w:color w:val="000000" w:themeColor="text1"/>
          <w:sz w:val="28"/>
          <w:szCs w:val="28"/>
        </w:rPr>
        <w:t>13.</w:t>
      </w:r>
      <w:r>
        <w:rPr>
          <w:rFonts w:ascii="仿宋" w:eastAsia="仿宋" w:hAnsi="仿宋" w:cs="仿宋_GB2312" w:hint="eastAsia"/>
          <w:b/>
          <w:color w:val="000000" w:themeColor="text1"/>
          <w:sz w:val="28"/>
          <w:szCs w:val="28"/>
        </w:rPr>
        <w:t>对于本次高职扩招专项考试招生，考生还需注意哪些问题？</w:t>
      </w:r>
    </w:p>
    <w:p w:rsidR="00BA3DC4" w:rsidRDefault="00DE7B15">
      <w:pPr>
        <w:widowControl/>
        <w:shd w:val="clear" w:color="auto" w:fill="FFFFFF"/>
        <w:spacing w:before="100" w:beforeAutospacing="1" w:after="100" w:afterAutospacing="1" w:line="360" w:lineRule="auto"/>
        <w:ind w:firstLineChars="200" w:firstLine="560"/>
        <w:contextualSpacing/>
        <w:rPr>
          <w:rFonts w:ascii="宋体" w:eastAsia="宋体" w:hAnsi="宋体" w:cs="宋体"/>
          <w:color w:val="000000" w:themeColor="text1"/>
          <w:spacing w:val="8"/>
          <w:kern w:val="0"/>
          <w:sz w:val="23"/>
          <w:szCs w:val="23"/>
        </w:rPr>
      </w:pPr>
      <w:r>
        <w:rPr>
          <w:rFonts w:ascii="仿宋" w:eastAsia="仿宋" w:hAnsi="仿宋" w:cs="仿宋_GB2312" w:hint="eastAsia"/>
          <w:color w:val="000000" w:themeColor="text1"/>
          <w:sz w:val="28"/>
          <w:szCs w:val="28"/>
        </w:rPr>
        <w:t>拟参加本次高职扩招专项考试的考生请注意，一定要通过市教委、市教育考试院、各高职院校等官方渠道了解相关信息；要根据市教委、</w:t>
      </w:r>
      <w:r>
        <w:rPr>
          <w:rFonts w:ascii="仿宋" w:eastAsia="仿宋" w:hAnsi="仿宋" w:cs="宋体" w:hint="eastAsia"/>
          <w:color w:val="000000" w:themeColor="text1"/>
          <w:kern w:val="0"/>
          <w:sz w:val="28"/>
          <w:szCs w:val="28"/>
        </w:rPr>
        <w:t>市退役军人事务</w:t>
      </w:r>
      <w:r>
        <w:rPr>
          <w:rFonts w:ascii="仿宋" w:eastAsia="仿宋" w:hAnsi="仿宋" w:cs="宋体" w:hint="eastAsia"/>
          <w:color w:val="000000" w:themeColor="text1"/>
          <w:kern w:val="0"/>
          <w:sz w:val="28"/>
          <w:szCs w:val="28"/>
        </w:rPr>
        <w:t>局、市</w:t>
      </w:r>
      <w:proofErr w:type="gramStart"/>
      <w:r>
        <w:rPr>
          <w:rFonts w:ascii="仿宋" w:eastAsia="仿宋" w:hAnsi="仿宋" w:cs="宋体" w:hint="eastAsia"/>
          <w:color w:val="000000" w:themeColor="text1"/>
          <w:kern w:val="0"/>
          <w:sz w:val="28"/>
          <w:szCs w:val="28"/>
        </w:rPr>
        <w:t>人社局</w:t>
      </w:r>
      <w:proofErr w:type="gramEnd"/>
      <w:r>
        <w:rPr>
          <w:rFonts w:ascii="仿宋" w:eastAsia="仿宋" w:hAnsi="仿宋" w:cs="宋体" w:hint="eastAsia"/>
          <w:color w:val="000000" w:themeColor="text1"/>
          <w:kern w:val="0"/>
          <w:sz w:val="28"/>
          <w:szCs w:val="28"/>
        </w:rPr>
        <w:t>、市农委、市公安局、市教育考试院</w:t>
      </w:r>
      <w:r>
        <w:rPr>
          <w:rFonts w:ascii="仿宋" w:eastAsia="仿宋" w:hAnsi="仿宋" w:cs="仿宋_GB2312" w:hint="eastAsia"/>
          <w:color w:val="000000" w:themeColor="text1"/>
          <w:sz w:val="28"/>
          <w:szCs w:val="28"/>
        </w:rPr>
        <w:t>等相关单位的要求确定自身的身份资格；通过资格审核后的考生，请关注“上海招考热线”网站跟进相关考试招生工作进展。</w:t>
      </w:r>
    </w:p>
    <w:sectPr w:rsidR="00BA3DC4" w:rsidSect="00BA3DC4">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15" w:rsidRDefault="00DE7B15" w:rsidP="003067F1">
      <w:r>
        <w:separator/>
      </w:r>
    </w:p>
  </w:endnote>
  <w:endnote w:type="continuationSeparator" w:id="0">
    <w:p w:rsidR="00DE7B15" w:rsidRDefault="00DE7B15" w:rsidP="00306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15" w:rsidRDefault="00DE7B15" w:rsidP="003067F1">
      <w:r>
        <w:separator/>
      </w:r>
    </w:p>
  </w:footnote>
  <w:footnote w:type="continuationSeparator" w:id="0">
    <w:p w:rsidR="00DE7B15" w:rsidRDefault="00DE7B15" w:rsidP="003067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881"/>
    <w:rsid w:val="00044FB9"/>
    <w:rsid w:val="00055C15"/>
    <w:rsid w:val="000B05C2"/>
    <w:rsid w:val="00124028"/>
    <w:rsid w:val="0014563F"/>
    <w:rsid w:val="001861B5"/>
    <w:rsid w:val="001872FE"/>
    <w:rsid w:val="00194F9A"/>
    <w:rsid w:val="001966BC"/>
    <w:rsid w:val="001C647A"/>
    <w:rsid w:val="00212B16"/>
    <w:rsid w:val="00255C3F"/>
    <w:rsid w:val="0026073A"/>
    <w:rsid w:val="002707F6"/>
    <w:rsid w:val="002B012C"/>
    <w:rsid w:val="002D208F"/>
    <w:rsid w:val="002E5026"/>
    <w:rsid w:val="002E5BAA"/>
    <w:rsid w:val="002E63F3"/>
    <w:rsid w:val="003067F1"/>
    <w:rsid w:val="00353766"/>
    <w:rsid w:val="00367B1C"/>
    <w:rsid w:val="003769CD"/>
    <w:rsid w:val="003A5B9D"/>
    <w:rsid w:val="003B6254"/>
    <w:rsid w:val="003F304D"/>
    <w:rsid w:val="00410001"/>
    <w:rsid w:val="00416352"/>
    <w:rsid w:val="00446538"/>
    <w:rsid w:val="00451763"/>
    <w:rsid w:val="004771E2"/>
    <w:rsid w:val="00491DAD"/>
    <w:rsid w:val="00502F85"/>
    <w:rsid w:val="0051022B"/>
    <w:rsid w:val="005147EA"/>
    <w:rsid w:val="005262A1"/>
    <w:rsid w:val="005278F6"/>
    <w:rsid w:val="005B7EBB"/>
    <w:rsid w:val="005C6655"/>
    <w:rsid w:val="005C7CD1"/>
    <w:rsid w:val="005D02C6"/>
    <w:rsid w:val="00610DF8"/>
    <w:rsid w:val="00622F96"/>
    <w:rsid w:val="00642265"/>
    <w:rsid w:val="00675881"/>
    <w:rsid w:val="006770B9"/>
    <w:rsid w:val="006A7823"/>
    <w:rsid w:val="006C43E4"/>
    <w:rsid w:val="006D2751"/>
    <w:rsid w:val="006D36D2"/>
    <w:rsid w:val="00713FDB"/>
    <w:rsid w:val="00736584"/>
    <w:rsid w:val="00744B28"/>
    <w:rsid w:val="00786E86"/>
    <w:rsid w:val="00790758"/>
    <w:rsid w:val="0079476B"/>
    <w:rsid w:val="007A00EC"/>
    <w:rsid w:val="007A3706"/>
    <w:rsid w:val="0082347B"/>
    <w:rsid w:val="00845A34"/>
    <w:rsid w:val="008D1523"/>
    <w:rsid w:val="008D2EF6"/>
    <w:rsid w:val="00950124"/>
    <w:rsid w:val="009F0919"/>
    <w:rsid w:val="00A03260"/>
    <w:rsid w:val="00A13627"/>
    <w:rsid w:val="00A25274"/>
    <w:rsid w:val="00A30BBC"/>
    <w:rsid w:val="00A511C1"/>
    <w:rsid w:val="00A7514A"/>
    <w:rsid w:val="00A963C7"/>
    <w:rsid w:val="00AB0096"/>
    <w:rsid w:val="00AB305C"/>
    <w:rsid w:val="00B257A6"/>
    <w:rsid w:val="00B333AF"/>
    <w:rsid w:val="00B74960"/>
    <w:rsid w:val="00BA0414"/>
    <w:rsid w:val="00BA20B1"/>
    <w:rsid w:val="00BA3DC4"/>
    <w:rsid w:val="00BB7AB2"/>
    <w:rsid w:val="00BE7F1F"/>
    <w:rsid w:val="00C00016"/>
    <w:rsid w:val="00C01780"/>
    <w:rsid w:val="00C0380C"/>
    <w:rsid w:val="00C11BE3"/>
    <w:rsid w:val="00C32A81"/>
    <w:rsid w:val="00CA1B35"/>
    <w:rsid w:val="00CA652C"/>
    <w:rsid w:val="00CE17AB"/>
    <w:rsid w:val="00D10737"/>
    <w:rsid w:val="00D255FC"/>
    <w:rsid w:val="00D53F2C"/>
    <w:rsid w:val="00D5694F"/>
    <w:rsid w:val="00DD337A"/>
    <w:rsid w:val="00DE07F1"/>
    <w:rsid w:val="00DE7B15"/>
    <w:rsid w:val="00E4227C"/>
    <w:rsid w:val="00EB51C1"/>
    <w:rsid w:val="00EE0A9F"/>
    <w:rsid w:val="00EE442D"/>
    <w:rsid w:val="00EF112F"/>
    <w:rsid w:val="00F147CD"/>
    <w:rsid w:val="00F344DD"/>
    <w:rsid w:val="00F50D1C"/>
    <w:rsid w:val="5B0C6C2C"/>
    <w:rsid w:val="71F91F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C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A3DC4"/>
    <w:pPr>
      <w:jc w:val="left"/>
    </w:pPr>
  </w:style>
  <w:style w:type="paragraph" w:styleId="a4">
    <w:name w:val="Balloon Text"/>
    <w:basedOn w:val="a"/>
    <w:link w:val="Char0"/>
    <w:uiPriority w:val="99"/>
    <w:semiHidden/>
    <w:unhideWhenUsed/>
    <w:qFormat/>
    <w:rsid w:val="00BA3DC4"/>
    <w:rPr>
      <w:sz w:val="18"/>
      <w:szCs w:val="18"/>
    </w:rPr>
  </w:style>
  <w:style w:type="paragraph" w:styleId="a5">
    <w:name w:val="footer"/>
    <w:basedOn w:val="a"/>
    <w:link w:val="Char1"/>
    <w:uiPriority w:val="99"/>
    <w:unhideWhenUsed/>
    <w:qFormat/>
    <w:rsid w:val="00BA3DC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A3DC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BA3DC4"/>
    <w:rPr>
      <w:b/>
      <w:bCs/>
    </w:rPr>
  </w:style>
  <w:style w:type="table" w:styleId="a8">
    <w:name w:val="Table Grid"/>
    <w:basedOn w:val="a1"/>
    <w:uiPriority w:val="39"/>
    <w:qFormat/>
    <w:rsid w:val="00BA3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BA3DC4"/>
    <w:rPr>
      <w:sz w:val="21"/>
      <w:szCs w:val="21"/>
    </w:rPr>
  </w:style>
  <w:style w:type="paragraph" w:styleId="aa">
    <w:name w:val="List Paragraph"/>
    <w:basedOn w:val="a"/>
    <w:uiPriority w:val="34"/>
    <w:qFormat/>
    <w:rsid w:val="00BA3DC4"/>
    <w:pPr>
      <w:ind w:firstLineChars="200" w:firstLine="420"/>
    </w:pPr>
  </w:style>
  <w:style w:type="character" w:customStyle="1" w:styleId="Char2">
    <w:name w:val="页眉 Char"/>
    <w:basedOn w:val="a0"/>
    <w:link w:val="a6"/>
    <w:uiPriority w:val="99"/>
    <w:qFormat/>
    <w:rsid w:val="00BA3DC4"/>
    <w:rPr>
      <w:sz w:val="18"/>
      <w:szCs w:val="18"/>
    </w:rPr>
  </w:style>
  <w:style w:type="character" w:customStyle="1" w:styleId="Char1">
    <w:name w:val="页脚 Char"/>
    <w:basedOn w:val="a0"/>
    <w:link w:val="a5"/>
    <w:uiPriority w:val="99"/>
    <w:qFormat/>
    <w:rsid w:val="00BA3DC4"/>
    <w:rPr>
      <w:sz w:val="18"/>
      <w:szCs w:val="18"/>
    </w:rPr>
  </w:style>
  <w:style w:type="character" w:customStyle="1" w:styleId="Char">
    <w:name w:val="批注文字 Char"/>
    <w:basedOn w:val="a0"/>
    <w:link w:val="a3"/>
    <w:uiPriority w:val="99"/>
    <w:semiHidden/>
    <w:qFormat/>
    <w:rsid w:val="00BA3DC4"/>
  </w:style>
  <w:style w:type="character" w:customStyle="1" w:styleId="Char0">
    <w:name w:val="批注框文本 Char"/>
    <w:basedOn w:val="a0"/>
    <w:link w:val="a4"/>
    <w:uiPriority w:val="99"/>
    <w:semiHidden/>
    <w:qFormat/>
    <w:rsid w:val="00BA3DC4"/>
    <w:rPr>
      <w:sz w:val="18"/>
      <w:szCs w:val="18"/>
    </w:rPr>
  </w:style>
  <w:style w:type="character" w:customStyle="1" w:styleId="Char3">
    <w:name w:val="批注主题 Char"/>
    <w:basedOn w:val="Char"/>
    <w:link w:val="a7"/>
    <w:uiPriority w:val="99"/>
    <w:semiHidden/>
    <w:qFormat/>
    <w:rsid w:val="00BA3DC4"/>
    <w:rPr>
      <w:rFonts w:asciiTheme="minorHAnsi" w:eastAsiaTheme="minorEastAsia" w:hAnsiTheme="minorHAnsi" w:cstheme="minorBidi"/>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 玲</dc:creator>
  <cp:lastModifiedBy>vip</cp:lastModifiedBy>
  <cp:revision>12</cp:revision>
  <cp:lastPrinted>2019-06-13T02:33:00Z</cp:lastPrinted>
  <dcterms:created xsi:type="dcterms:W3CDTF">2019-06-14T05:32:00Z</dcterms:created>
  <dcterms:modified xsi:type="dcterms:W3CDTF">2019-06-17T02:24:00Z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