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17A" w:rsidRPr="008052EE" w:rsidRDefault="00D8417A" w:rsidP="00D8417A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8052EE">
        <w:rPr>
          <w:rFonts w:asciiTheme="minorEastAsia" w:hAnsiTheme="minorEastAsia" w:cs="宋体" w:hint="eastAsia"/>
          <w:b/>
          <w:bCs/>
          <w:kern w:val="0"/>
          <w:sz w:val="24"/>
          <w:szCs w:val="24"/>
          <w:bdr w:val="none" w:sz="0" w:space="0" w:color="auto" w:frame="1"/>
        </w:rPr>
        <w:t>附件</w:t>
      </w:r>
    </w:p>
    <w:p w:rsidR="00D8417A" w:rsidRPr="008052EE" w:rsidRDefault="00D8417A" w:rsidP="00D8417A">
      <w:pPr>
        <w:widowControl/>
        <w:shd w:val="clear" w:color="auto" w:fill="FFFFFF"/>
        <w:spacing w:line="480" w:lineRule="atLeast"/>
        <w:jc w:val="center"/>
        <w:rPr>
          <w:rFonts w:asciiTheme="minorEastAsia" w:hAnsiTheme="minorEastAsia" w:cs="宋体" w:hint="eastAsia"/>
          <w:kern w:val="0"/>
          <w:sz w:val="24"/>
          <w:szCs w:val="24"/>
        </w:rPr>
      </w:pPr>
      <w:bookmarkStart w:id="0" w:name="_GoBack"/>
      <w:r w:rsidRPr="008052EE">
        <w:rPr>
          <w:rFonts w:asciiTheme="minorEastAsia" w:hAnsiTheme="minorEastAsia" w:cs="宋体" w:hint="eastAsia"/>
          <w:b/>
          <w:bCs/>
          <w:kern w:val="0"/>
          <w:sz w:val="24"/>
          <w:szCs w:val="24"/>
          <w:bdr w:val="none" w:sz="0" w:space="0" w:color="auto" w:frame="1"/>
        </w:rPr>
        <w:t>项目规划文本主要内容参考提纲</w:t>
      </w:r>
    </w:p>
    <w:bookmarkEnd w:id="0"/>
    <w:p w:rsidR="00D8417A" w:rsidRPr="008052EE" w:rsidRDefault="00D8417A" w:rsidP="00D8417A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8052EE">
        <w:rPr>
          <w:rFonts w:asciiTheme="minorEastAsia" w:hAnsiTheme="minorEastAsia" w:cs="宋体" w:hint="eastAsia"/>
          <w:kern w:val="0"/>
          <w:sz w:val="24"/>
          <w:szCs w:val="24"/>
        </w:rPr>
        <w:t xml:space="preserve">　　</w:t>
      </w:r>
      <w:r w:rsidRPr="008052EE">
        <w:rPr>
          <w:rFonts w:asciiTheme="minorEastAsia" w:hAnsiTheme="minorEastAsia" w:cs="宋体" w:hint="eastAsia"/>
          <w:b/>
          <w:bCs/>
          <w:kern w:val="0"/>
          <w:sz w:val="24"/>
          <w:szCs w:val="24"/>
          <w:bdr w:val="none" w:sz="0" w:space="0" w:color="auto" w:frame="1"/>
        </w:rPr>
        <w:t>一、基本情况和现状分析</w:t>
      </w:r>
    </w:p>
    <w:p w:rsidR="00D8417A" w:rsidRPr="008052EE" w:rsidRDefault="00D8417A" w:rsidP="00D8417A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8052EE">
        <w:rPr>
          <w:rFonts w:asciiTheme="minorEastAsia" w:hAnsiTheme="minorEastAsia" w:cs="宋体" w:hint="eastAsia"/>
          <w:kern w:val="0"/>
          <w:sz w:val="24"/>
          <w:szCs w:val="24"/>
        </w:rPr>
        <w:t xml:space="preserve">　　1.基本情况。一是当地经济社会发展概况，包括区域地理位置特点、所辖市县数量及深度贫困县数量，贫困人口、人均财力情况等。二是义务教育阶段学校发展情况，包括义务教育阶段学校数及学生人数、大班额数及比例、寄宿学生数及比例、乡村小规模学校数及学生人数、现有校舍面积、未联网学校数等。</w:t>
      </w:r>
    </w:p>
    <w:p w:rsidR="00D8417A" w:rsidRPr="008052EE" w:rsidRDefault="00D8417A" w:rsidP="00D8417A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8052EE">
        <w:rPr>
          <w:rFonts w:asciiTheme="minorEastAsia" w:hAnsiTheme="minorEastAsia" w:cs="宋体" w:hint="eastAsia"/>
          <w:kern w:val="0"/>
          <w:sz w:val="24"/>
          <w:szCs w:val="24"/>
        </w:rPr>
        <w:t xml:space="preserve">　　2.现状分析。结合当地经济社会发展、人口变化趋势和城镇化进程等因素，分析本地义务教育学校及教学点布局、规模、结构、办学条件现状以及存在的主要问题。</w:t>
      </w:r>
    </w:p>
    <w:p w:rsidR="00D8417A" w:rsidRPr="008052EE" w:rsidRDefault="00D8417A" w:rsidP="00D8417A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8052EE">
        <w:rPr>
          <w:rFonts w:asciiTheme="minorEastAsia" w:hAnsiTheme="minorEastAsia" w:cs="宋体" w:hint="eastAsia"/>
          <w:kern w:val="0"/>
          <w:sz w:val="24"/>
          <w:szCs w:val="24"/>
        </w:rPr>
        <w:t xml:space="preserve">　　</w:t>
      </w:r>
      <w:r w:rsidRPr="008052EE">
        <w:rPr>
          <w:rFonts w:asciiTheme="minorEastAsia" w:hAnsiTheme="minorEastAsia" w:cs="宋体" w:hint="eastAsia"/>
          <w:b/>
          <w:bCs/>
          <w:kern w:val="0"/>
          <w:sz w:val="24"/>
          <w:szCs w:val="24"/>
          <w:bdr w:val="none" w:sz="0" w:space="0" w:color="auto" w:frame="1"/>
        </w:rPr>
        <w:t>二、规划目标及主要任务</w:t>
      </w:r>
    </w:p>
    <w:p w:rsidR="00D8417A" w:rsidRPr="008052EE" w:rsidRDefault="00D8417A" w:rsidP="00D8417A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8052EE">
        <w:rPr>
          <w:rFonts w:asciiTheme="minorEastAsia" w:hAnsiTheme="minorEastAsia" w:cs="宋体" w:hint="eastAsia"/>
          <w:kern w:val="0"/>
          <w:sz w:val="24"/>
          <w:szCs w:val="24"/>
        </w:rPr>
        <w:t xml:space="preserve">　　1.规划目标。到2020年底，本地区义务教育薄弱环节改善与能力提升工作总体目标。包括到规划目标年，本地区义务教育薄弱学校教学和生活设施条件改善目标，大班额消除目标，两类学校改善目标和农村学校信息化建设目标。</w:t>
      </w:r>
    </w:p>
    <w:p w:rsidR="00D8417A" w:rsidRPr="008052EE" w:rsidRDefault="00D8417A" w:rsidP="00D8417A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8052EE">
        <w:rPr>
          <w:rFonts w:asciiTheme="minorEastAsia" w:hAnsiTheme="minorEastAsia" w:cs="宋体" w:hint="eastAsia"/>
          <w:kern w:val="0"/>
          <w:sz w:val="24"/>
          <w:szCs w:val="24"/>
        </w:rPr>
        <w:t xml:space="preserve">　　2.重点任务。围绕规划目标提出主要任务，包括覆盖范围、项目学校数，以及校舍及设施类项目建设数量、建设规模和设备及信息化建设数量等。</w:t>
      </w:r>
    </w:p>
    <w:p w:rsidR="00D8417A" w:rsidRPr="008052EE" w:rsidRDefault="00D8417A" w:rsidP="00D8417A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8052EE">
        <w:rPr>
          <w:rFonts w:asciiTheme="minorEastAsia" w:hAnsiTheme="minorEastAsia" w:cs="宋体" w:hint="eastAsia"/>
          <w:kern w:val="0"/>
          <w:sz w:val="24"/>
          <w:szCs w:val="24"/>
        </w:rPr>
        <w:t xml:space="preserve">　　</w:t>
      </w:r>
      <w:r w:rsidRPr="008052EE">
        <w:rPr>
          <w:rFonts w:asciiTheme="minorEastAsia" w:hAnsiTheme="minorEastAsia" w:cs="宋体" w:hint="eastAsia"/>
          <w:b/>
          <w:bCs/>
          <w:kern w:val="0"/>
          <w:sz w:val="24"/>
          <w:szCs w:val="24"/>
          <w:bdr w:val="none" w:sz="0" w:space="0" w:color="auto" w:frame="1"/>
        </w:rPr>
        <w:t>三、规划资金和年度安排</w:t>
      </w:r>
    </w:p>
    <w:p w:rsidR="00D8417A" w:rsidRPr="008052EE" w:rsidRDefault="00D8417A" w:rsidP="00D8417A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8052EE">
        <w:rPr>
          <w:rFonts w:asciiTheme="minorEastAsia" w:hAnsiTheme="minorEastAsia" w:cs="宋体" w:hint="eastAsia"/>
          <w:kern w:val="0"/>
          <w:sz w:val="24"/>
          <w:szCs w:val="24"/>
        </w:rPr>
        <w:t xml:space="preserve">　　1.规划资金。应包括规划资金总体需求和分年度资金需求，以及上级补助与本级规划安排资金的具体情况。本级资金要明确来源渠道和落实的具体措施。</w:t>
      </w:r>
    </w:p>
    <w:p w:rsidR="00D8417A" w:rsidRPr="008052EE" w:rsidRDefault="00D8417A" w:rsidP="00D8417A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8052EE">
        <w:rPr>
          <w:rFonts w:asciiTheme="minorEastAsia" w:hAnsiTheme="minorEastAsia" w:cs="宋体" w:hint="eastAsia"/>
          <w:kern w:val="0"/>
          <w:sz w:val="24"/>
          <w:szCs w:val="24"/>
        </w:rPr>
        <w:t xml:space="preserve">　　2.年度安排。列出2019—2020年分年度计划和项目安排情况。</w:t>
      </w:r>
    </w:p>
    <w:p w:rsidR="00D8417A" w:rsidRPr="008052EE" w:rsidRDefault="00D8417A" w:rsidP="00D8417A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8052EE">
        <w:rPr>
          <w:rFonts w:asciiTheme="minorEastAsia" w:hAnsiTheme="minorEastAsia" w:cs="宋体" w:hint="eastAsia"/>
          <w:kern w:val="0"/>
          <w:sz w:val="24"/>
          <w:szCs w:val="24"/>
        </w:rPr>
        <w:t xml:space="preserve">　　</w:t>
      </w:r>
      <w:r w:rsidRPr="008052EE">
        <w:rPr>
          <w:rFonts w:asciiTheme="minorEastAsia" w:hAnsiTheme="minorEastAsia" w:cs="宋体" w:hint="eastAsia"/>
          <w:b/>
          <w:bCs/>
          <w:kern w:val="0"/>
          <w:sz w:val="24"/>
          <w:szCs w:val="24"/>
          <w:bdr w:val="none" w:sz="0" w:space="0" w:color="auto" w:frame="1"/>
        </w:rPr>
        <w:t>四、预期效益</w:t>
      </w:r>
    </w:p>
    <w:p w:rsidR="00D8417A" w:rsidRPr="008052EE" w:rsidRDefault="00D8417A" w:rsidP="00D8417A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8052EE">
        <w:rPr>
          <w:rFonts w:asciiTheme="minorEastAsia" w:hAnsiTheme="minorEastAsia" w:cs="宋体" w:hint="eastAsia"/>
          <w:kern w:val="0"/>
          <w:sz w:val="24"/>
          <w:szCs w:val="24"/>
        </w:rPr>
        <w:t xml:space="preserve">　　到2020年本地按项目县平均的主要指标变化情况，主要包括学生数、寄宿生数、寄宿率，生均教室、食堂和生均厕所面积、寄宿</w:t>
      </w:r>
      <w:proofErr w:type="gramStart"/>
      <w:r w:rsidRPr="008052EE">
        <w:rPr>
          <w:rFonts w:asciiTheme="minorEastAsia" w:hAnsiTheme="minorEastAsia" w:cs="宋体" w:hint="eastAsia"/>
          <w:kern w:val="0"/>
          <w:sz w:val="24"/>
          <w:szCs w:val="24"/>
        </w:rPr>
        <w:t>生生均</w:t>
      </w:r>
      <w:proofErr w:type="gramEnd"/>
      <w:r w:rsidRPr="008052EE">
        <w:rPr>
          <w:rFonts w:asciiTheme="minorEastAsia" w:hAnsiTheme="minorEastAsia" w:cs="宋体" w:hint="eastAsia"/>
          <w:kern w:val="0"/>
          <w:sz w:val="24"/>
          <w:szCs w:val="24"/>
        </w:rPr>
        <w:t>宿舍面积,体育场地，图书、教学仪器设备，学校联网数、信息化设施设备等指标值变化情况；预期受益学生人数等方面的直接效益，以及产生的社会效益。</w:t>
      </w:r>
    </w:p>
    <w:p w:rsidR="00D8417A" w:rsidRPr="008052EE" w:rsidRDefault="00D8417A" w:rsidP="00D8417A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8052EE">
        <w:rPr>
          <w:rFonts w:asciiTheme="minorEastAsia" w:hAnsiTheme="minorEastAsia" w:cs="宋体" w:hint="eastAsia"/>
          <w:kern w:val="0"/>
          <w:sz w:val="24"/>
          <w:szCs w:val="24"/>
        </w:rPr>
        <w:t xml:space="preserve">　　</w:t>
      </w:r>
      <w:r w:rsidRPr="008052EE">
        <w:rPr>
          <w:rFonts w:asciiTheme="minorEastAsia" w:hAnsiTheme="minorEastAsia" w:cs="宋体" w:hint="eastAsia"/>
          <w:b/>
          <w:bCs/>
          <w:kern w:val="0"/>
          <w:sz w:val="24"/>
          <w:szCs w:val="24"/>
          <w:bdr w:val="none" w:sz="0" w:space="0" w:color="auto" w:frame="1"/>
        </w:rPr>
        <w:t>五、保障措施</w:t>
      </w:r>
    </w:p>
    <w:p w:rsidR="00D8417A" w:rsidRPr="008052EE" w:rsidRDefault="00D8417A" w:rsidP="00D8417A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8052EE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 xml:space="preserve">　　应包括组织领导、资金落实和管理、规划执行、项目管理、评估验收、监督检查及责任追究措施等。</w:t>
      </w:r>
    </w:p>
    <w:p w:rsidR="00D8417A" w:rsidRPr="008052EE" w:rsidRDefault="00D8417A" w:rsidP="00D8417A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8052EE">
        <w:rPr>
          <w:rFonts w:asciiTheme="minorEastAsia" w:hAnsiTheme="minorEastAsia" w:cs="宋体" w:hint="eastAsia"/>
          <w:kern w:val="0"/>
          <w:sz w:val="24"/>
          <w:szCs w:val="24"/>
        </w:rPr>
        <w:t xml:space="preserve">　　</w:t>
      </w:r>
      <w:r w:rsidRPr="008052EE">
        <w:rPr>
          <w:rFonts w:asciiTheme="minorEastAsia" w:hAnsiTheme="minorEastAsia" w:cs="宋体" w:hint="eastAsia"/>
          <w:b/>
          <w:bCs/>
          <w:kern w:val="0"/>
          <w:sz w:val="24"/>
          <w:szCs w:val="24"/>
          <w:bdr w:val="none" w:sz="0" w:space="0" w:color="auto" w:frame="1"/>
        </w:rPr>
        <w:t>六、附表</w:t>
      </w:r>
    </w:p>
    <w:p w:rsidR="00D8417A" w:rsidRPr="008052EE" w:rsidRDefault="00D8417A" w:rsidP="00D8417A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8052EE">
        <w:rPr>
          <w:rFonts w:asciiTheme="minorEastAsia" w:hAnsiTheme="minorEastAsia" w:cs="宋体" w:hint="eastAsia"/>
          <w:b/>
          <w:bCs/>
          <w:kern w:val="0"/>
          <w:sz w:val="24"/>
          <w:szCs w:val="24"/>
          <w:bdr w:val="none" w:sz="0" w:space="0" w:color="auto" w:frame="1"/>
        </w:rPr>
        <w:t xml:space="preserve">　　</w:t>
      </w:r>
      <w:r w:rsidRPr="008052EE">
        <w:rPr>
          <w:rFonts w:asciiTheme="minorEastAsia" w:hAnsiTheme="minorEastAsia" w:cs="宋体" w:hint="eastAsia"/>
          <w:kern w:val="0"/>
          <w:sz w:val="24"/>
          <w:szCs w:val="24"/>
        </w:rPr>
        <w:t>1.XX省截至2018年底义务教育学校基本情况表</w:t>
      </w:r>
    </w:p>
    <w:p w:rsidR="00D8417A" w:rsidRPr="008052EE" w:rsidRDefault="00D8417A" w:rsidP="00D8417A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8052EE">
        <w:rPr>
          <w:rFonts w:asciiTheme="minorEastAsia" w:hAnsiTheme="minorEastAsia" w:cs="宋体" w:hint="eastAsia"/>
          <w:kern w:val="0"/>
          <w:sz w:val="24"/>
          <w:szCs w:val="24"/>
        </w:rPr>
        <w:t xml:space="preserve">　　2.XX省截至2020年底义务教育学校基本办学条件规划情况表</w:t>
      </w:r>
    </w:p>
    <w:p w:rsidR="00D8417A" w:rsidRPr="008052EE" w:rsidRDefault="00D8417A" w:rsidP="00D8417A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8052EE">
        <w:rPr>
          <w:rFonts w:asciiTheme="minorEastAsia" w:hAnsiTheme="minorEastAsia" w:cs="宋体" w:hint="eastAsia"/>
          <w:kern w:val="0"/>
          <w:sz w:val="24"/>
          <w:szCs w:val="24"/>
        </w:rPr>
        <w:t xml:space="preserve">　　3.XX省义务教育薄弱环节改善与能力提升总任务表</w:t>
      </w:r>
    </w:p>
    <w:p w:rsidR="00D8417A" w:rsidRPr="008052EE" w:rsidRDefault="00D8417A" w:rsidP="00D8417A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8052EE">
        <w:rPr>
          <w:rFonts w:asciiTheme="minorEastAsia" w:hAnsiTheme="minorEastAsia" w:cs="宋体" w:hint="eastAsia"/>
          <w:kern w:val="0"/>
          <w:sz w:val="24"/>
          <w:szCs w:val="24"/>
        </w:rPr>
        <w:t xml:space="preserve">　　4.XX省截至20XX年义务教育薄弱环节改善与能力提升分年度任务表</w:t>
      </w:r>
    </w:p>
    <w:p w:rsidR="00D8417A" w:rsidRPr="008052EE" w:rsidRDefault="00D8417A" w:rsidP="00D8417A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8052EE">
        <w:rPr>
          <w:rFonts w:asciiTheme="minorEastAsia" w:hAnsiTheme="minorEastAsia" w:cs="宋体" w:hint="eastAsia"/>
          <w:kern w:val="0"/>
          <w:sz w:val="24"/>
          <w:szCs w:val="24"/>
        </w:rPr>
        <w:t xml:space="preserve">　　备注：以上4个附表从项目管理系统导出打印生成。</w:t>
      </w:r>
    </w:p>
    <w:p w:rsidR="002E7176" w:rsidRPr="00D8417A" w:rsidRDefault="00D8417A"/>
    <w:sectPr w:rsidR="002E7176" w:rsidRPr="00D84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7A"/>
    <w:rsid w:val="00395523"/>
    <w:rsid w:val="00880F92"/>
    <w:rsid w:val="00D8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00E1A-5CB8-44F7-987B-F28C0824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2019-09-05T07:48:00Z</dcterms:created>
  <dcterms:modified xsi:type="dcterms:W3CDTF">2019-09-05T07:48:00Z</dcterms:modified>
</cp:coreProperties>
</file>